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РФ от 04.05.2012 N 442</w:t>
              <w:br/>
              <w:t xml:space="preserve">(ред. от 15.07.2022)</w:t>
              <w:br/>
              <w:t xml:space="preserve">"О функционировании розничных рынков электрической энергии, полном и (или) частичном ограничении режима потребления электрической энергии"</w:t>
              <w:br/>
              <w:t xml:space="preserve">(вместе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18.10.2022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ПРАВИТЕЛЬСТВО РОССИЙСКОЙ ФЕДЕРАЦИИ</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4 мая 2012 г. N 442</w:t>
      </w:r>
    </w:p>
    <w:p>
      <w:pPr>
        <w:pStyle w:val="2"/>
        <w:jc w:val="center"/>
      </w:pPr>
      <w:r>
        <w:rPr>
          <w:sz w:val="20"/>
        </w:rPr>
      </w:r>
    </w:p>
    <w:p>
      <w:pPr>
        <w:pStyle w:val="2"/>
        <w:jc w:val="center"/>
      </w:pPr>
      <w:r>
        <w:rPr>
          <w:sz w:val="20"/>
        </w:rPr>
        <w:t xml:space="preserve">О ФУНКЦИОНИРОВАНИИ</w:t>
      </w:r>
    </w:p>
    <w:p>
      <w:pPr>
        <w:pStyle w:val="2"/>
        <w:jc w:val="center"/>
      </w:pPr>
      <w:r>
        <w:rPr>
          <w:sz w:val="20"/>
        </w:rPr>
        <w:t xml:space="preserve">РОЗНИЧНЫХ РЫНКОВ ЭЛЕКТРИЧЕСКОЙ ЭНЕРГИИ, ПОЛНОМ</w:t>
      </w:r>
    </w:p>
    <w:p>
      <w:pPr>
        <w:pStyle w:val="2"/>
        <w:jc w:val="center"/>
      </w:pPr>
      <w:r>
        <w:rPr>
          <w:sz w:val="20"/>
        </w:rPr>
        <w:t xml:space="preserve">И (ИЛИ) ЧАСТИЧНОМ ОГРАНИЧЕНИИ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color w:val="392c69"/>
              </w:rPr>
              <w:t xml:space="preserve">, от 30.01.2013 </w:t>
            </w:r>
            <w:hyperlink w:history="0" r:id="rId9"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10"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1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12"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1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1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15"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16"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1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18"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19"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06.03.2015 </w:t>
            </w:r>
            <w:hyperlink w:history="0" r:id="rId20"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28.05.2015 </w:t>
            </w:r>
            <w:hyperlink w:history="0" r:id="rId2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22"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w:t>
            </w:r>
          </w:p>
          <w:p>
            <w:pPr>
              <w:pStyle w:val="0"/>
              <w:jc w:val="center"/>
            </w:pPr>
            <w:r>
              <w:rPr>
                <w:sz w:val="20"/>
                <w:color w:val="392c69"/>
              </w:rPr>
              <w:t xml:space="preserve">от 04.09.2015 </w:t>
            </w:r>
            <w:hyperlink w:history="0" r:id="rId23"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 от 22.02.2016 </w:t>
            </w:r>
            <w:hyperlink w:history="0" r:id="rId24"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2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w:t>
            </w:r>
          </w:p>
          <w:p>
            <w:pPr>
              <w:pStyle w:val="0"/>
              <w:jc w:val="center"/>
            </w:pPr>
            <w:r>
              <w:rPr>
                <w:sz w:val="20"/>
                <w:color w:val="392c69"/>
              </w:rPr>
              <w:t xml:space="preserve">от 11.10.2016 </w:t>
            </w:r>
            <w:hyperlink w:history="0" r:id="rId2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N 1030</w:t>
              </w:r>
            </w:hyperlink>
            <w:r>
              <w:rPr>
                <w:sz w:val="20"/>
                <w:color w:val="392c69"/>
              </w:rPr>
              <w:t xml:space="preserve">, от 20.10.2016 </w:t>
            </w:r>
            <w:hyperlink w:history="0" r:id="rId27"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28"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w:t>
            </w:r>
          </w:p>
          <w:p>
            <w:pPr>
              <w:pStyle w:val="0"/>
              <w:jc w:val="center"/>
            </w:pPr>
            <w:r>
              <w:rPr>
                <w:sz w:val="20"/>
                <w:color w:val="392c69"/>
              </w:rPr>
              <w:t xml:space="preserve">от 23.12.2016 </w:t>
            </w:r>
            <w:hyperlink w:history="0" r:id="rId2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 от 26.12.2016 </w:t>
            </w:r>
            <w:hyperlink w:history="0" r:id="rId30"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31"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N 139</w:t>
              </w:r>
            </w:hyperlink>
            <w:r>
              <w:rPr>
                <w:sz w:val="20"/>
                <w:color w:val="392c69"/>
              </w:rPr>
              <w:t xml:space="preserve">,</w:t>
            </w:r>
          </w:p>
          <w:p>
            <w:pPr>
              <w:pStyle w:val="0"/>
              <w:jc w:val="center"/>
            </w:pPr>
            <w:r>
              <w:rPr>
                <w:sz w:val="20"/>
                <w:color w:val="392c69"/>
              </w:rPr>
              <w:t xml:space="preserve">от 07.05.2017 </w:t>
            </w:r>
            <w:hyperlink w:history="0" r:id="rId32"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 от 11.05.2017 </w:t>
            </w:r>
            <w:hyperlink w:history="0" r:id="rId3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3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w:t>
            </w:r>
          </w:p>
          <w:p>
            <w:pPr>
              <w:pStyle w:val="0"/>
              <w:jc w:val="center"/>
            </w:pPr>
            <w:r>
              <w:rPr>
                <w:sz w:val="20"/>
                <w:color w:val="392c69"/>
              </w:rPr>
              <w:t xml:space="preserve">от 07.07.2017 </w:t>
            </w:r>
            <w:hyperlink w:history="0" r:id="rId3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 от 21.07.2017 </w:t>
            </w:r>
            <w:hyperlink w:history="0" r:id="rId3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3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w:t>
            </w:r>
          </w:p>
          <w:p>
            <w:pPr>
              <w:pStyle w:val="0"/>
              <w:jc w:val="center"/>
            </w:pPr>
            <w:r>
              <w:rPr>
                <w:sz w:val="20"/>
                <w:color w:val="392c69"/>
              </w:rPr>
              <w:t xml:space="preserve">от 28.08.2017 </w:t>
            </w:r>
            <w:hyperlink w:history="0" r:id="rId38"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 от 28.10.2017 </w:t>
            </w:r>
            <w:hyperlink w:history="0" r:id="rId3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4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w:t>
            </w:r>
          </w:p>
          <w:p>
            <w:pPr>
              <w:pStyle w:val="0"/>
              <w:jc w:val="center"/>
            </w:pPr>
            <w:r>
              <w:rPr>
                <w:sz w:val="20"/>
                <w:color w:val="392c69"/>
              </w:rPr>
              <w:t xml:space="preserve">от 11.11.2017 </w:t>
            </w:r>
            <w:hyperlink w:history="0" r:id="rId4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 от 30.12.2017 </w:t>
            </w:r>
            <w:hyperlink w:history="0" r:id="rId42"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w:t>
            </w:r>
          </w:p>
          <w:p>
            <w:pPr>
              <w:pStyle w:val="0"/>
              <w:jc w:val="center"/>
            </w:pPr>
            <w:r>
              <w:rPr>
                <w:sz w:val="20"/>
                <w:color w:val="392c69"/>
              </w:rPr>
              <w:t xml:space="preserve">от 30.06.2018 </w:t>
            </w:r>
            <w:hyperlink w:history="0" r:id="rId4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 от 26.07.2018 </w:t>
            </w:r>
            <w:hyperlink w:history="0" r:id="rId45"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13.08.2018 </w:t>
            </w:r>
            <w:hyperlink w:history="0" r:id="rId4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w:t>
            </w:r>
          </w:p>
          <w:p>
            <w:pPr>
              <w:pStyle w:val="0"/>
              <w:jc w:val="center"/>
            </w:pPr>
            <w:r>
              <w:rPr>
                <w:sz w:val="20"/>
                <w:color w:val="392c69"/>
              </w:rPr>
              <w:t xml:space="preserve">от 17.09.2018 </w:t>
            </w:r>
            <w:hyperlink w:history="0" r:id="rId47"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48"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 от 08.12.2018 </w:t>
            </w:r>
            <w:hyperlink w:history="0" r:id="rId4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w:t>
            </w:r>
          </w:p>
          <w:p>
            <w:pPr>
              <w:pStyle w:val="0"/>
              <w:jc w:val="center"/>
            </w:pPr>
            <w:r>
              <w:rPr>
                <w:sz w:val="20"/>
                <w:color w:val="392c69"/>
              </w:rPr>
              <w:t xml:space="preserve">от 21.12.2018 </w:t>
            </w:r>
            <w:hyperlink w:history="0" r:id="rId5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30.01.2019 </w:t>
            </w:r>
            <w:hyperlink w:history="0" r:id="rId51"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 от 02.03.2019 </w:t>
            </w:r>
            <w:hyperlink w:history="0" r:id="rId5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p>
            <w:pPr>
              <w:pStyle w:val="0"/>
              <w:jc w:val="center"/>
            </w:pPr>
            <w:r>
              <w:rPr>
                <w:sz w:val="20"/>
                <w:color w:val="392c69"/>
              </w:rPr>
              <w:t xml:space="preserve">от 22.06.2019 </w:t>
            </w:r>
            <w:hyperlink w:history="0" r:id="rId53"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N 800</w:t>
              </w:r>
            </w:hyperlink>
            <w:r>
              <w:rPr>
                <w:sz w:val="20"/>
                <w:color w:val="392c69"/>
              </w:rPr>
              <w:t xml:space="preserve">, от 31.12.2019 </w:t>
            </w:r>
            <w:hyperlink w:history="0" r:id="rId5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07.03.2020 </w:t>
            </w:r>
            <w:hyperlink w:history="0" r:id="rId55"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w:t>
            </w:r>
          </w:p>
          <w:p>
            <w:pPr>
              <w:pStyle w:val="0"/>
              <w:jc w:val="center"/>
            </w:pPr>
            <w:r>
              <w:rPr>
                <w:sz w:val="20"/>
                <w:color w:val="392c69"/>
              </w:rPr>
              <w:t xml:space="preserve">от 10.03.2020 </w:t>
            </w:r>
            <w:hyperlink w:history="0" r:id="rId5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5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 от 01.04.2020 </w:t>
            </w:r>
            <w:hyperlink w:history="0" r:id="rId5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w:t>
            </w:r>
          </w:p>
          <w:p>
            <w:pPr>
              <w:pStyle w:val="0"/>
              <w:jc w:val="center"/>
            </w:pPr>
            <w:r>
              <w:rPr>
                <w:sz w:val="20"/>
                <w:color w:val="392c69"/>
              </w:rPr>
              <w:t xml:space="preserve">от 18.04.2020 </w:t>
            </w:r>
            <w:hyperlink w:history="0" r:id="rId5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60"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 от 29.08.2020 </w:t>
            </w:r>
            <w:hyperlink w:history="0" r:id="rId6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w:t>
            </w:r>
          </w:p>
          <w:p>
            <w:pPr>
              <w:pStyle w:val="0"/>
              <w:jc w:val="center"/>
            </w:pPr>
            <w:r>
              <w:rPr>
                <w:sz w:val="20"/>
                <w:color w:val="392c69"/>
              </w:rPr>
              <w:t xml:space="preserve">от 24.11.2020 </w:t>
            </w:r>
            <w:hyperlink w:history="0" r:id="rId62"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6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 от 28.12.2020 </w:t>
            </w:r>
            <w:hyperlink w:history="0" r:id="rId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29.12.2020 </w:t>
            </w:r>
            <w:hyperlink w:history="0" r:id="rId65"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6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 от 30.06.2021 </w:t>
            </w:r>
            <w:hyperlink w:history="0" r:id="rId67"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p>
            <w:pPr>
              <w:pStyle w:val="0"/>
              <w:jc w:val="center"/>
            </w:pPr>
            <w:r>
              <w:rPr>
                <w:sz w:val="20"/>
                <w:color w:val="392c69"/>
              </w:rPr>
              <w:t xml:space="preserve">от 12.07.2021 </w:t>
            </w:r>
            <w:hyperlink w:history="0" r:id="rId68"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6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7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7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7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 от 15.07.2022 </w:t>
            </w:r>
            <w:hyperlink w:history="0" r:id="rId7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p>
            <w:pPr>
              <w:pStyle w:val="0"/>
              <w:jc w:val="center"/>
            </w:pPr>
            <w:r>
              <w:rPr>
                <w:sz w:val="20"/>
                <w:color w:val="392c69"/>
              </w:rPr>
              <w:t xml:space="preserve">с изм., внесенными </w:t>
            </w:r>
            <w:hyperlink w:history="0" r:id="rId74" w:tooltip="Решение ВАС РФ от 21.05.2013 N ВАС-15415/12 &lt;О признании абзаца первого пункта 229 Основных положений функционирования розничных рынков электрической энергии, утв. постановлением Правительства РФ от 04.05.2012 N 442, не соответствующим в части установления даты 31.12.2011 Федеральному закону от 26.03.2003 N 35-ФЗ &quot;Об электроэнергетике&quot; и недействующим&gt; {КонсультантПлюс}">
              <w:r>
                <w:rPr>
                  <w:sz w:val="20"/>
                  <w:color w:val="0000ff"/>
                </w:rPr>
                <w:t xml:space="preserve">решением</w:t>
              </w:r>
            </w:hyperlink>
            <w:r>
              <w:rPr>
                <w:sz w:val="20"/>
                <w:color w:val="392c69"/>
              </w:rPr>
              <w:t xml:space="preserve"> ВАС РФ от 21.05.2013 N ВАС-15415/12)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Федеральным </w:t>
      </w:r>
      <w:r>
        <w:rPr>
          <w:sz w:val="20"/>
        </w:rPr>
        <w:t xml:space="preserve">законом</w:t>
      </w:r>
      <w:r>
        <w:rPr>
          <w:sz w:val="20"/>
        </w:rPr>
        <w:t xml:space="preserve"> "Об электроэнергетике" Правительство Российской Федерации постановляет:</w:t>
      </w:r>
    </w:p>
    <w:p>
      <w:pPr>
        <w:pStyle w:val="0"/>
        <w:spacing w:before="200" w:line-rule="auto"/>
        <w:ind w:firstLine="540"/>
        <w:jc w:val="both"/>
      </w:pPr>
      <w:r>
        <w:rPr>
          <w:sz w:val="20"/>
        </w:rPr>
        <w:t xml:space="preserve">1. Утвердить прилагаемые:</w:t>
      </w:r>
    </w:p>
    <w:p>
      <w:pPr>
        <w:pStyle w:val="0"/>
        <w:spacing w:before="200" w:line-rule="auto"/>
        <w:ind w:firstLine="540"/>
        <w:jc w:val="both"/>
      </w:pPr>
      <w:r>
        <w:rPr>
          <w:sz w:val="20"/>
        </w:rPr>
        <w:t xml:space="preserve">Основные </w:t>
      </w:r>
      <w:hyperlink w:history="0" w:anchor="P87" w:tooltip="ОСНОВНЫЕ ПОЛОЖЕНИЯ">
        <w:r>
          <w:rPr>
            <w:sz w:val="20"/>
            <w:color w:val="0000ff"/>
          </w:rPr>
          <w:t xml:space="preserve">положения</w:t>
        </w:r>
      </w:hyperlink>
      <w:r>
        <w:rPr>
          <w:sz w:val="20"/>
        </w:rPr>
        <w:t xml:space="preserve"> функционирования розничных рынков электрической энергии;</w:t>
      </w:r>
    </w:p>
    <w:p>
      <w:pPr>
        <w:pStyle w:val="0"/>
        <w:spacing w:before="200" w:line-rule="auto"/>
        <w:ind w:firstLine="540"/>
        <w:jc w:val="both"/>
      </w:pPr>
      <w:hyperlink w:history="0" w:anchor="P4463" w:tooltip="ПРАВИЛА">
        <w:r>
          <w:rPr>
            <w:sz w:val="20"/>
            <w:color w:val="0000ff"/>
          </w:rPr>
          <w:t xml:space="preserve">Правила</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w:anchor="P5003" w:tooltip="ИЗМЕНЕНИЯ,">
        <w:r>
          <w:rPr>
            <w:sz w:val="20"/>
            <w:color w:val="0000ff"/>
          </w:rPr>
          <w:t xml:space="preserve">изменения</w:t>
        </w:r>
      </w:hyperlink>
      <w:r>
        <w:rPr>
          <w:sz w:val="20"/>
        </w:rPr>
        <w:t xml:space="preserve">, которые вносятся в акты Правительства Российской Федерации по вопросам функционирования розничных рынков электрической энергии.</w:t>
      </w:r>
    </w:p>
    <w:p>
      <w:pPr>
        <w:pStyle w:val="0"/>
        <w:spacing w:before="200" w:line-rule="auto"/>
        <w:ind w:firstLine="540"/>
        <w:jc w:val="both"/>
      </w:pPr>
      <w:r>
        <w:rPr>
          <w:sz w:val="20"/>
        </w:rPr>
        <w:t xml:space="preserve">2. Установить, что:</w:t>
      </w:r>
    </w:p>
    <w:p>
      <w:pPr>
        <w:pStyle w:val="0"/>
        <w:spacing w:before="200" w:line-rule="auto"/>
        <w:ind w:firstLine="540"/>
        <w:jc w:val="both"/>
      </w:pPr>
      <w:r>
        <w:rPr>
          <w:sz w:val="20"/>
        </w:rPr>
        <w:t xml:space="preserve">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pPr>
        <w:pStyle w:val="0"/>
        <w:spacing w:before="200" w:line-rule="auto"/>
        <w:ind w:firstLine="540"/>
        <w:jc w:val="both"/>
      </w:pPr>
      <w:r>
        <w:rPr>
          <w:sz w:val="20"/>
        </w:rPr>
        <w:t xml:space="preserve">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pPr>
        <w:pStyle w:val="0"/>
        <w:spacing w:before="200" w:line-rule="auto"/>
        <w:ind w:firstLine="540"/>
        <w:jc w:val="both"/>
      </w:pPr>
      <w:r>
        <w:rPr>
          <w:sz w:val="20"/>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w:history="0" r:id="rId75"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постановления</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pPr>
        <w:pStyle w:val="0"/>
        <w:jc w:val="both"/>
      </w:pPr>
      <w:r>
        <w:rPr>
          <w:sz w:val="20"/>
        </w:rPr>
        <w:t xml:space="preserve">(в ред. </w:t>
      </w:r>
      <w:hyperlink w:history="0" r:id="rId7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pPr>
        <w:pStyle w:val="0"/>
        <w:spacing w:before="200" w:line-rule="auto"/>
        <w:ind w:firstLine="540"/>
        <w:jc w:val="both"/>
      </w:pPr>
      <w:r>
        <w:rPr>
          <w:sz w:val="20"/>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pPr>
        <w:pStyle w:val="0"/>
        <w:spacing w:before="200" w:line-rule="auto"/>
        <w:ind w:firstLine="540"/>
        <w:jc w:val="both"/>
      </w:pPr>
      <w:r>
        <w:rPr>
          <w:sz w:val="20"/>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pPr>
        <w:pStyle w:val="0"/>
        <w:spacing w:before="200" w:line-rule="auto"/>
        <w:ind w:firstLine="540"/>
        <w:jc w:val="both"/>
      </w:pPr>
      <w:r>
        <w:rPr>
          <w:sz w:val="20"/>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w:history="0" r:id="rId7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pPr>
        <w:pStyle w:val="0"/>
        <w:spacing w:before="200" w:line-rule="auto"/>
        <w:ind w:firstLine="540"/>
        <w:jc w:val="both"/>
      </w:pPr>
      <w:r>
        <w:rPr>
          <w:sz w:val="20"/>
        </w:rPr>
        <w:t xml:space="preserve">з) информация об установленных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pPr>
        <w:pStyle w:val="0"/>
        <w:spacing w:before="200" w:line-rule="auto"/>
        <w:ind w:firstLine="540"/>
        <w:jc w:val="both"/>
      </w:pPr>
      <w:r>
        <w:rPr>
          <w:sz w:val="20"/>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w:history="0" r:id="rId78"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абзаце первом пункта 31</w:t>
        </w:r>
      </w:hyperlink>
      <w:r>
        <w:rPr>
          <w:sz w:val="20"/>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w:history="0" r:id="rId79"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закона</w:t>
        </w:r>
      </w:hyperlink>
      <w:r>
        <w:rPr>
          <w:sz w:val="20"/>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pPr>
        <w:pStyle w:val="0"/>
        <w:jc w:val="both"/>
      </w:pPr>
      <w:r>
        <w:rPr>
          <w:sz w:val="20"/>
        </w:rPr>
        <w:t xml:space="preserve">(пп. "и" в ред. </w:t>
      </w:r>
      <w:hyperlink w:history="0" r:id="rId8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к) контроль за соблюдением гарантирующими поставщиками </w:t>
      </w:r>
      <w:hyperlink w:history="0" r:id="rId8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pPr>
        <w:pStyle w:val="0"/>
        <w:spacing w:before="200" w:line-rule="auto"/>
        <w:ind w:firstLine="540"/>
        <w:jc w:val="both"/>
      </w:pPr>
      <w:r>
        <w:rPr>
          <w:sz w:val="20"/>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history="0" w:anchor="P62"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r>
          <w:rPr>
            <w:sz w:val="20"/>
            <w:color w:val="0000ff"/>
          </w:rPr>
          <w:t xml:space="preserve">пунктом 6</w:t>
        </w:r>
      </w:hyperlink>
      <w:r>
        <w:rPr>
          <w:sz w:val="20"/>
        </w:rPr>
        <w:t xml:space="preserve"> настоящего постановления.</w:t>
      </w:r>
    </w:p>
    <w:p>
      <w:pPr>
        <w:pStyle w:val="0"/>
        <w:spacing w:before="200" w:line-rule="auto"/>
        <w:ind w:firstLine="540"/>
        <w:jc w:val="both"/>
      </w:pPr>
      <w:r>
        <w:rPr>
          <w:sz w:val="20"/>
        </w:rPr>
        <w:t xml:space="preserve">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pPr>
        <w:pStyle w:val="0"/>
        <w:spacing w:before="200" w:line-rule="auto"/>
        <w:ind w:firstLine="540"/>
        <w:jc w:val="both"/>
      </w:pPr>
      <w:r>
        <w:rPr>
          <w:sz w:val="20"/>
        </w:rPr>
        <w:t xml:space="preserve">Указанная информация предоставляется не позднее 1 месяца со дня получения соответствующего запроса.</w:t>
      </w:r>
    </w:p>
    <w:p>
      <w:pPr>
        <w:pStyle w:val="0"/>
        <w:spacing w:before="200" w:line-rule="auto"/>
        <w:ind w:firstLine="540"/>
        <w:jc w:val="both"/>
      </w:pPr>
      <w:r>
        <w:rPr>
          <w:sz w:val="20"/>
        </w:rPr>
        <w:t xml:space="preserve">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pPr>
        <w:pStyle w:val="0"/>
        <w:spacing w:before="200" w:line-rule="auto"/>
        <w:ind w:firstLine="540"/>
        <w:jc w:val="both"/>
      </w:pPr>
      <w:r>
        <w:rPr>
          <w:sz w:val="20"/>
        </w:rPr>
        <w:t xml:space="preserve">4. Федеральной антимонопольной службе:</w:t>
      </w:r>
    </w:p>
    <w:p>
      <w:pPr>
        <w:pStyle w:val="0"/>
        <w:spacing w:before="200" w:line-rule="auto"/>
        <w:ind w:firstLine="540"/>
        <w:jc w:val="both"/>
      </w:pPr>
      <w:r>
        <w:rPr>
          <w:sz w:val="20"/>
        </w:rPr>
        <w:t xml:space="preserve">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pPr>
        <w:pStyle w:val="0"/>
        <w:spacing w:before="200" w:line-rule="auto"/>
        <w:ind w:firstLine="540"/>
        <w:jc w:val="both"/>
      </w:pPr>
      <w:r>
        <w:rPr>
          <w:sz w:val="20"/>
        </w:rPr>
        <w:t xml:space="preserve">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pPr>
        <w:pStyle w:val="0"/>
        <w:spacing w:before="200" w:line-rule="auto"/>
        <w:ind w:firstLine="540"/>
        <w:jc w:val="both"/>
      </w:pPr>
      <w:r>
        <w:rPr>
          <w:sz w:val="20"/>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w:history="0" r:id="rId82"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w:t>
      </w:r>
    </w:p>
    <w:bookmarkStart w:id="62" w:name="P62"/>
    <w:bookmarkEnd w:id="62"/>
    <w:p>
      <w:pPr>
        <w:pStyle w:val="0"/>
        <w:spacing w:before="200" w:line-rule="auto"/>
        <w:ind w:firstLine="540"/>
        <w:jc w:val="both"/>
      </w:pPr>
      <w:r>
        <w:rPr>
          <w:sz w:val="20"/>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w:history="0" r:id="rId83" w:tooltip="Приказ ФАС России от 21.11.2017 N 1554/17 (ред. от 21.12.2020) &quot;Об утверждении методических указаний по расчету сбытовых надбавок гарантирующих поставщиков с использованием метода сравнения аналогов&quot; (Зарегистрировано в Минюсте России 24.11.2017 N 48992) {КонсультантПлюс}">
        <w:r>
          <w:rPr>
            <w:sz w:val="20"/>
            <w:color w:val="0000ff"/>
          </w:rPr>
          <w:t xml:space="preserve">методические указания</w:t>
        </w:r>
      </w:hyperlink>
      <w:r>
        <w:rPr>
          <w:sz w:val="20"/>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pPr>
        <w:pStyle w:val="0"/>
        <w:spacing w:before="200" w:line-rule="auto"/>
        <w:ind w:firstLine="540"/>
        <w:jc w:val="both"/>
      </w:pPr>
      <w:r>
        <w:rPr>
          <w:sz w:val="20"/>
        </w:rPr>
        <w:t xml:space="preserve">7. Федеральной службе по тарифам в 3-месячный срок привести свои нормативные правовые акты в соответствие с настоящим постановлением.</w:t>
      </w:r>
    </w:p>
    <w:p>
      <w:pPr>
        <w:pStyle w:val="0"/>
        <w:spacing w:before="200" w:line-rule="auto"/>
        <w:ind w:firstLine="540"/>
        <w:jc w:val="both"/>
      </w:pPr>
      <w:r>
        <w:rPr>
          <w:sz w:val="20"/>
        </w:rPr>
        <w:t xml:space="preserve">8. Министерству энергетики Российской Федерации по согласованию с Министерством экономического развития Российской Федерации:</w:t>
      </w:r>
    </w:p>
    <w:p>
      <w:pPr>
        <w:pStyle w:val="0"/>
        <w:spacing w:before="200" w:line-rule="auto"/>
        <w:ind w:firstLine="540"/>
        <w:jc w:val="both"/>
      </w:pPr>
      <w:r>
        <w:rPr>
          <w:sz w:val="20"/>
        </w:rPr>
        <w:t xml:space="preserve">в 4-месячный срок разработать и утвердить </w:t>
      </w:r>
      <w:hyperlink w:history="0" r:id="rId84" w:tooltip="Приказ Минэнерго России от 06.05.2014 N 250 &quot;Об утверждении Методических указаний по определению степени загрузки вводимых после строительства объектов электросетевого хозяйства, а также по определению и применению коэффициентов совмещения максимума потребления электрической энергии (мощности) при определении степени загрузки таких объектов&quot; (Зарегистрировано в Минюсте России 30.05.2014 N 32513) {КонсультантПлюс}">
        <w:r>
          <w:rPr>
            <w:sz w:val="20"/>
            <w:color w:val="0000ff"/>
          </w:rPr>
          <w:t xml:space="preserve">методические указания</w:t>
        </w:r>
      </w:hyperlink>
      <w:r>
        <w:rPr>
          <w:sz w:val="20"/>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pPr>
        <w:pStyle w:val="0"/>
        <w:spacing w:before="200" w:line-rule="auto"/>
        <w:ind w:firstLine="540"/>
        <w:jc w:val="both"/>
      </w:pPr>
      <w:r>
        <w:rPr>
          <w:sz w:val="20"/>
        </w:rPr>
        <w:t xml:space="preserve">в 6-месячный срок привести в соответствие с настоящим постановлением </w:t>
      </w:r>
      <w:hyperlink w:history="0" r:id="rId85"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pPr>
        <w:pStyle w:val="0"/>
        <w:spacing w:before="200" w:line-rule="auto"/>
        <w:ind w:firstLine="540"/>
        <w:jc w:val="both"/>
      </w:pPr>
      <w:r>
        <w:rPr>
          <w:sz w:val="20"/>
        </w:rPr>
        <w:t xml:space="preserve">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pPr>
        <w:pStyle w:val="0"/>
        <w:spacing w:before="200" w:line-rule="auto"/>
        <w:ind w:firstLine="540"/>
        <w:jc w:val="both"/>
      </w:pPr>
      <w:r>
        <w:rPr>
          <w:sz w:val="20"/>
        </w:rPr>
        <w:t xml:space="preserve">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pPr>
        <w:pStyle w:val="0"/>
        <w:spacing w:before="200" w:line-rule="auto"/>
        <w:ind w:firstLine="540"/>
        <w:jc w:val="both"/>
      </w:pPr>
      <w:r>
        <w:rPr>
          <w:sz w:val="20"/>
        </w:rPr>
        <w:t xml:space="preserve">11. Признать утратившими силу акты Правительства Российской Федерации по перечню согласно </w:t>
      </w:r>
      <w:hyperlink w:history="0" w:anchor="P6855" w:tooltip="ПЕРЕЧЕНЬ">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12. </w:t>
      </w:r>
      <w:hyperlink w:history="0" w:anchor="P202" w:tooltip="соблюдать требования, установленные пунктом 11 настоящего документа;">
        <w:r>
          <w:rPr>
            <w:sz w:val="20"/>
            <w:color w:val="0000ff"/>
          </w:rPr>
          <w:t xml:space="preserve">Абзац пятый пункта 9</w:t>
        </w:r>
      </w:hyperlink>
      <w:r>
        <w:rPr>
          <w:sz w:val="20"/>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pPr>
        <w:pStyle w:val="0"/>
        <w:ind w:firstLine="540"/>
        <w:jc w:val="both"/>
      </w:pPr>
      <w:r>
        <w:rPr>
          <w:sz w:val="20"/>
        </w:rPr>
      </w:r>
    </w:p>
    <w:p>
      <w:pPr>
        <w:pStyle w:val="0"/>
        <w:jc w:val="right"/>
      </w:pPr>
      <w:r>
        <w:rPr>
          <w:sz w:val="20"/>
        </w:rPr>
        <w:t xml:space="preserve">Председатель Правительства</w:t>
      </w:r>
    </w:p>
    <w:p>
      <w:pPr>
        <w:pStyle w:val="0"/>
        <w:jc w:val="right"/>
      </w:pPr>
      <w:r>
        <w:rPr>
          <w:sz w:val="20"/>
        </w:rPr>
        <w:t xml:space="preserve">Российской Федерации</w:t>
      </w:r>
    </w:p>
    <w:p>
      <w:pPr>
        <w:pStyle w:val="0"/>
        <w:jc w:val="right"/>
      </w:pPr>
      <w:r>
        <w:rPr>
          <w:sz w:val="20"/>
        </w:rPr>
        <w:t xml:space="preserve">В.ПУТИН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86" w:tooltip="&lt;Письмо&gt; ФАС России от 30.06.2020 N ИА/55189/20 &quot;О направлении рекомендаций о возбуждении и рассмотрении дел о нарушении антимонопольного законодательства по фактам нарушения порядка проведения проверок расчетных приборов учета электрической энергии и выявления безучетного потребления (пункт 33 Плана оказания методической помощи территориальным органам, утвержденного приказом ФАС России от 17.04.2020 N 410/20)&quot; (вместе с &quot;Рекомендациями о возбуждении и рассмотрении дел о нарушении антимонопольного законодат {КонсультантПлюс}">
              <w:r>
                <w:rPr>
                  <w:sz w:val="20"/>
                  <w:color w:val="0000ff"/>
                </w:rPr>
                <w:t xml:space="preserve">Письмом</w:t>
              </w:r>
            </w:hyperlink>
            <w:r>
              <w:rPr>
                <w:sz w:val="20"/>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 w:name="P87"/>
    <w:bookmarkEnd w:id="87"/>
    <w:p>
      <w:pPr>
        <w:pStyle w:val="2"/>
        <w:spacing w:before="260" w:line-rule="auto"/>
        <w:jc w:val="center"/>
      </w:pPr>
      <w:r>
        <w:rPr>
          <w:sz w:val="20"/>
        </w:rPr>
        <w:t xml:space="preserve">ОСНОВНЫЕ ПОЛОЖЕНИЯ</w:t>
      </w:r>
    </w:p>
    <w:p>
      <w:pPr>
        <w:pStyle w:val="2"/>
        <w:jc w:val="center"/>
      </w:pPr>
      <w:r>
        <w:rPr>
          <w:sz w:val="20"/>
        </w:rPr>
        <w:t xml:space="preserve">ФУНКЦИОНИРОВАНИЯ РОЗНИЧНЫХ 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8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color w:val="392c69"/>
              </w:rPr>
              <w:t xml:space="preserve">, от 30.01.2013 </w:t>
            </w:r>
            <w:hyperlink w:history="0" r:id="rId89"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90"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9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92"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9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9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95"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96"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9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98"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99"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28.05.2015 </w:t>
            </w:r>
            <w:hyperlink w:history="0" r:id="rId10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101"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 от 04.09.2015 </w:t>
            </w:r>
            <w:hyperlink w:history="0" r:id="rId102"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w:t>
            </w:r>
          </w:p>
          <w:p>
            <w:pPr>
              <w:pStyle w:val="0"/>
              <w:jc w:val="center"/>
            </w:pPr>
            <w:r>
              <w:rPr>
                <w:sz w:val="20"/>
                <w:color w:val="392c69"/>
              </w:rPr>
              <w:t xml:space="preserve">от 22.02.2016 </w:t>
            </w:r>
            <w:hyperlink w:history="0" r:id="rId103"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10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 от 11.10.2016 </w:t>
            </w:r>
            <w:hyperlink w:history="0" r:id="rId105"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N 1030</w:t>
              </w:r>
            </w:hyperlink>
            <w:r>
              <w:rPr>
                <w:sz w:val="20"/>
                <w:color w:val="392c69"/>
              </w:rPr>
              <w:t xml:space="preserve">,</w:t>
            </w:r>
          </w:p>
          <w:p>
            <w:pPr>
              <w:pStyle w:val="0"/>
              <w:jc w:val="center"/>
            </w:pPr>
            <w:r>
              <w:rPr>
                <w:sz w:val="20"/>
                <w:color w:val="392c69"/>
              </w:rPr>
              <w:t xml:space="preserve">от 20.10.2016 </w:t>
            </w:r>
            <w:hyperlink w:history="0" r:id="rId106"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107"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 от 23.12.2016 </w:t>
            </w:r>
            <w:hyperlink w:history="0" r:id="rId10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w:t>
            </w:r>
          </w:p>
          <w:p>
            <w:pPr>
              <w:pStyle w:val="0"/>
              <w:jc w:val="center"/>
            </w:pPr>
            <w:r>
              <w:rPr>
                <w:sz w:val="20"/>
                <w:color w:val="392c69"/>
              </w:rPr>
              <w:t xml:space="preserve">от 26.12.2016 </w:t>
            </w:r>
            <w:hyperlink w:history="0" r:id="rId109"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110"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N 139</w:t>
              </w:r>
            </w:hyperlink>
            <w:r>
              <w:rPr>
                <w:sz w:val="20"/>
                <w:color w:val="392c69"/>
              </w:rPr>
              <w:t xml:space="preserve">, от 07.05.2017 </w:t>
            </w:r>
            <w:hyperlink w:history="0" r:id="rId111"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w:t>
            </w:r>
          </w:p>
          <w:p>
            <w:pPr>
              <w:pStyle w:val="0"/>
              <w:jc w:val="center"/>
            </w:pPr>
            <w:r>
              <w:rPr>
                <w:sz w:val="20"/>
                <w:color w:val="392c69"/>
              </w:rPr>
              <w:t xml:space="preserve">от 11.05.2017 </w:t>
            </w:r>
            <w:hyperlink w:history="0" r:id="rId112"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11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07.07.2017 </w:t>
            </w:r>
            <w:hyperlink w:history="0" r:id="rId114"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w:t>
            </w:r>
          </w:p>
          <w:p>
            <w:pPr>
              <w:pStyle w:val="0"/>
              <w:jc w:val="center"/>
            </w:pPr>
            <w:r>
              <w:rPr>
                <w:sz w:val="20"/>
                <w:color w:val="392c69"/>
              </w:rPr>
              <w:t xml:space="preserve">от 21.07.2017 </w:t>
            </w:r>
            <w:hyperlink w:history="0" r:id="rId11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116"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 от 28.08.2017 </w:t>
            </w:r>
            <w:hyperlink w:history="0" r:id="rId117"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w:t>
            </w:r>
          </w:p>
          <w:p>
            <w:pPr>
              <w:pStyle w:val="0"/>
              <w:jc w:val="center"/>
            </w:pPr>
            <w:r>
              <w:rPr>
                <w:sz w:val="20"/>
                <w:color w:val="392c69"/>
              </w:rPr>
              <w:t xml:space="preserve">от 28.10.2017 </w:t>
            </w:r>
            <w:hyperlink w:history="0" r:id="rId118"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119"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11.11.2017 </w:t>
            </w:r>
            <w:hyperlink w:history="0" r:id="rId12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w:t>
            </w:r>
          </w:p>
          <w:p>
            <w:pPr>
              <w:pStyle w:val="0"/>
              <w:jc w:val="center"/>
            </w:pPr>
            <w:r>
              <w:rPr>
                <w:sz w:val="20"/>
                <w:color w:val="392c69"/>
              </w:rPr>
              <w:t xml:space="preserve">от 30.12.2017 </w:t>
            </w:r>
            <w:hyperlink w:history="0" r:id="rId121"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12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 от 30.06.2018 </w:t>
            </w:r>
            <w:hyperlink w:history="0" r:id="rId123"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w:t>
            </w:r>
          </w:p>
          <w:p>
            <w:pPr>
              <w:pStyle w:val="0"/>
              <w:jc w:val="center"/>
            </w:pPr>
            <w:r>
              <w:rPr>
                <w:sz w:val="20"/>
                <w:color w:val="392c69"/>
              </w:rPr>
              <w:t xml:space="preserve">от 13.08.2018 </w:t>
            </w:r>
            <w:hyperlink w:history="0" r:id="rId12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25"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126"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w:t>
            </w:r>
          </w:p>
          <w:p>
            <w:pPr>
              <w:pStyle w:val="0"/>
              <w:jc w:val="center"/>
            </w:pPr>
            <w:r>
              <w:rPr>
                <w:sz w:val="20"/>
                <w:color w:val="392c69"/>
              </w:rPr>
              <w:t xml:space="preserve">от 08.12.2018 </w:t>
            </w:r>
            <w:hyperlink w:history="0" r:id="rId12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 от 21.12.2018 </w:t>
            </w:r>
            <w:hyperlink w:history="0" r:id="rId128"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22.06.2019 </w:t>
            </w:r>
            <w:hyperlink w:history="0" r:id="rId129"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N 800</w:t>
              </w:r>
            </w:hyperlink>
            <w:r>
              <w:rPr>
                <w:sz w:val="20"/>
                <w:color w:val="392c69"/>
              </w:rPr>
              <w:t xml:space="preserve">,</w:t>
            </w:r>
          </w:p>
          <w:p>
            <w:pPr>
              <w:pStyle w:val="0"/>
              <w:jc w:val="center"/>
            </w:pPr>
            <w:r>
              <w:rPr>
                <w:sz w:val="20"/>
                <w:color w:val="392c69"/>
              </w:rPr>
              <w:t xml:space="preserve">от 31.12.2019 </w:t>
            </w:r>
            <w:hyperlink w:history="0" r:id="rId130"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10.03.2020 </w:t>
            </w:r>
            <w:hyperlink w:history="0" r:id="rId13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132"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p>
            <w:pPr>
              <w:pStyle w:val="0"/>
              <w:jc w:val="center"/>
            </w:pPr>
            <w:r>
              <w:rPr>
                <w:sz w:val="20"/>
                <w:color w:val="392c69"/>
              </w:rPr>
              <w:t xml:space="preserve">от 01.04.2020 </w:t>
            </w:r>
            <w:hyperlink w:history="0" r:id="rId13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 от 18.04.2020 </w:t>
            </w:r>
            <w:hyperlink w:history="0" r:id="rId13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135"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w:t>
            </w:r>
          </w:p>
          <w:p>
            <w:pPr>
              <w:pStyle w:val="0"/>
              <w:jc w:val="center"/>
            </w:pPr>
            <w:r>
              <w:rPr>
                <w:sz w:val="20"/>
                <w:color w:val="392c69"/>
              </w:rPr>
              <w:t xml:space="preserve">от 29.08.2020 </w:t>
            </w:r>
            <w:hyperlink w:history="0" r:id="rId13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 от 24.11.2020 </w:t>
            </w:r>
            <w:hyperlink w:history="0" r:id="rId137"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13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w:t>
            </w:r>
          </w:p>
          <w:p>
            <w:pPr>
              <w:pStyle w:val="0"/>
              <w:jc w:val="center"/>
            </w:pPr>
            <w:r>
              <w:rPr>
                <w:sz w:val="20"/>
                <w:color w:val="392c69"/>
              </w:rPr>
              <w:t xml:space="preserve">от 28.12.2020 </w:t>
            </w:r>
            <w:hyperlink w:history="0" r:id="rId13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 от 29.12.2020 </w:t>
            </w:r>
            <w:hyperlink w:history="0" r:id="rId140"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14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w:t>
            </w:r>
          </w:p>
          <w:p>
            <w:pPr>
              <w:pStyle w:val="0"/>
              <w:jc w:val="center"/>
            </w:pPr>
            <w:r>
              <w:rPr>
                <w:sz w:val="20"/>
                <w:color w:val="392c69"/>
              </w:rPr>
              <w:t xml:space="preserve">от 12.07.2021 </w:t>
            </w:r>
            <w:hyperlink w:history="0" r:id="rId142"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143"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14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14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14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 от 15.07.2022 </w:t>
            </w:r>
            <w:hyperlink w:history="0" r:id="rId14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12" w:name="P112"/>
    <w:bookmarkEnd w:id="112"/>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Настоящий документ устанавливает правовые основы функционирования розничных рынков электрической энергии.</w:t>
      </w:r>
    </w:p>
    <w:p>
      <w:pPr>
        <w:pStyle w:val="0"/>
        <w:spacing w:before="200" w:line-rule="auto"/>
        <w:ind w:firstLine="540"/>
        <w:jc w:val="both"/>
      </w:pPr>
      <w:r>
        <w:rPr>
          <w:sz w:val="20"/>
        </w:rPr>
        <w:t xml:space="preserve">Со дня вступления в силу </w:t>
      </w:r>
      <w:hyperlink w:history="0" r:id="rId148"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history="0" w:anchor="P4129" w:tooltip="УСЛОВИЯ">
        <w:r>
          <w:rPr>
            <w:sz w:val="20"/>
            <w:color w:val="0000ff"/>
          </w:rPr>
          <w:t xml:space="preserve">приложением N 5</w:t>
        </w:r>
      </w:hyperlink>
      <w:r>
        <w:rPr>
          <w:sz w:val="20"/>
        </w:rPr>
        <w:t xml:space="preserve"> к настоящему документу.</w:t>
      </w:r>
    </w:p>
    <w:p>
      <w:pPr>
        <w:pStyle w:val="0"/>
        <w:jc w:val="both"/>
      </w:pPr>
      <w:r>
        <w:rPr>
          <w:sz w:val="20"/>
        </w:rPr>
        <w:t xml:space="preserve">(абзац введен </w:t>
      </w:r>
      <w:hyperlink w:history="0" r:id="rId149"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spacing w:before="200" w:line-rule="auto"/>
        <w:ind w:firstLine="540"/>
        <w:jc w:val="both"/>
      </w:pPr>
      <w:r>
        <w:rPr>
          <w:sz w:val="20"/>
        </w:rPr>
        <w:t xml:space="preserve">2. Понятия, используемые в настоящем документе, означают следующее:</w:t>
      </w:r>
    </w:p>
    <w:p>
      <w:pPr>
        <w:pStyle w:val="0"/>
        <w:spacing w:before="200" w:line-rule="auto"/>
        <w:ind w:firstLine="540"/>
        <w:jc w:val="both"/>
      </w:pPr>
      <w:r>
        <w:rPr>
          <w:sz w:val="20"/>
        </w:rPr>
        <w:t xml:space="preserve">"субъекты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pPr>
        <w:pStyle w:val="0"/>
        <w:jc w:val="both"/>
      </w:pPr>
      <w:r>
        <w:rPr>
          <w:sz w:val="20"/>
        </w:rPr>
        <w:t xml:space="preserve">(в ред. </w:t>
      </w:r>
      <w:hyperlink w:history="0" r:id="rId150"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Постановления</w:t>
        </w:r>
      </w:hyperlink>
      <w:r>
        <w:rPr>
          <w:sz w:val="20"/>
        </w:rPr>
        <w:t xml:space="preserve"> Правительства РФ от 07.05.2017 N 542)</w:t>
      </w:r>
    </w:p>
    <w:p>
      <w:pPr>
        <w:pStyle w:val="0"/>
        <w:spacing w:before="200" w:line-rule="auto"/>
        <w:ind w:firstLine="540"/>
        <w:jc w:val="both"/>
      </w:pPr>
      <w:r>
        <w:rPr>
          <w:sz w:val="20"/>
        </w:rPr>
        <w:t xml:space="preserve">"потребитель"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pPr>
        <w:pStyle w:val="0"/>
        <w:spacing w:before="200" w:line-rule="auto"/>
        <w:ind w:firstLine="540"/>
        <w:jc w:val="both"/>
      </w:pPr>
      <w:r>
        <w:rPr>
          <w:sz w:val="20"/>
        </w:rPr>
        <w:t xml:space="preserve">"покупатель"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pPr>
        <w:pStyle w:val="0"/>
        <w:spacing w:before="200" w:line-rule="auto"/>
        <w:ind w:firstLine="540"/>
        <w:jc w:val="both"/>
      </w:pPr>
      <w:r>
        <w:rPr>
          <w:sz w:val="20"/>
        </w:rPr>
        <w:t xml:space="preserve">абзац утратил силу. - </w:t>
      </w:r>
      <w:hyperlink w:history="0" r:id="rId15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w:history="0" r:id="rId152"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Постановлений Правительства РФ от 27.08.2013 </w:t>
      </w:r>
      <w:hyperlink w:history="0" r:id="rId15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23.01.2015 </w:t>
      </w:r>
      <w:hyperlink w:history="0" r:id="rId15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w:t>
      </w:r>
    </w:p>
    <w:p>
      <w:pPr>
        <w:pStyle w:val="0"/>
        <w:spacing w:before="200" w:line-rule="auto"/>
        <w:ind w:firstLine="540"/>
        <w:jc w:val="both"/>
      </w:pPr>
      <w:r>
        <w:rPr>
          <w:sz w:val="20"/>
        </w:rP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pPr>
        <w:pStyle w:val="0"/>
        <w:jc w:val="both"/>
      </w:pPr>
      <w:r>
        <w:rPr>
          <w:sz w:val="20"/>
        </w:rPr>
        <w:t xml:space="preserve">(в ред. </w:t>
      </w:r>
      <w:hyperlink w:history="0" r:id="rId15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pPr>
        <w:pStyle w:val="0"/>
        <w:jc w:val="both"/>
      </w:pPr>
      <w:r>
        <w:rPr>
          <w:sz w:val="20"/>
        </w:rPr>
        <w:t xml:space="preserve">(в ред. </w:t>
      </w:r>
      <w:hyperlink w:history="0" r:id="rId15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pPr>
        <w:pStyle w:val="0"/>
        <w:jc w:val="both"/>
      </w:pPr>
      <w:r>
        <w:rPr>
          <w:sz w:val="20"/>
        </w:rPr>
        <w:t xml:space="preserve">(в ред. </w:t>
      </w:r>
      <w:hyperlink w:history="0" r:id="rId15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history="0" r:id="rId160"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pPr>
        <w:pStyle w:val="0"/>
        <w:jc w:val="both"/>
      </w:pPr>
      <w:r>
        <w:rPr>
          <w:sz w:val="20"/>
        </w:rPr>
        <w:t xml:space="preserve">(в ред. </w:t>
      </w:r>
      <w:hyperlink w:history="0" r:id="rId16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течение 2 месяцев с даты, установленной для принятия гарантирующим поставщиком на обслуживание потребителей;</w:t>
      </w:r>
    </w:p>
    <w:p>
      <w:pPr>
        <w:pStyle w:val="0"/>
        <w:jc w:val="both"/>
      </w:pPr>
      <w:r>
        <w:rPr>
          <w:sz w:val="20"/>
        </w:rPr>
        <w:t xml:space="preserve">(в ред. </w:t>
      </w:r>
      <w:hyperlink w:history="0" r:id="rId16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pPr>
        <w:pStyle w:val="0"/>
        <w:jc w:val="both"/>
      </w:pPr>
      <w:r>
        <w:rPr>
          <w:sz w:val="20"/>
        </w:rPr>
        <w:t xml:space="preserve">(в ред. </w:t>
      </w:r>
      <w:hyperlink w:history="0" r:id="rId16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pPr>
        <w:pStyle w:val="0"/>
        <w:jc w:val="both"/>
      </w:pPr>
      <w:r>
        <w:rPr>
          <w:sz w:val="20"/>
        </w:rPr>
        <w:t xml:space="preserve">(в ред. </w:t>
      </w:r>
      <w:hyperlink w:history="0" r:id="rId16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w:history="0" r:id="rId16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w:history="0" r:id="rId16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в отношении такой совокупности энергопринимающих устройств.</w:t>
      </w:r>
    </w:p>
    <w:p>
      <w:pPr>
        <w:pStyle w:val="0"/>
        <w:jc w:val="both"/>
      </w:pPr>
      <w:r>
        <w:rPr>
          <w:sz w:val="20"/>
        </w:rPr>
        <w:t xml:space="preserve">(абзац введен </w:t>
      </w:r>
      <w:hyperlink w:history="0" r:id="rId167"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Постановлением</w:t>
        </w:r>
      </w:hyperlink>
      <w:r>
        <w:rPr>
          <w:sz w:val="20"/>
        </w:rPr>
        <w:t xml:space="preserve"> Правительства РФ от 31.07.2013 N 652; в ред. </w:t>
      </w:r>
      <w:hyperlink w:history="0" r:id="rId16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настоящем документе:</w:t>
      </w:r>
    </w:p>
    <w:p>
      <w:pPr>
        <w:pStyle w:val="0"/>
        <w:jc w:val="both"/>
      </w:pPr>
      <w:r>
        <w:rPr>
          <w:sz w:val="20"/>
        </w:rPr>
        <w:t xml:space="preserve">(абзац введен </w:t>
      </w:r>
      <w:hyperlink w:history="0" r:id="rId1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7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приложением N 3</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7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72"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приложением N 4</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7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Иные понятия, используемые в настоящем документе, имеют значения, определенные Федеральным </w:t>
      </w:r>
      <w:hyperlink w:history="0" r:id="rId174"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законом</w:t>
        </w:r>
      </w:hyperlink>
      <w:r>
        <w:rPr>
          <w:sz w:val="20"/>
        </w:rPr>
        <w:t xml:space="preserve"> "Об электроэнергетике", иными федеральными законами и нормативными правовыми актами Российской Федерации.</w:t>
      </w:r>
    </w:p>
    <w:p>
      <w:pPr>
        <w:pStyle w:val="0"/>
        <w:spacing w:before="200" w:line-rule="auto"/>
        <w:ind w:firstLine="540"/>
        <w:jc w:val="both"/>
      </w:pPr>
      <w:r>
        <w:rPr>
          <w:sz w:val="20"/>
        </w:rPr>
        <w:t xml:space="preserve">3. Субъектами розничных рынков являются:</w:t>
      </w:r>
    </w:p>
    <w:p>
      <w:pPr>
        <w:pStyle w:val="0"/>
        <w:spacing w:before="200" w:line-rule="auto"/>
        <w:ind w:firstLine="540"/>
        <w:jc w:val="both"/>
      </w:pPr>
      <w:r>
        <w:rPr>
          <w:sz w:val="20"/>
        </w:rPr>
        <w:t xml:space="preserve">потребители;</w:t>
      </w:r>
    </w:p>
    <w:p>
      <w:pPr>
        <w:pStyle w:val="0"/>
        <w:spacing w:before="200" w:line-rule="auto"/>
        <w:ind w:firstLine="540"/>
        <w:jc w:val="both"/>
      </w:pPr>
      <w:r>
        <w:rPr>
          <w:sz w:val="20"/>
        </w:rPr>
        <w:t xml:space="preserve">исполнители коммунальной услуги;</w:t>
      </w:r>
    </w:p>
    <w:p>
      <w:pPr>
        <w:pStyle w:val="0"/>
        <w:spacing w:before="200" w:line-rule="auto"/>
        <w:ind w:firstLine="540"/>
        <w:jc w:val="both"/>
      </w:pPr>
      <w:r>
        <w:rPr>
          <w:sz w:val="20"/>
        </w:rPr>
        <w:t xml:space="preserve">гарантирующие поставщики;</w:t>
      </w:r>
    </w:p>
    <w:p>
      <w:pPr>
        <w:pStyle w:val="0"/>
        <w:spacing w:before="200" w:line-rule="auto"/>
        <w:ind w:firstLine="540"/>
        <w:jc w:val="both"/>
      </w:pPr>
      <w:r>
        <w:rPr>
          <w:sz w:val="20"/>
        </w:rPr>
        <w:t xml:space="preserve">энергосбытовые, энергоснабжающие организации;</w:t>
      </w:r>
    </w:p>
    <w:p>
      <w:pPr>
        <w:pStyle w:val="0"/>
        <w:spacing w:before="200" w:line-rule="auto"/>
        <w:ind w:firstLine="540"/>
        <w:jc w:val="both"/>
      </w:pPr>
      <w:r>
        <w:rPr>
          <w:sz w:val="20"/>
        </w:rPr>
        <w:t xml:space="preserve">производители электрической энергии (мощности) на розничных рынках;</w:t>
      </w:r>
    </w:p>
    <w:p>
      <w:pPr>
        <w:pStyle w:val="0"/>
        <w:spacing w:before="200" w:line-rule="auto"/>
        <w:ind w:firstLine="540"/>
        <w:jc w:val="both"/>
      </w:pPr>
      <w:r>
        <w:rPr>
          <w:sz w:val="20"/>
        </w:rPr>
        <w:t xml:space="preserve">сетевые организации;</w:t>
      </w:r>
    </w:p>
    <w:p>
      <w:pPr>
        <w:pStyle w:val="0"/>
        <w:spacing w:before="200" w:line-rule="auto"/>
        <w:ind w:firstLine="540"/>
        <w:jc w:val="both"/>
      </w:pPr>
      <w:r>
        <w:rPr>
          <w:sz w:val="20"/>
        </w:rPr>
        <w:t xml:space="preserve">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pPr>
        <w:pStyle w:val="0"/>
        <w:spacing w:before="200" w:line-rule="auto"/>
        <w:ind w:firstLine="540"/>
        <w:jc w:val="both"/>
      </w:pPr>
      <w:r>
        <w:rPr>
          <w:sz w:val="20"/>
        </w:rPr>
        <w:t xml:space="preserve">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pPr>
        <w:pStyle w:val="0"/>
        <w:spacing w:before="200" w:line-rule="auto"/>
        <w:ind w:firstLine="540"/>
        <w:jc w:val="both"/>
      </w:pPr>
      <w:r>
        <w:rPr>
          <w:sz w:val="20"/>
        </w:rPr>
        <w:t xml:space="preserve">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pPr>
        <w:pStyle w:val="0"/>
        <w:spacing w:before="200" w:line-rule="auto"/>
        <w:ind w:firstLine="540"/>
        <w:jc w:val="both"/>
      </w:pPr>
      <w:r>
        <w:rPr>
          <w:sz w:val="20"/>
        </w:rP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pPr>
        <w:pStyle w:val="0"/>
        <w:spacing w:before="200" w:line-rule="auto"/>
        <w:ind w:firstLine="540"/>
        <w:jc w:val="both"/>
      </w:pPr>
      <w:r>
        <w:rPr>
          <w:sz w:val="20"/>
        </w:rPr>
        <w:t xml:space="preserve">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bookmarkStart w:id="166" w:name="P166"/>
    <w:bookmarkEnd w:id="166"/>
    <w:p>
      <w:pPr>
        <w:pStyle w:val="0"/>
        <w:spacing w:before="200" w:line-rule="auto"/>
        <w:ind w:firstLine="540"/>
        <w:jc w:val="both"/>
      </w:pPr>
      <w:r>
        <w:rPr>
          <w:sz w:val="20"/>
        </w:rPr>
        <w:t xml:space="preserve">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pPr>
        <w:pStyle w:val="0"/>
        <w:spacing w:before="200" w:line-rule="auto"/>
        <w:ind w:firstLine="540"/>
        <w:jc w:val="both"/>
      </w:pPr>
      <w:r>
        <w:rPr>
          <w:sz w:val="20"/>
        </w:rP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pPr>
        <w:pStyle w:val="0"/>
        <w:spacing w:before="200" w:line-rule="auto"/>
        <w:ind w:firstLine="540"/>
        <w:jc w:val="both"/>
      </w:pPr>
      <w:r>
        <w:rPr>
          <w:sz w:val="20"/>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pPr>
        <w:pStyle w:val="0"/>
        <w:jc w:val="both"/>
      </w:pPr>
      <w:r>
        <w:rPr>
          <w:sz w:val="20"/>
        </w:rPr>
        <w:t xml:space="preserve">(в ред. Постановлений Правительства РФ от 28.10.2017 </w:t>
      </w:r>
      <w:hyperlink w:history="0" r:id="rId17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17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w:history="0" r:id="rId17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(в ред. </w:t>
      </w:r>
      <w:hyperlink w:history="0" r:id="rId17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pPr>
        <w:pStyle w:val="0"/>
        <w:jc w:val="both"/>
      </w:pPr>
      <w:r>
        <w:rPr>
          <w:sz w:val="20"/>
        </w:rPr>
        <w:t xml:space="preserve">(абзац введен </w:t>
      </w:r>
      <w:hyperlink w:history="0" r:id="rId17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поставка электрической энергии (мощности), произведенной на квалифицированных генерирующих объектах, отобранных в соответствии с </w:t>
      </w:r>
      <w:hyperlink w:history="0" r:id="rId18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пунктом 65(1.2)</w:t>
        </w:r>
      </w:hyperlink>
      <w:r>
        <w:rPr>
          <w:sz w:val="20"/>
        </w:rPr>
        <w:t xml:space="preserve"> настоящего документа.</w:t>
      </w:r>
    </w:p>
    <w:p>
      <w:pPr>
        <w:pStyle w:val="0"/>
        <w:jc w:val="both"/>
      </w:pPr>
      <w:r>
        <w:rPr>
          <w:sz w:val="20"/>
        </w:rPr>
        <w:t xml:space="preserve">(абзац введен </w:t>
      </w:r>
      <w:hyperlink w:history="0" r:id="rId18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pPr>
        <w:pStyle w:val="0"/>
        <w:jc w:val="both"/>
      </w:pPr>
      <w:r>
        <w:rPr>
          <w:sz w:val="20"/>
        </w:rPr>
        <w:t xml:space="preserve">(п. 5 в ред. </w:t>
      </w:r>
      <w:hyperlink w:history="0" r:id="rId18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pPr>
        <w:pStyle w:val="0"/>
        <w:spacing w:before="200" w:line-rule="auto"/>
        <w:ind w:firstLine="540"/>
        <w:jc w:val="both"/>
      </w:pPr>
      <w:r>
        <w:rPr>
          <w:sz w:val="20"/>
        </w:rPr>
        <w:t xml:space="preserve">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pPr>
        <w:pStyle w:val="0"/>
        <w:spacing w:before="200" w:line-rule="auto"/>
        <w:ind w:firstLine="540"/>
        <w:jc w:val="both"/>
      </w:pPr>
      <w:r>
        <w:rPr>
          <w:sz w:val="20"/>
        </w:rPr>
        <w:t xml:space="preserve">Энергосбытовые (энергоснабжающие) организации, за исключением случаев,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pPr>
        <w:pStyle w:val="0"/>
        <w:jc w:val="both"/>
      </w:pPr>
      <w:r>
        <w:rPr>
          <w:sz w:val="20"/>
        </w:rPr>
        <w:t xml:space="preserve">(в ред. </w:t>
      </w:r>
      <w:hyperlink w:history="0" r:id="rId18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pPr>
        <w:pStyle w:val="0"/>
        <w:spacing w:before="200" w:line-rule="auto"/>
        <w:ind w:firstLine="540"/>
        <w:jc w:val="both"/>
      </w:pPr>
      <w:r>
        <w:rPr>
          <w:sz w:val="20"/>
        </w:rPr>
        <w:t xml:space="preserve">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pPr>
        <w:pStyle w:val="0"/>
        <w:spacing w:before="200" w:line-rule="auto"/>
        <w:ind w:firstLine="540"/>
        <w:jc w:val="both"/>
      </w:pPr>
      <w:r>
        <w:rPr>
          <w:sz w:val="20"/>
        </w:rPr>
        <w:t xml:space="preserve">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pPr>
        <w:pStyle w:val="0"/>
        <w:spacing w:before="200" w:line-rule="auto"/>
        <w:ind w:firstLine="540"/>
        <w:jc w:val="both"/>
      </w:pPr>
      <w:r>
        <w:rPr>
          <w:sz w:val="20"/>
        </w:rP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pPr>
        <w:pStyle w:val="0"/>
        <w:spacing w:before="200" w:line-rule="auto"/>
        <w:ind w:firstLine="540"/>
        <w:jc w:val="both"/>
      </w:pPr>
      <w:r>
        <w:rPr>
          <w:sz w:val="20"/>
        </w:rPr>
        <w:t xml:space="preserve">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pPr>
        <w:pStyle w:val="0"/>
        <w:spacing w:before="200" w:line-rule="auto"/>
        <w:ind w:firstLine="540"/>
        <w:jc w:val="both"/>
      </w:pPr>
      <w:r>
        <w:rPr>
          <w:sz w:val="20"/>
        </w:rPr>
        <w:t xml:space="preserve">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pPr>
        <w:pStyle w:val="0"/>
        <w:spacing w:before="200" w:line-rule="auto"/>
        <w:ind w:firstLine="540"/>
        <w:jc w:val="both"/>
      </w:pPr>
      <w:r>
        <w:rPr>
          <w:sz w:val="20"/>
        </w:rPr>
        <w:t xml:space="preserve">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pPr>
        <w:pStyle w:val="0"/>
        <w:jc w:val="both"/>
      </w:pPr>
      <w:r>
        <w:rPr>
          <w:sz w:val="20"/>
        </w:rPr>
        <w:t xml:space="preserve">(п. 8(1) введен </w:t>
      </w:r>
      <w:hyperlink w:history="0" r:id="rId18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Постановлением</w:t>
        </w:r>
      </w:hyperlink>
      <w:r>
        <w:rPr>
          <w:sz w:val="20"/>
        </w:rPr>
        <w:t xml:space="preserve"> Правительства РФ от 18.04.2020 N 554)</w:t>
      </w:r>
    </w:p>
    <w:p>
      <w:pPr>
        <w:pStyle w:val="0"/>
        <w:ind w:firstLine="540"/>
        <w:jc w:val="both"/>
      </w:pPr>
      <w:r>
        <w:rPr>
          <w:sz w:val="20"/>
        </w:rPr>
      </w:r>
    </w:p>
    <w:bookmarkStart w:id="195" w:name="P195"/>
    <w:bookmarkEnd w:id="195"/>
    <w:p>
      <w:pPr>
        <w:pStyle w:val="2"/>
        <w:outlineLvl w:val="1"/>
        <w:jc w:val="center"/>
      </w:pPr>
      <w:r>
        <w:rPr>
          <w:sz w:val="20"/>
        </w:rPr>
        <w:t xml:space="preserve">II. Правила деятельности гарантирующих поставщиков</w:t>
      </w:r>
    </w:p>
    <w:p>
      <w:pPr>
        <w:pStyle w:val="0"/>
        <w:ind w:firstLine="540"/>
        <w:jc w:val="both"/>
      </w:pPr>
      <w:r>
        <w:rPr>
          <w:sz w:val="20"/>
        </w:rPr>
      </w:r>
    </w:p>
    <w:p>
      <w:pPr>
        <w:pStyle w:val="0"/>
        <w:ind w:firstLine="540"/>
        <w:jc w:val="both"/>
      </w:pPr>
      <w:r>
        <w:rPr>
          <w:sz w:val="20"/>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history="0" w:anchor="P1915" w:tooltip="XI. Порядок присвоения организациям статуса">
        <w:r>
          <w:rPr>
            <w:sz w:val="20"/>
            <w:color w:val="0000ff"/>
          </w:rPr>
          <w:t xml:space="preserve">разделе XI</w:t>
        </w:r>
      </w:hyperlink>
      <w:r>
        <w:rPr>
          <w:sz w:val="20"/>
        </w:rPr>
        <w:t xml:space="preserve"> настоящего документа.</w:t>
      </w:r>
    </w:p>
    <w:p>
      <w:pPr>
        <w:pStyle w:val="0"/>
        <w:spacing w:before="200" w:line-rule="auto"/>
        <w:ind w:firstLine="540"/>
        <w:jc w:val="both"/>
      </w:pPr>
      <w:r>
        <w:rPr>
          <w:sz w:val="20"/>
        </w:rPr>
        <w:t xml:space="preserve">Гарантирующий поставщик обязан:</w:t>
      </w:r>
    </w:p>
    <w:p>
      <w:pPr>
        <w:pStyle w:val="0"/>
        <w:spacing w:before="200" w:line-rule="auto"/>
        <w:ind w:firstLine="540"/>
        <w:jc w:val="both"/>
      </w:pPr>
      <w:r>
        <w:rPr>
          <w:sz w:val="20"/>
        </w:rPr>
        <w:t xml:space="preserve">заключать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pPr>
        <w:pStyle w:val="0"/>
        <w:spacing w:before="200" w:line-rule="auto"/>
        <w:ind w:firstLine="540"/>
        <w:jc w:val="both"/>
      </w:pPr>
      <w:r>
        <w:rPr>
          <w:sz w:val="20"/>
        </w:rPr>
        <w:t xml:space="preserve">в порядке, установленном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pPr>
        <w:pStyle w:val="0"/>
        <w:jc w:val="both"/>
      </w:pPr>
      <w:r>
        <w:rPr>
          <w:sz w:val="20"/>
        </w:rPr>
        <w:t xml:space="preserve">(в ред. </w:t>
      </w:r>
      <w:hyperlink w:history="0" r:id="rId18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202" w:name="P202"/>
    <w:bookmarkEnd w:id="202"/>
    <w:p>
      <w:pPr>
        <w:pStyle w:val="0"/>
        <w:spacing w:before="200" w:line-rule="auto"/>
        <w:ind w:firstLine="540"/>
        <w:jc w:val="both"/>
      </w:pPr>
      <w:r>
        <w:rPr>
          <w:sz w:val="20"/>
        </w:rPr>
        <w:t xml:space="preserve">соблюдать требования, установленные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w:t>
      </w:r>
    </w:p>
    <w:p>
      <w:pPr>
        <w:pStyle w:val="0"/>
        <w:spacing w:before="200" w:line-rule="auto"/>
        <w:ind w:firstLine="540"/>
        <w:jc w:val="both"/>
      </w:pPr>
      <w:r>
        <w:rPr>
          <w:sz w:val="20"/>
        </w:rPr>
        <w:t xml:space="preserve">поддерживать показатели финансового состояния согласно </w:t>
      </w:r>
      <w:hyperlink w:history="0" w:anchor="P2898" w:tooltip="ПОКАЗАТЕЛИ">
        <w:r>
          <w:rPr>
            <w:sz w:val="20"/>
            <w:color w:val="0000ff"/>
          </w:rPr>
          <w:t xml:space="preserve">приложению N 1</w:t>
        </w:r>
      </w:hyperlink>
      <w:r>
        <w:rPr>
          <w:sz w:val="20"/>
        </w:rPr>
        <w:t xml:space="preserve">;</w:t>
      </w:r>
    </w:p>
    <w:p>
      <w:pPr>
        <w:pStyle w:val="0"/>
        <w:spacing w:before="200" w:line-rule="auto"/>
        <w:ind w:firstLine="540"/>
        <w:jc w:val="both"/>
      </w:pPr>
      <w:r>
        <w:rPr>
          <w:sz w:val="20"/>
        </w:rPr>
        <w:t xml:space="preserve">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pPr>
        <w:pStyle w:val="0"/>
        <w:spacing w:before="200" w:line-rule="auto"/>
        <w:ind w:firstLine="540"/>
        <w:jc w:val="both"/>
      </w:pPr>
      <w:r>
        <w:rPr>
          <w:sz w:val="20"/>
        </w:rPr>
        <w:t xml:space="preserve">абзац утратил силу. - </w:t>
      </w:r>
      <w:hyperlink w:history="0" r:id="rId18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history="0" w:anchor="P3090" w:tooltip="ФОРМЫ ПРЕДОСТАВЛЕНИЯ ИНФОРМАЦИИ">
        <w:r>
          <w:rPr>
            <w:sz w:val="20"/>
            <w:color w:val="0000ff"/>
          </w:rPr>
          <w:t xml:space="preserve">приложению N 2</w:t>
        </w:r>
      </w:hyperlink>
      <w:r>
        <w:rPr>
          <w:sz w:val="20"/>
        </w:rPr>
        <w:t xml:space="preserve">.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pPr>
        <w:pStyle w:val="0"/>
        <w:jc w:val="both"/>
      </w:pPr>
      <w:r>
        <w:rPr>
          <w:sz w:val="20"/>
        </w:rPr>
        <w:t xml:space="preserve">(в ред. </w:t>
      </w:r>
      <w:hyperlink w:history="0" r:id="rId18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bookmarkStart w:id="208" w:name="P208"/>
    <w:bookmarkEnd w:id="208"/>
    <w:p>
      <w:pPr>
        <w:pStyle w:val="0"/>
        <w:spacing w:before="200" w:line-rule="auto"/>
        <w:ind w:firstLine="540"/>
        <w:jc w:val="both"/>
      </w:pPr>
      <w:r>
        <w:rPr>
          <w:sz w:val="20"/>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pPr>
        <w:pStyle w:val="0"/>
        <w:jc w:val="both"/>
      </w:pPr>
      <w:r>
        <w:rPr>
          <w:sz w:val="20"/>
        </w:rPr>
        <w:t xml:space="preserve">(в ред. Постановлений Правительства РФ от 30.01.2013 </w:t>
      </w:r>
      <w:hyperlink w:history="0" r:id="rId188"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rPr>
        <w:t xml:space="preserve">, от 24.05.2017 </w:t>
      </w:r>
      <w:hyperlink w:history="0" r:id="rId18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24.11.2020 </w:t>
      </w:r>
      <w:hyperlink w:history="0" r:id="rId19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rPr>
        <w:t xml:space="preserve">)</w:t>
      </w:r>
    </w:p>
    <w:p>
      <w:pPr>
        <w:pStyle w:val="0"/>
        <w:spacing w:before="200" w:line-rule="auto"/>
        <w:ind w:firstLine="540"/>
        <w:jc w:val="both"/>
      </w:pPr>
      <w:r>
        <w:rPr>
          <w:sz w:val="20"/>
        </w:rP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w:history="0" r:id="rId191"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статьей 18</w:t>
        </w:r>
      </w:hyperlink>
      <w:r>
        <w:rPr>
          <w:sz w:val="20"/>
        </w:rP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history="0" w:anchor="P208" w:tooltip="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приложением N 1 к настоящему документу. Указанные документы должны быть подписаны руководителем и заверены печат...">
        <w:r>
          <w:rPr>
            <w:sz w:val="20"/>
            <w:color w:val="0000ff"/>
          </w:rPr>
          <w:t xml:space="preserve">абзаце десятом пункта 9</w:t>
        </w:r>
      </w:hyperlink>
      <w:r>
        <w:rPr>
          <w:sz w:val="20"/>
        </w:rP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pPr>
        <w:pStyle w:val="0"/>
        <w:jc w:val="both"/>
      </w:pPr>
      <w:r>
        <w:rPr>
          <w:sz w:val="20"/>
        </w:rPr>
        <w:t xml:space="preserve">(п. 9(1) введен </w:t>
      </w:r>
      <w:hyperlink w:history="0" r:id="rId192"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10. Гарантирующий поставщик в целях обеспечения качественного и своевременного обслуживания потребителей (покупателей) обязан внедрять:</w:t>
      </w:r>
    </w:p>
    <w:p>
      <w:pPr>
        <w:pStyle w:val="0"/>
        <w:spacing w:before="200" w:line-rule="auto"/>
        <w:ind w:firstLine="540"/>
        <w:jc w:val="both"/>
      </w:pPr>
      <w:r>
        <w:rPr>
          <w:sz w:val="20"/>
        </w:rPr>
        <w:t xml:space="preserve">стандарты качества обслуживания потребителей (покупателей), отвечающие установленным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 требованиям;</w:t>
      </w:r>
    </w:p>
    <w:p>
      <w:pPr>
        <w:pStyle w:val="0"/>
        <w:spacing w:before="200" w:line-rule="auto"/>
        <w:ind w:firstLine="540"/>
        <w:jc w:val="both"/>
      </w:pPr>
      <w:r>
        <w:rPr>
          <w:sz w:val="20"/>
        </w:rPr>
        <w:t xml:space="preserve">программы мероприятий по повышению качества обслуживания потребителей (покупателей).</w:t>
      </w:r>
    </w:p>
    <w:bookmarkStart w:id="215" w:name="P215"/>
    <w:bookmarkEnd w:id="215"/>
    <w:p>
      <w:pPr>
        <w:pStyle w:val="0"/>
        <w:spacing w:before="200" w:line-rule="auto"/>
        <w:ind w:firstLine="540"/>
        <w:jc w:val="both"/>
      </w:pPr>
      <w:r>
        <w:rPr>
          <w:sz w:val="20"/>
        </w:rPr>
        <w:t xml:space="preserve">11. Обслуживание гарантирующим поставщиком потребителей (покупателей) осуществляется в соответствии со следующими требованиями:</w:t>
      </w:r>
    </w:p>
    <w:p>
      <w:pPr>
        <w:pStyle w:val="0"/>
        <w:spacing w:before="200" w:line-rule="auto"/>
        <w:ind w:firstLine="540"/>
        <w:jc w:val="both"/>
      </w:pPr>
      <w:r>
        <w:rPr>
          <w:sz w:val="20"/>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пункта 33</w:t>
        </w:r>
      </w:hyperlink>
      <w:r>
        <w:rPr>
          <w:sz w:val="20"/>
        </w:rP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w:t>
      </w:r>
    </w:p>
    <w:p>
      <w:pPr>
        <w:pStyle w:val="0"/>
        <w:spacing w:before="200" w:line-rule="auto"/>
        <w:ind w:firstLine="540"/>
        <w:jc w:val="both"/>
      </w:pPr>
      <w:r>
        <w:rPr>
          <w:sz w:val="20"/>
        </w:rPr>
        <w:t xml:space="preserve">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pPr>
        <w:pStyle w:val="0"/>
        <w:spacing w:before="200" w:line-rule="auto"/>
        <w:ind w:firstLine="540"/>
        <w:jc w:val="both"/>
      </w:pPr>
      <w:r>
        <w:rPr>
          <w:sz w:val="20"/>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pPr>
        <w:pStyle w:val="0"/>
        <w:spacing w:before="200" w:line-rule="auto"/>
        <w:ind w:firstLine="540"/>
        <w:jc w:val="both"/>
      </w:pPr>
      <w:r>
        <w:rPr>
          <w:sz w:val="20"/>
        </w:rPr>
        <w:t xml:space="preserve">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pPr>
        <w:pStyle w:val="0"/>
        <w:jc w:val="both"/>
      </w:pPr>
      <w:r>
        <w:rPr>
          <w:sz w:val="20"/>
        </w:rPr>
        <w:t xml:space="preserve">(в ред. </w:t>
      </w:r>
      <w:hyperlink w:history="0" r:id="rId19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224" w:name="P224"/>
    <w:bookmarkEnd w:id="224"/>
    <w:p>
      <w:pPr>
        <w:pStyle w:val="0"/>
        <w:spacing w:before="200" w:line-rule="auto"/>
        <w:ind w:firstLine="540"/>
        <w:jc w:val="both"/>
      </w:pPr>
      <w:r>
        <w:rPr>
          <w:sz w:val="20"/>
        </w:rP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pPr>
        <w:pStyle w:val="0"/>
        <w:spacing w:before="200" w:line-rule="auto"/>
        <w:ind w:firstLine="540"/>
        <w:jc w:val="both"/>
      </w:pPr>
      <w:r>
        <w:rPr>
          <w:sz w:val="20"/>
        </w:rPr>
        <w:t xml:space="preserve">организация приема иных, не указанных в </w:t>
      </w:r>
      <w:hyperlink w:history="0" w:anchor="P224"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r>
          <w:rPr>
            <w:sz w:val="20"/>
            <w:color w:val="0000ff"/>
          </w:rPr>
          <w:t xml:space="preserve">абзаце восьмом</w:t>
        </w:r>
      </w:hyperlink>
      <w:r>
        <w:rPr>
          <w:sz w:val="20"/>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pPr>
        <w:pStyle w:val="0"/>
        <w:spacing w:before="200" w:line-rule="auto"/>
        <w:ind w:firstLine="540"/>
        <w:jc w:val="both"/>
      </w:pPr>
      <w:r>
        <w:rPr>
          <w:sz w:val="20"/>
        </w:rPr>
        <w:t xml:space="preserve">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pPr>
        <w:pStyle w:val="0"/>
        <w:spacing w:before="200" w:line-rule="auto"/>
        <w:ind w:firstLine="540"/>
        <w:jc w:val="both"/>
      </w:pPr>
      <w:r>
        <w:rPr>
          <w:sz w:val="20"/>
        </w:rPr>
        <w:t xml:space="preserve">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pPr>
        <w:pStyle w:val="0"/>
        <w:spacing w:before="200" w:line-rule="auto"/>
        <w:ind w:firstLine="540"/>
        <w:jc w:val="both"/>
      </w:pPr>
      <w:r>
        <w:rPr>
          <w:sz w:val="20"/>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pPr>
        <w:pStyle w:val="0"/>
        <w:spacing w:before="200" w:line-rule="auto"/>
        <w:ind w:firstLine="540"/>
        <w:jc w:val="both"/>
      </w:pPr>
      <w:r>
        <w:rPr>
          <w:sz w:val="20"/>
        </w:rPr>
        <w:t xml:space="preserve">порядок и условия внесения платежей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порядок и условия приема показаний приборов учета и последствия вывода из строя приборов учета либо отсутствия приборов учета;</w:t>
      </w:r>
    </w:p>
    <w:p>
      <w:pPr>
        <w:pStyle w:val="0"/>
        <w:spacing w:before="200" w:line-rule="auto"/>
        <w:ind w:firstLine="540"/>
        <w:jc w:val="both"/>
      </w:pPr>
      <w:r>
        <w:rPr>
          <w:sz w:val="20"/>
        </w:rPr>
        <w:t xml:space="preserve">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pPr>
        <w:pStyle w:val="0"/>
        <w:spacing w:before="200" w:line-rule="auto"/>
        <w:ind w:firstLine="540"/>
        <w:jc w:val="both"/>
      </w:pPr>
      <w:r>
        <w:rPr>
          <w:sz w:val="20"/>
        </w:rPr>
        <w:t xml:space="preserve">размер и порядок расчета стоимости электрической энергии, действующие тарифы и льготы;</w:t>
      </w:r>
    </w:p>
    <w:p>
      <w:pPr>
        <w:pStyle w:val="0"/>
        <w:spacing w:before="200" w:line-rule="auto"/>
        <w:ind w:firstLine="540"/>
        <w:jc w:val="both"/>
      </w:pPr>
      <w:r>
        <w:rPr>
          <w:sz w:val="20"/>
        </w:rPr>
        <w:t xml:space="preserve">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pPr>
        <w:pStyle w:val="0"/>
        <w:spacing w:before="200" w:line-rule="auto"/>
        <w:ind w:firstLine="540"/>
        <w:jc w:val="both"/>
      </w:pPr>
      <w:r>
        <w:rPr>
          <w:sz w:val="20"/>
        </w:rPr>
        <w:t xml:space="preserve">порядок подачи обращений, претензий и жалоб на действия гарантирующего поставщика;</w:t>
      </w:r>
    </w:p>
    <w:p>
      <w:pPr>
        <w:pStyle w:val="0"/>
        <w:spacing w:before="200" w:line-rule="auto"/>
        <w:ind w:firstLine="540"/>
        <w:jc w:val="both"/>
      </w:pPr>
      <w:r>
        <w:rPr>
          <w:sz w:val="20"/>
        </w:rPr>
        <w:t xml:space="preserve">иные, наиболее часто задаваемые вопросы, возникающие у потребителей (покупателей), и ответы на них.</w:t>
      </w:r>
    </w:p>
    <w:p>
      <w:pPr>
        <w:pStyle w:val="0"/>
        <w:spacing w:before="200" w:line-rule="auto"/>
        <w:ind w:firstLine="540"/>
        <w:jc w:val="both"/>
      </w:pPr>
      <w:r>
        <w:rPr>
          <w:sz w:val="20"/>
        </w:rPr>
        <w:t xml:space="preserve">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bookmarkStart w:id="239" w:name="P239"/>
    <w:bookmarkEnd w:id="239"/>
    <w:p>
      <w:pPr>
        <w:pStyle w:val="0"/>
        <w:spacing w:before="200" w:line-rule="auto"/>
        <w:ind w:firstLine="540"/>
        <w:jc w:val="both"/>
      </w:pPr>
      <w:r>
        <w:rPr>
          <w:sz w:val="20"/>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pPr>
        <w:pStyle w:val="0"/>
        <w:spacing w:before="200" w:line-rule="auto"/>
        <w:ind w:firstLine="540"/>
        <w:jc w:val="both"/>
      </w:pPr>
      <w:r>
        <w:rPr>
          <w:sz w:val="20"/>
        </w:rPr>
        <w:t xml:space="preserve">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bookmarkStart w:id="241" w:name="P241"/>
    <w:bookmarkEnd w:id="241"/>
    <w:p>
      <w:pPr>
        <w:pStyle w:val="0"/>
        <w:spacing w:before="200" w:line-rule="auto"/>
        <w:ind w:firstLine="540"/>
        <w:jc w:val="both"/>
      </w:pPr>
      <w:r>
        <w:rPr>
          <w:sz w:val="20"/>
        </w:rPr>
        <w:t xml:space="preserve">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bookmarkStart w:id="242" w:name="P242"/>
    <w:bookmarkEnd w:id="242"/>
    <w:p>
      <w:pPr>
        <w:pStyle w:val="0"/>
        <w:spacing w:before="200" w:line-rule="auto"/>
        <w:ind w:firstLine="540"/>
        <w:jc w:val="both"/>
      </w:pPr>
      <w:r>
        <w:rPr>
          <w:sz w:val="20"/>
        </w:rPr>
        <w:t xml:space="preserve">присвоение указанной организации статуса гарантирующего поставщика;</w:t>
      </w:r>
    </w:p>
    <w:bookmarkStart w:id="243" w:name="P243"/>
    <w:bookmarkEnd w:id="243"/>
    <w:p>
      <w:pPr>
        <w:pStyle w:val="0"/>
        <w:spacing w:before="200" w:line-rule="auto"/>
        <w:ind w:firstLine="540"/>
        <w:jc w:val="both"/>
      </w:pPr>
      <w:r>
        <w:rPr>
          <w:sz w:val="20"/>
        </w:rPr>
        <w:t xml:space="preserve">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bookmarkStart w:id="244" w:name="P244"/>
    <w:bookmarkEnd w:id="244"/>
    <w:p>
      <w:pPr>
        <w:pStyle w:val="0"/>
        <w:spacing w:before="200" w:line-rule="auto"/>
        <w:ind w:firstLine="540"/>
        <w:jc w:val="both"/>
      </w:pPr>
      <w:r>
        <w:rPr>
          <w:sz w:val="20"/>
        </w:rPr>
        <w:t xml:space="preserve">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pPr>
        <w:pStyle w:val="0"/>
        <w:spacing w:before="200" w:line-rule="auto"/>
        <w:ind w:firstLine="540"/>
        <w:jc w:val="both"/>
      </w:pPr>
      <w:r>
        <w:rPr>
          <w:sz w:val="20"/>
        </w:rPr>
        <w:t xml:space="preserve">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pPr>
        <w:pStyle w:val="0"/>
        <w:spacing w:before="200" w:line-rule="auto"/>
        <w:ind w:firstLine="540"/>
        <w:jc w:val="both"/>
      </w:pPr>
      <w:r>
        <w:rPr>
          <w:sz w:val="20"/>
        </w:rPr>
        <w:t xml:space="preserve">принятие советом рынка в соответствии с </w:t>
      </w:r>
      <w:hyperlink w:history="0" r:id="rId196"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pPr>
        <w:pStyle w:val="0"/>
        <w:jc w:val="both"/>
      </w:pPr>
      <w:r>
        <w:rPr>
          <w:sz w:val="20"/>
        </w:rPr>
        <w:t xml:space="preserve">(в ред. </w:t>
      </w:r>
      <w:hyperlink w:history="0" r:id="rId19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pPr>
        <w:pStyle w:val="0"/>
        <w:jc w:val="both"/>
      </w:pPr>
      <w:r>
        <w:rPr>
          <w:sz w:val="20"/>
        </w:rPr>
        <w:t xml:space="preserve">(в ред. </w:t>
      </w:r>
      <w:hyperlink w:history="0" r:id="rId19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250" w:name="P250"/>
    <w:bookmarkEnd w:id="250"/>
    <w:p>
      <w:pPr>
        <w:pStyle w:val="0"/>
        <w:spacing w:before="200" w:line-rule="auto"/>
        <w:ind w:firstLine="540"/>
        <w:jc w:val="both"/>
      </w:pPr>
      <w:r>
        <w:rPr>
          <w:sz w:val="20"/>
        </w:rPr>
        <w:t xml:space="preserve">отказ гарантирующего поставщика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пунктами 53</w:t>
        </w:r>
      </w:hyperlink>
      <w:r>
        <w:rPr>
          <w:sz w:val="20"/>
        </w:rPr>
        <w:t xml:space="preserve"> и </w:t>
      </w:r>
      <w:hyperlink w:history="0" w:anchor="P1148"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w:t>
      </w:r>
    </w:p>
    <w:p>
      <w:pPr>
        <w:pStyle w:val="0"/>
        <w:jc w:val="both"/>
      </w:pPr>
      <w:r>
        <w:rPr>
          <w:sz w:val="20"/>
        </w:rPr>
        <w:t xml:space="preserve">(в ред. </w:t>
      </w:r>
      <w:hyperlink w:history="0" r:id="rId19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52" w:name="P252"/>
    <w:bookmarkEnd w:id="252"/>
    <w:p>
      <w:pPr>
        <w:pStyle w:val="0"/>
        <w:spacing w:before="200" w:line-rule="auto"/>
        <w:ind w:firstLine="540"/>
        <w:jc w:val="both"/>
      </w:pPr>
      <w:r>
        <w:rPr>
          <w:sz w:val="20"/>
        </w:rPr>
        <w:t xml:space="preserve">абзац утратил силу. - </w:t>
      </w:r>
      <w:hyperlink w:history="0" r:id="rId20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pPr>
        <w:pStyle w:val="0"/>
        <w:jc w:val="both"/>
      </w:pPr>
      <w:r>
        <w:rPr>
          <w:sz w:val="20"/>
        </w:rPr>
        <w:t xml:space="preserve">(в ред. </w:t>
      </w:r>
      <w:hyperlink w:history="0" r:id="rId20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абзацах четвертом</w:t>
        </w:r>
      </w:hyperlink>
      <w:r>
        <w:rPr>
          <w:sz w:val="20"/>
        </w:rPr>
        <w:t xml:space="preserve"> - </w:t>
      </w:r>
      <w:hyperlink w:history="0" w:anchor="P252" w:tooltip="абзац утратил силу. - Постановление Правительства РФ от 07.07.2017 N 810.">
        <w:r>
          <w:rPr>
            <w:sz w:val="20"/>
            <w:color w:val="0000ff"/>
          </w:rPr>
          <w:t xml:space="preserve">девятом пункта 15</w:t>
        </w:r>
      </w:hyperlink>
      <w:r>
        <w:rPr>
          <w:sz w:val="20"/>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pPr>
        <w:pStyle w:val="0"/>
        <w:spacing w:before="200" w:line-rule="auto"/>
        <w:ind w:firstLine="540"/>
        <w:jc w:val="both"/>
      </w:pPr>
      <w:r>
        <w:rPr>
          <w:sz w:val="20"/>
        </w:rPr>
        <w:t xml:space="preserve">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bookmarkStart w:id="257" w:name="P257"/>
    <w:bookmarkEnd w:id="257"/>
    <w:p>
      <w:pPr>
        <w:pStyle w:val="0"/>
        <w:spacing w:before="200" w:line-rule="auto"/>
        <w:ind w:firstLine="540"/>
        <w:jc w:val="both"/>
      </w:pPr>
      <w:r>
        <w:rPr>
          <w:sz w:val="20"/>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абзацами четвертым</w:t>
        </w:r>
      </w:hyperlink>
      <w:r>
        <w:rPr>
          <w:sz w:val="20"/>
        </w:rPr>
        <w:t xml:space="preserve"> - </w:t>
      </w:r>
      <w:hyperlink w:history="0" w:anchor="P250"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
        <w:r>
          <w:rPr>
            <w:sz w:val="20"/>
            <w:color w:val="0000ff"/>
          </w:rPr>
          <w:t xml:space="preserve">восьмым пункта 15</w:t>
        </w:r>
      </w:hyperlink>
      <w:r>
        <w:rPr>
          <w:sz w:val="20"/>
        </w:rPr>
        <w:t xml:space="preserve"> настоящего документа. Указанные дата и время 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pPr>
        <w:pStyle w:val="0"/>
        <w:jc w:val="both"/>
      </w:pPr>
      <w:r>
        <w:rPr>
          <w:sz w:val="20"/>
        </w:rPr>
        <w:t xml:space="preserve">(в ред. </w:t>
      </w:r>
      <w:hyperlink w:history="0" r:id="rId20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259" w:name="P259"/>
    <w:bookmarkEnd w:id="259"/>
    <w:p>
      <w:pPr>
        <w:pStyle w:val="0"/>
        <w:spacing w:before="200" w:line-rule="auto"/>
        <w:ind w:firstLine="540"/>
        <w:jc w:val="both"/>
      </w:pPr>
      <w:r>
        <w:rPr>
          <w:sz w:val="20"/>
        </w:rPr>
        <w:t xml:space="preserve">требование о снятии показаний приборов учета лицом, ответственным за снятие показаний приборов учета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pPr>
        <w:pStyle w:val="0"/>
        <w:jc w:val="both"/>
      </w:pPr>
      <w:r>
        <w:rPr>
          <w:sz w:val="20"/>
        </w:rPr>
        <w:t xml:space="preserve">(в ред. </w:t>
      </w:r>
      <w:hyperlink w:history="0" r:id="rId20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а также указанные в </w:t>
      </w:r>
      <w:hyperlink w:history="0" w:anchor="P306" w:tooltip="26. В ходе проведения процедур, указанных в пункте 25 настоящего документа, сетевая организация:">
        <w:r>
          <w:rPr>
            <w:sz w:val="20"/>
            <w:color w:val="0000ff"/>
          </w:rPr>
          <w:t xml:space="preserve">пункте 26</w:t>
        </w:r>
      </w:hyperlink>
      <w:r>
        <w:rPr>
          <w:sz w:val="20"/>
        </w:rPr>
        <w:t xml:space="preserve"> настоящего документа последствия, наступающие в случае, если такие договоры не будут заключены.</w:t>
      </w:r>
    </w:p>
    <w:bookmarkStart w:id="262" w:name="P262"/>
    <w:bookmarkEnd w:id="262"/>
    <w:p>
      <w:pPr>
        <w:pStyle w:val="0"/>
        <w:spacing w:before="200" w:line-rule="auto"/>
        <w:ind w:firstLine="540"/>
        <w:jc w:val="both"/>
      </w:pPr>
      <w:r>
        <w:rPr>
          <w:sz w:val="20"/>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pPr>
        <w:pStyle w:val="0"/>
        <w:spacing w:before="200" w:line-rule="auto"/>
        <w:ind w:firstLine="540"/>
        <w:jc w:val="both"/>
      </w:pPr>
      <w:r>
        <w:rPr>
          <w:sz w:val="20"/>
        </w:rPr>
        <w:t xml:space="preserve">абзац утратил силу. - </w:t>
      </w:r>
      <w:hyperlink w:history="0" r:id="rId20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p>
      <w:pPr>
        <w:pStyle w:val="0"/>
        <w:spacing w:before="200" w:line-rule="auto"/>
        <w:ind w:firstLine="540"/>
        <w:jc w:val="both"/>
      </w:pPr>
      <w:r>
        <w:rPr>
          <w:sz w:val="20"/>
        </w:rPr>
        <w:t xml:space="preserve">энергосбытовую (энергоснабжающую) организацию или исполнителя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pPr>
        <w:pStyle w:val="0"/>
        <w:jc w:val="both"/>
      </w:pPr>
      <w:r>
        <w:rPr>
          <w:sz w:val="20"/>
        </w:rPr>
        <w:t xml:space="preserve">(в ред. </w:t>
      </w:r>
      <w:hyperlink w:history="0" r:id="rId20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гарантирующего поставщика, который обязан принять на обслуживание потребителей;</w:t>
      </w:r>
    </w:p>
    <w:p>
      <w:pPr>
        <w:pStyle w:val="0"/>
        <w:spacing w:before="200" w:line-rule="auto"/>
        <w:ind w:firstLine="540"/>
        <w:jc w:val="both"/>
      </w:pPr>
      <w:r>
        <w:rPr>
          <w:sz w:val="20"/>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w:t>
      </w:r>
    </w:p>
    <w:p>
      <w:pPr>
        <w:pStyle w:val="0"/>
        <w:spacing w:before="200" w:line-rule="auto"/>
        <w:ind w:firstLine="540"/>
        <w:jc w:val="both"/>
      </w:pPr>
      <w:r>
        <w:rPr>
          <w:sz w:val="20"/>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является субъектом оптового рынка.</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history="0" w:anchor="P242" w:tooltip="присвоение указанной организации статуса гарантирующего поставщика;">
        <w:r>
          <w:rPr>
            <w:sz w:val="20"/>
            <w:color w:val="0000ff"/>
          </w:rPr>
          <w:t xml:space="preserve">абзацем вторым пункта 15</w:t>
        </w:r>
      </w:hyperlink>
      <w:r>
        <w:rPr>
          <w:sz w:val="20"/>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pPr>
        <w:pStyle w:val="0"/>
        <w:jc w:val="both"/>
      </w:pPr>
      <w:r>
        <w:rPr>
          <w:sz w:val="20"/>
        </w:rPr>
        <w:t xml:space="preserve">(абзац введен </w:t>
      </w:r>
      <w:hyperlink w:history="0" r:id="rId20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18. Утратил силу. - </w:t>
      </w:r>
      <w:hyperlink w:history="0" r:id="rId20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Постановление</w:t>
        </w:r>
      </w:hyperlink>
      <w:r>
        <w:rPr>
          <w:sz w:val="20"/>
        </w:rPr>
        <w:t xml:space="preserve"> Правительства РФ от 30.12.2012 N 1482.</w:t>
      </w:r>
    </w:p>
    <w:p>
      <w:pPr>
        <w:pStyle w:val="0"/>
        <w:spacing w:before="200" w:line-rule="auto"/>
        <w:ind w:firstLine="540"/>
        <w:jc w:val="both"/>
      </w:pPr>
      <w:r>
        <w:rPr>
          <w:sz w:val="20"/>
        </w:rPr>
        <w:t xml:space="preserve">19. Энергосбытовая (энергоснабжающая) организация или исполнитель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pPr>
        <w:pStyle w:val="0"/>
        <w:jc w:val="both"/>
      </w:pPr>
      <w:r>
        <w:rPr>
          <w:sz w:val="20"/>
        </w:rPr>
        <w:t xml:space="preserve">(в ред. Постановлений Правительства РФ от 30.12.2012 </w:t>
      </w:r>
      <w:hyperlink w:history="0" r:id="rId20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rPr>
        <w:t xml:space="preserve">, от 24.05.2017 </w:t>
      </w:r>
      <w:hyperlink w:history="0" r:id="rId20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pPr>
        <w:pStyle w:val="0"/>
        <w:jc w:val="both"/>
      </w:pPr>
      <w:r>
        <w:rPr>
          <w:sz w:val="20"/>
        </w:rPr>
        <w:t xml:space="preserve">(в ред. </w:t>
      </w:r>
      <w:hyperlink w:history="0" r:id="rId21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pPr>
        <w:pStyle w:val="0"/>
        <w:spacing w:before="200" w:line-rule="auto"/>
        <w:ind w:firstLine="540"/>
        <w:jc w:val="both"/>
      </w:pPr>
      <w:r>
        <w:rPr>
          <w:sz w:val="20"/>
        </w:rPr>
        <w:t xml:space="preserve">копии извещения, полученного от уполномоченного органа субъекта Российской Федерации;</w:t>
      </w:r>
    </w:p>
    <w:p>
      <w:pPr>
        <w:pStyle w:val="0"/>
        <w:jc w:val="both"/>
      </w:pPr>
      <w:r>
        <w:rPr>
          <w:sz w:val="20"/>
        </w:rPr>
        <w:t xml:space="preserve">(в ред. </w:t>
      </w:r>
      <w:hyperlink w:history="0" r:id="rId21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pPr>
        <w:pStyle w:val="0"/>
        <w:spacing w:before="200" w:line-rule="auto"/>
        <w:ind w:firstLine="540"/>
        <w:jc w:val="both"/>
      </w:pPr>
      <w:r>
        <w:rPr>
          <w:sz w:val="20"/>
        </w:rPr>
        <w:t xml:space="preserve">Потребители коммунальной услуги по электроснабжению, которые в соответствии с </w:t>
      </w:r>
      <w:hyperlink w:history="0" r:id="rId212"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pPr>
        <w:pStyle w:val="0"/>
        <w:jc w:val="both"/>
      </w:pPr>
      <w:r>
        <w:rPr>
          <w:sz w:val="20"/>
        </w:rPr>
        <w:t xml:space="preserve">(в ред. </w:t>
      </w:r>
      <w:hyperlink w:history="0" r:id="rId21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82" w:name="P282"/>
    <w:bookmarkEnd w:id="282"/>
    <w:p>
      <w:pPr>
        <w:pStyle w:val="0"/>
        <w:spacing w:before="200" w:line-rule="auto"/>
        <w:ind w:firstLine="540"/>
        <w:jc w:val="both"/>
      </w:pPr>
      <w:r>
        <w:rPr>
          <w:sz w:val="20"/>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предложения о заключении с ним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pPr>
        <w:pStyle w:val="0"/>
        <w:spacing w:before="200" w:line-rule="auto"/>
        <w:ind w:firstLine="540"/>
        <w:jc w:val="both"/>
      </w:pPr>
      <w:r>
        <w:rPr>
          <w:sz w:val="20"/>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22. В случае невыполнения субъектом розничных рынков указанного в </w:t>
      </w:r>
      <w:hyperlink w:history="0" w:anchor="P259" w:tooltip="требование о снятии показаний приборов учета лицом, ответственным за снятие показаний приборов учета в соответствии с разделом X настоящего докумен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
        <w:r>
          <w:rPr>
            <w:sz w:val="20"/>
            <w:color w:val="0000ff"/>
          </w:rPr>
          <w:t xml:space="preserve">абзаце пятом пункта 16</w:t>
        </w:r>
      </w:hyperlink>
      <w:r>
        <w:rPr>
          <w:sz w:val="20"/>
        </w:rPr>
        <w:t xml:space="preserve"> настоящего документа требования о снятии и передаче показаний приборов учета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для случаев отсутствия (неисправности) приборов учета.</w:t>
      </w:r>
    </w:p>
    <w:p>
      <w:pPr>
        <w:pStyle w:val="0"/>
        <w:jc w:val="both"/>
      </w:pPr>
      <w:r>
        <w:rPr>
          <w:sz w:val="20"/>
        </w:rPr>
        <w:t xml:space="preserve">(в ред. </w:t>
      </w:r>
      <w:hyperlink w:history="0" r:id="rId21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23. Если потребителем, который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pPr>
        <w:pStyle w:val="0"/>
        <w:jc w:val="both"/>
      </w:pPr>
      <w:r>
        <w:rPr>
          <w:sz w:val="20"/>
        </w:rPr>
        <w:t xml:space="preserve">(в ред. </w:t>
      </w:r>
      <w:hyperlink w:history="0" r:id="rId21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w:t>
      </w:r>
    </w:p>
    <w:p>
      <w:pPr>
        <w:pStyle w:val="0"/>
        <w:spacing w:before="200" w:line-rule="auto"/>
        <w:ind w:firstLine="540"/>
        <w:jc w:val="both"/>
      </w:pPr>
      <w:r>
        <w:rPr>
          <w:sz w:val="20"/>
        </w:rPr>
        <w:t xml:space="preserve">Организация коммерческой инфраструктуры оптового рынка передает гарантирующему поставщику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w:t>
      </w:r>
    </w:p>
    <w:p>
      <w:pPr>
        <w:pStyle w:val="0"/>
        <w:spacing w:before="200" w:line-rule="auto"/>
        <w:ind w:firstLine="540"/>
        <w:jc w:val="both"/>
      </w:pPr>
      <w:r>
        <w:rPr>
          <w:sz w:val="20"/>
        </w:rPr>
        <w:t xml:space="preserve">Указанная энергосбытовая (энергоснабжающая) организация передает гарантирующему поставщику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pPr>
        <w:pStyle w:val="0"/>
        <w:spacing w:before="200" w:line-rule="auto"/>
        <w:ind w:firstLine="540"/>
        <w:jc w:val="both"/>
      </w:pPr>
      <w:r>
        <w:rPr>
          <w:sz w:val="20"/>
        </w:rPr>
        <w:t xml:space="preserve">Сетевые организации передают гарантирующему поставщику по формам, предусмотренным </w:t>
      </w:r>
      <w:hyperlink w:history="0" w:anchor="P3090"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pPr>
        <w:pStyle w:val="0"/>
        <w:spacing w:before="200" w:line-rule="auto"/>
        <w:ind w:firstLine="540"/>
        <w:jc w:val="both"/>
      </w:pPr>
      <w:r>
        <w:rPr>
          <w:sz w:val="20"/>
        </w:rPr>
        <w:t xml:space="preserve">Указанные сведения передаются в течение 5 рабочих дней со дня получения запроса от гарантирующего поставщика.</w:t>
      </w:r>
    </w:p>
    <w:p>
      <w:pPr>
        <w:pStyle w:val="0"/>
        <w:spacing w:before="200" w:line-rule="auto"/>
        <w:ind w:firstLine="540"/>
        <w:jc w:val="both"/>
      </w:pPr>
      <w:r>
        <w:rPr>
          <w:sz w:val="20"/>
        </w:rPr>
        <w:t xml:space="preserve">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bookmarkStart w:id="297" w:name="P297"/>
    <w:bookmarkEnd w:id="297"/>
    <w:p>
      <w:pPr>
        <w:pStyle w:val="0"/>
        <w:spacing w:before="200" w:line-rule="auto"/>
        <w:ind w:firstLine="540"/>
        <w:jc w:val="both"/>
      </w:pPr>
      <w:r>
        <w:rPr>
          <w:sz w:val="20"/>
        </w:rPr>
        <w:t xml:space="preserve">25. Сетевая организация при получении указанного в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пункте 17</w:t>
        </w:r>
      </w:hyperlink>
      <w:r>
        <w:rPr>
          <w:sz w:val="20"/>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w:history="0" r:id="rId21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21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rPr>
        <w:t xml:space="preserve">, от 17.09.2018 </w:t>
      </w:r>
      <w:hyperlink w:history="0" r:id="rId21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pPr>
        <w:pStyle w:val="0"/>
        <w:spacing w:before="200" w:line-rule="auto"/>
        <w:ind w:firstLine="540"/>
        <w:jc w:val="both"/>
      </w:pPr>
      <w:r>
        <w:rPr>
          <w:sz w:val="20"/>
        </w:rPr>
        <w:t xml:space="preserve">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pPr>
        <w:pStyle w:val="0"/>
        <w:spacing w:before="200" w:line-rule="auto"/>
        <w:ind w:firstLine="540"/>
        <w:jc w:val="both"/>
      </w:pPr>
      <w:r>
        <w:rPr>
          <w:sz w:val="20"/>
        </w:rPr>
        <w:t xml:space="preserve">гарантирующим поставщиком, принявшим на обслуживание такого потребителя;</w:t>
      </w:r>
    </w:p>
    <w:p>
      <w:pPr>
        <w:pStyle w:val="0"/>
        <w:spacing w:before="200" w:line-rule="auto"/>
        <w:ind w:firstLine="540"/>
        <w:jc w:val="both"/>
      </w:pPr>
      <w:r>
        <w:rPr>
          <w:sz w:val="20"/>
        </w:rPr>
        <w:t xml:space="preserve">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pPr>
        <w:pStyle w:val="0"/>
        <w:spacing w:before="200" w:line-rule="auto"/>
        <w:ind w:firstLine="540"/>
        <w:jc w:val="both"/>
      </w:pPr>
      <w:r>
        <w:rPr>
          <w:sz w:val="20"/>
        </w:rPr>
        <w:t xml:space="preserve">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pPr>
        <w:pStyle w:val="0"/>
        <w:spacing w:before="200" w:line-rule="auto"/>
        <w:ind w:firstLine="540"/>
        <w:jc w:val="both"/>
      </w:pPr>
      <w:r>
        <w:rPr>
          <w:sz w:val="20"/>
        </w:rPr>
        <w:t xml:space="preserve">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bookmarkStart w:id="306" w:name="P306"/>
    <w:bookmarkEnd w:id="306"/>
    <w:p>
      <w:pPr>
        <w:pStyle w:val="0"/>
        <w:spacing w:before="200" w:line-rule="auto"/>
        <w:ind w:firstLine="540"/>
        <w:jc w:val="both"/>
      </w:pPr>
      <w:r>
        <w:rPr>
          <w:sz w:val="20"/>
        </w:rPr>
        <w:t xml:space="preserve">26. В ходе проведения процедур, указанных в </w:t>
      </w:r>
      <w:hyperlink w:history="0" w:anchor="P297"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r>
          <w:rPr>
            <w:sz w:val="20"/>
            <w:color w:val="0000ff"/>
          </w:rPr>
          <w:t xml:space="preserve">пункте 25</w:t>
        </w:r>
      </w:hyperlink>
      <w:r>
        <w:rPr>
          <w:sz w:val="20"/>
        </w:rPr>
        <w:t xml:space="preserve"> настоящего документа, сетевая организация:</w:t>
      </w:r>
    </w:p>
    <w:p>
      <w:pPr>
        <w:pStyle w:val="0"/>
        <w:spacing w:before="200" w:line-rule="auto"/>
        <w:ind w:firstLine="540"/>
        <w:jc w:val="both"/>
      </w:pPr>
      <w:r>
        <w:rPr>
          <w:sz w:val="20"/>
        </w:rPr>
        <w:t xml:space="preserve">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pPr>
        <w:pStyle w:val="0"/>
        <w:spacing w:before="200" w:line-rule="auto"/>
        <w:ind w:firstLine="540"/>
        <w:jc w:val="both"/>
      </w:pPr>
      <w:r>
        <w:rPr>
          <w:sz w:val="20"/>
        </w:rPr>
        <w:t xml:space="preserve">составляет в установленном настоящим документом порядке акт о неучтенном потреблении электрической энергии;</w:t>
      </w:r>
    </w:p>
    <w:p>
      <w:pPr>
        <w:pStyle w:val="0"/>
        <w:spacing w:before="200" w:line-rule="auto"/>
        <w:ind w:firstLine="540"/>
        <w:jc w:val="both"/>
      </w:pPr>
      <w:r>
        <w:rPr>
          <w:sz w:val="20"/>
        </w:rPr>
        <w:t xml:space="preserve">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pPr>
        <w:pStyle w:val="0"/>
        <w:spacing w:before="200" w:line-rule="auto"/>
        <w:ind w:firstLine="540"/>
        <w:jc w:val="both"/>
      </w:pPr>
      <w:r>
        <w:rPr>
          <w:sz w:val="20"/>
        </w:rPr>
        <w:t xml:space="preserve">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pPr>
        <w:pStyle w:val="0"/>
        <w:jc w:val="both"/>
      </w:pPr>
      <w:r>
        <w:rPr>
          <w:sz w:val="20"/>
        </w:rPr>
        <w:t xml:space="preserve">(в ред. </w:t>
      </w:r>
      <w:hyperlink w:history="0" r:id="rId21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22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ind w:firstLine="540"/>
        <w:jc w:val="both"/>
      </w:pPr>
      <w:r>
        <w:rPr>
          <w:sz w:val="20"/>
        </w:rPr>
      </w:r>
    </w:p>
    <w:bookmarkStart w:id="314" w:name="P314"/>
    <w:bookmarkEnd w:id="314"/>
    <w:p>
      <w:pPr>
        <w:pStyle w:val="2"/>
        <w:outlineLvl w:val="1"/>
        <w:jc w:val="center"/>
      </w:pPr>
      <w:r>
        <w:rPr>
          <w:sz w:val="20"/>
        </w:rPr>
        <w:t xml:space="preserve">III. Правила заключения договоров между потребителями</w:t>
      </w:r>
    </w:p>
    <w:p>
      <w:pPr>
        <w:pStyle w:val="2"/>
        <w:jc w:val="center"/>
      </w:pPr>
      <w:r>
        <w:rPr>
          <w:sz w:val="20"/>
        </w:rPr>
        <w:t xml:space="preserve">(покупателями) и гарантирующими поставщиками и правила</w:t>
      </w:r>
    </w:p>
    <w:p>
      <w:pPr>
        <w:pStyle w:val="2"/>
        <w:jc w:val="center"/>
      </w:pPr>
      <w:r>
        <w:rPr>
          <w:sz w:val="20"/>
        </w:rPr>
        <w:t xml:space="preserve">их исполнения, включающие существенные условия таких</w:t>
      </w:r>
    </w:p>
    <w:p>
      <w:pPr>
        <w:pStyle w:val="2"/>
        <w:jc w:val="center"/>
      </w:pPr>
      <w:r>
        <w:rPr>
          <w:sz w:val="20"/>
        </w:rPr>
        <w:t xml:space="preserve">договоров, а также условия договоров, заключаемых</w:t>
      </w:r>
    </w:p>
    <w:p>
      <w:pPr>
        <w:pStyle w:val="2"/>
        <w:jc w:val="center"/>
      </w:pPr>
      <w:r>
        <w:rPr>
          <w:sz w:val="20"/>
        </w:rPr>
        <w:t xml:space="preserve">потребителями (покупателями) с энергосбытовыми</w:t>
      </w:r>
    </w:p>
    <w:p>
      <w:pPr>
        <w:pStyle w:val="2"/>
        <w:jc w:val="center"/>
      </w:pPr>
      <w:r>
        <w:rPr>
          <w:sz w:val="20"/>
        </w:rPr>
        <w:t xml:space="preserve">(энергоснабжающими) организациями, производителями</w:t>
      </w:r>
    </w:p>
    <w:p>
      <w:pPr>
        <w:pStyle w:val="2"/>
        <w:jc w:val="center"/>
      </w:pPr>
      <w:r>
        <w:rPr>
          <w:sz w:val="20"/>
        </w:rPr>
        <w:t xml:space="preserve">электрической энергии (мощности) на розничных рынках</w:t>
      </w:r>
    </w:p>
    <w:p>
      <w:pPr>
        <w:pStyle w:val="0"/>
        <w:ind w:firstLine="540"/>
        <w:jc w:val="both"/>
      </w:pPr>
      <w:r>
        <w:rPr>
          <w:sz w:val="20"/>
        </w:rPr>
      </w:r>
    </w:p>
    <w:p>
      <w:pPr>
        <w:pStyle w:val="0"/>
        <w:ind w:firstLine="540"/>
        <w:jc w:val="both"/>
      </w:pPr>
      <w:r>
        <w:rPr>
          <w:sz w:val="20"/>
        </w:rPr>
        <w:t xml:space="preserve">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pPr>
        <w:pStyle w:val="0"/>
        <w:spacing w:before="200" w:line-rule="auto"/>
        <w:ind w:firstLine="540"/>
        <w:jc w:val="both"/>
      </w:pPr>
      <w:r>
        <w:rPr>
          <w:sz w:val="20"/>
        </w:rPr>
        <w:t xml:space="preserve">договор энергоснабжения;</w:t>
      </w:r>
    </w:p>
    <w:p>
      <w:pPr>
        <w:pStyle w:val="0"/>
        <w:spacing w:before="200" w:line-rule="auto"/>
        <w:ind w:firstLine="540"/>
        <w:jc w:val="both"/>
      </w:pPr>
      <w:r>
        <w:rPr>
          <w:sz w:val="20"/>
        </w:rPr>
        <w:t xml:space="preserve">договор купли-продажи (поставки) электрической энергии (мощности).</w:t>
      </w:r>
    </w:p>
    <w:bookmarkStart w:id="325" w:name="P325"/>
    <w:bookmarkEnd w:id="325"/>
    <w:p>
      <w:pPr>
        <w:pStyle w:val="0"/>
        <w:spacing w:before="200" w:line-rule="auto"/>
        <w:ind w:firstLine="540"/>
        <w:jc w:val="both"/>
      </w:pPr>
      <w:r>
        <w:rPr>
          <w:sz w:val="20"/>
        </w:rPr>
        <w:t xml:space="preserve">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pPr>
        <w:pStyle w:val="0"/>
        <w:spacing w:before="200" w:line-rule="auto"/>
        <w:ind w:firstLine="540"/>
        <w:jc w:val="both"/>
      </w:pPr>
      <w:r>
        <w:rPr>
          <w:sz w:val="20"/>
        </w:rPr>
        <w:t xml:space="preserve">Исполнение обязательств гарантирующего поставщика по договору энергоснабжения в отношении энергопринимающего устройства осуществляется:</w:t>
      </w:r>
    </w:p>
    <w:p>
      <w:pPr>
        <w:pStyle w:val="0"/>
        <w:jc w:val="both"/>
      </w:pPr>
      <w:r>
        <w:rPr>
          <w:sz w:val="20"/>
        </w:rPr>
        <w:t xml:space="preserve">(в ред. </w:t>
      </w:r>
      <w:hyperlink w:history="0" r:id="rId22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Постановлений Правительства РФ от 10.02.2014 </w:t>
      </w:r>
      <w:hyperlink w:history="0" r:id="rId222"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07.07.2017 </w:t>
      </w:r>
      <w:hyperlink w:history="0" r:id="rId22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w:history="0" r:id="rId2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2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2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w:history="0" r:id="rId22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w:t>
      </w:r>
      <w:hyperlink w:history="0" r:id="rId22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pPr>
        <w:pStyle w:val="0"/>
        <w:jc w:val="both"/>
      </w:pPr>
      <w:r>
        <w:rPr>
          <w:sz w:val="20"/>
        </w:rPr>
        <w:t xml:space="preserve">(абзац введен </w:t>
      </w:r>
      <w:hyperlink w:history="0" r:id="rId23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3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отношении одного энергопринимающего устройства может быть заключен только один договор энергоснабжения.</w:t>
      </w:r>
    </w:p>
    <w:p>
      <w:pPr>
        <w:pStyle w:val="0"/>
        <w:spacing w:before="200" w:line-rule="auto"/>
        <w:ind w:firstLine="540"/>
        <w:jc w:val="both"/>
      </w:pPr>
      <w:r>
        <w:rPr>
          <w:sz w:val="20"/>
        </w:rPr>
        <w:t xml:space="preserve">Договор энергоснабжения, заключаемый с гарантирующим поставщиком, является публичным.</w:t>
      </w:r>
    </w:p>
    <w:p>
      <w:pPr>
        <w:pStyle w:val="0"/>
        <w:spacing w:before="200" w:line-rule="auto"/>
        <w:ind w:firstLine="540"/>
        <w:jc w:val="both"/>
      </w:pPr>
      <w:r>
        <w:rPr>
          <w:sz w:val="20"/>
        </w:rPr>
        <w:t xml:space="preserve">Для надлежащего исполнения договора энергоснабжения гарантирующий поставщик обязан в порядке, установленном </w:t>
      </w:r>
      <w:hyperlink w:history="0" r:id="rId23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pPr>
        <w:pStyle w:val="0"/>
        <w:spacing w:before="200" w:line-rule="auto"/>
        <w:ind w:firstLine="540"/>
        <w:jc w:val="both"/>
      </w:pPr>
      <w:r>
        <w:rPr>
          <w:sz w:val="20"/>
        </w:rP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w:history="0" r:id="rId2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pPr>
        <w:pStyle w:val="0"/>
        <w:jc w:val="both"/>
      </w:pPr>
      <w:r>
        <w:rPr>
          <w:sz w:val="20"/>
        </w:rPr>
        <w:t xml:space="preserve">(в ред. </w:t>
      </w:r>
      <w:hyperlink w:history="0" r:id="rId23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w:history="0" r:id="rId23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w:t>
      </w:r>
    </w:p>
    <w:p>
      <w:pPr>
        <w:pStyle w:val="0"/>
        <w:jc w:val="both"/>
      </w:pPr>
      <w:r>
        <w:rPr>
          <w:sz w:val="20"/>
        </w:rPr>
        <w:t xml:space="preserve">(в ред. </w:t>
      </w:r>
      <w:hyperlink w:history="0" r:id="rId23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343" w:name="P343"/>
    <w:bookmarkEnd w:id="343"/>
    <w:p>
      <w:pPr>
        <w:pStyle w:val="0"/>
        <w:spacing w:before="200" w:line-rule="auto"/>
        <w:ind w:firstLine="540"/>
        <w:jc w:val="both"/>
      </w:pPr>
      <w:r>
        <w:rPr>
          <w:sz w:val="20"/>
        </w:rPr>
        <w:t xml:space="preserve">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Исполнение обязательств гарантирующего поставщика по договору купли-продажи (поставки) электрической энергии (мощности) осуществляется:</w:t>
      </w:r>
    </w:p>
    <w:p>
      <w:pPr>
        <w:pStyle w:val="0"/>
        <w:jc w:val="both"/>
      </w:pPr>
      <w:r>
        <w:rPr>
          <w:sz w:val="20"/>
        </w:rPr>
        <w:t xml:space="preserve">(в ред. </w:t>
      </w:r>
      <w:hyperlink w:history="0" r:id="rId237"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w:t>
      </w:r>
      <w:hyperlink w:history="0" r:id="rId23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w:history="0" r:id="rId2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12(1)</w:t>
        </w:r>
      </w:hyperlink>
      <w:r>
        <w:rPr>
          <w:sz w:val="20"/>
        </w:rPr>
        <w:t xml:space="preserve">, </w:t>
      </w:r>
      <w:hyperlink w:history="0" r:id="rId2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4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4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 со дня составления и размещения в соответствии с </w:t>
      </w:r>
      <w:hyperlink w:history="0" r:id="rId24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110</w:t>
        </w:r>
      </w:hyperlink>
      <w:r>
        <w:rPr>
          <w:sz w:val="20"/>
        </w:rP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Постановлений Правительства РФ от 10.02.2014 </w:t>
      </w:r>
      <w:hyperlink w:history="0" r:id="rId24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45"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4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47"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02.03.2021 </w:t>
      </w:r>
      <w:hyperlink w:history="0" r:id="rId24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4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50"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pPr>
        <w:pStyle w:val="0"/>
        <w:jc w:val="both"/>
      </w:pPr>
      <w:r>
        <w:rPr>
          <w:sz w:val="20"/>
        </w:rPr>
        <w:t xml:space="preserve">(абзац введен </w:t>
      </w:r>
      <w:hyperlink w:history="0" r:id="rId25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Договор купли-продажи (поставки) электрической энергии (мощности), заключаемый с гарантирующим поставщиком, является публичным.</w:t>
      </w:r>
    </w:p>
    <w:p>
      <w:pPr>
        <w:pStyle w:val="0"/>
        <w:spacing w:before="200" w:line-rule="auto"/>
        <w:ind w:firstLine="540"/>
        <w:jc w:val="both"/>
      </w:pPr>
      <w:r>
        <w:rPr>
          <w:sz w:val="20"/>
        </w:rPr>
        <w:t xml:space="preserve">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bookmarkStart w:id="356" w:name="P356"/>
    <w:bookmarkEnd w:id="356"/>
    <w:p>
      <w:pPr>
        <w:pStyle w:val="0"/>
        <w:spacing w:before="200" w:line-rule="auto"/>
        <w:ind w:firstLine="540"/>
        <w:jc w:val="both"/>
      </w:pPr>
      <w:r>
        <w:rPr>
          <w:sz w:val="20"/>
        </w:rPr>
        <w:t xml:space="preserve">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pPr>
        <w:pStyle w:val="0"/>
        <w:spacing w:before="200" w:line-rule="auto"/>
        <w:ind w:firstLine="540"/>
        <w:jc w:val="both"/>
      </w:pPr>
      <w:r>
        <w:rPr>
          <w:sz w:val="20"/>
        </w:rP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pPr>
        <w:pStyle w:val="0"/>
        <w:spacing w:before="200" w:line-rule="auto"/>
        <w:ind w:firstLine="540"/>
        <w:jc w:val="both"/>
      </w:pPr>
      <w:r>
        <w:rPr>
          <w:sz w:val="20"/>
        </w:rPr>
        <w:t xml:space="preserve">приступить к приобретению электрической энергии и мощности на оптовом рынке в порядке, предусмотренном </w:t>
      </w:r>
      <w:hyperlink w:history="0" r:id="rId252"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bookmarkStart w:id="365" w:name="P365"/>
    <w:bookmarkEnd w:id="365"/>
    <w:p>
      <w:pPr>
        <w:pStyle w:val="0"/>
        <w:spacing w:before="200" w:line-rule="auto"/>
        <w:ind w:firstLine="540"/>
        <w:jc w:val="both"/>
      </w:pPr>
      <w:r>
        <w:rPr>
          <w:sz w:val="20"/>
        </w:rPr>
        <w:t xml:space="preserve">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bookmarkStart w:id="366" w:name="P366"/>
    <w:bookmarkEnd w:id="366"/>
    <w:p>
      <w:pPr>
        <w:pStyle w:val="0"/>
        <w:spacing w:before="200" w:line-rule="auto"/>
        <w:ind w:firstLine="540"/>
        <w:jc w:val="both"/>
      </w:pPr>
      <w:r>
        <w:rPr>
          <w:sz w:val="20"/>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w:history="0" r:id="rId25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w:history="0" r:id="rId25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с любым обратившимся к нему покупателем, действующим в интересах такого потребителя.</w:t>
      </w:r>
    </w:p>
    <w:p>
      <w:pPr>
        <w:pStyle w:val="0"/>
        <w:jc w:val="both"/>
      </w:pPr>
      <w:r>
        <w:rPr>
          <w:sz w:val="20"/>
        </w:rPr>
        <w:t xml:space="preserve">(в ред. Постановлений Правительства РФ от 10.02.2014 </w:t>
      </w:r>
      <w:hyperlink w:history="0" r:id="rId255"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25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 от 30.06.2022 </w:t>
      </w:r>
      <w:hyperlink w:history="0" r:id="rId25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w:history="0" r:id="rId25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указанными в </w:t>
      </w:r>
      <w:hyperlink w:history="0" w:anchor="P366"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r>
          <w:rPr>
            <w:sz w:val="20"/>
            <w:color w:val="0000ff"/>
          </w:rPr>
          <w:t xml:space="preserve">абзаце втором</w:t>
        </w:r>
      </w:hyperlink>
      <w:r>
        <w:rPr>
          <w:sz w:val="20"/>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pPr>
        <w:pStyle w:val="0"/>
        <w:jc w:val="both"/>
      </w:pPr>
      <w:r>
        <w:rPr>
          <w:sz w:val="20"/>
        </w:rPr>
        <w:t xml:space="preserve">(в ред. </w:t>
      </w:r>
      <w:hyperlink w:history="0" r:id="rId25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pPr>
        <w:pStyle w:val="0"/>
        <w:jc w:val="both"/>
      </w:pPr>
      <w:r>
        <w:rPr>
          <w:sz w:val="20"/>
        </w:rPr>
        <w:t xml:space="preserve">(в ред. </w:t>
      </w:r>
      <w:hyperlink w:history="0" r:id="rId260"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22.02.2016 N 128)</w:t>
      </w:r>
    </w:p>
    <w:bookmarkStart w:id="372" w:name="P372"/>
    <w:bookmarkEnd w:id="372"/>
    <w:p>
      <w:pPr>
        <w:pStyle w:val="0"/>
        <w:spacing w:before="200" w:line-rule="auto"/>
        <w:ind w:firstLine="540"/>
        <w:jc w:val="both"/>
      </w:pPr>
      <w:r>
        <w:rPr>
          <w:sz w:val="20"/>
        </w:rPr>
        <w:t xml:space="preserve">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pPr>
        <w:pStyle w:val="0"/>
        <w:spacing w:before="200" w:line-rule="auto"/>
        <w:ind w:firstLine="540"/>
        <w:jc w:val="both"/>
      </w:pPr>
      <w:r>
        <w:rPr>
          <w:sz w:val="20"/>
        </w:rP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pPr>
        <w:pStyle w:val="0"/>
        <w:spacing w:before="200" w:line-rule="auto"/>
        <w:ind w:firstLine="540"/>
        <w:jc w:val="both"/>
      </w:pPr>
      <w:r>
        <w:rPr>
          <w:sz w:val="20"/>
        </w:rP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pPr>
        <w:pStyle w:val="0"/>
        <w:spacing w:before="200" w:line-rule="auto"/>
        <w:ind w:firstLine="540"/>
        <w:jc w:val="both"/>
      </w:pPr>
      <w:r>
        <w:rPr>
          <w:sz w:val="20"/>
        </w:rP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pPr>
        <w:pStyle w:val="0"/>
        <w:spacing w:before="200" w:line-rule="auto"/>
        <w:ind w:firstLine="540"/>
        <w:jc w:val="both"/>
      </w:pPr>
      <w:r>
        <w:rPr>
          <w:sz w:val="20"/>
        </w:rPr>
        <w:t xml:space="preserve">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pPr>
        <w:pStyle w:val="0"/>
        <w:spacing w:before="200" w:line-rule="auto"/>
        <w:ind w:firstLine="540"/>
        <w:jc w:val="both"/>
      </w:pPr>
      <w:r>
        <w:rPr>
          <w:sz w:val="20"/>
        </w:rP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bookmarkStart w:id="379" w:name="P379"/>
    <w:bookmarkEnd w:id="379"/>
    <w:p>
      <w:pPr>
        <w:pStyle w:val="0"/>
        <w:spacing w:before="200" w:line-rule="auto"/>
        <w:ind w:firstLine="540"/>
        <w:jc w:val="both"/>
      </w:pPr>
      <w:r>
        <w:rPr>
          <w:sz w:val="20"/>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пунктах 35</w:t>
        </w:r>
      </w:hyperlink>
      <w:r>
        <w:rPr>
          <w:sz w:val="20"/>
        </w:rPr>
        <w:t xml:space="preserve">, </w:t>
      </w:r>
      <w:hyperlink w:history="0" w:anchor="P840"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r>
          <w:rPr>
            <w:sz w:val="20"/>
            <w:color w:val="0000ff"/>
          </w:rPr>
          <w:t xml:space="preserve">74</w:t>
        </w:r>
      </w:hyperlink>
      <w:r>
        <w:rPr>
          <w:sz w:val="20"/>
        </w:rPr>
        <w:t xml:space="preserve"> и </w:t>
      </w:r>
      <w:hyperlink w:history="0" w:anchor="P1148"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следующие документы:</w:t>
      </w:r>
    </w:p>
    <w:p>
      <w:pPr>
        <w:pStyle w:val="0"/>
        <w:jc w:val="both"/>
      </w:pPr>
      <w:r>
        <w:rPr>
          <w:sz w:val="20"/>
        </w:rPr>
        <w:t xml:space="preserve">(в ред. Постановлений Правительства РФ от 10.02.2014 </w:t>
      </w:r>
      <w:hyperlink w:history="0" r:id="rId26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2"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bookmarkStart w:id="381" w:name="P381"/>
    <w:bookmarkEnd w:id="381"/>
    <w:p>
      <w:pPr>
        <w:pStyle w:val="0"/>
        <w:spacing w:before="200" w:line-rule="auto"/>
        <w:ind w:firstLine="540"/>
        <w:jc w:val="both"/>
      </w:pPr>
      <w:r>
        <w:rPr>
          <w:sz w:val="20"/>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382" w:name="P382"/>
    <w:bookmarkEnd w:id="382"/>
    <w:p>
      <w:pPr>
        <w:pStyle w:val="0"/>
        <w:spacing w:before="200" w:line-rule="auto"/>
        <w:ind w:firstLine="540"/>
        <w:jc w:val="both"/>
      </w:pPr>
      <w:r>
        <w:rPr>
          <w:sz w:val="20"/>
        </w:rPr>
        <w:t xml:space="preserve">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26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384" w:name="P384"/>
    <w:bookmarkEnd w:id="384"/>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pPr>
        <w:pStyle w:val="0"/>
        <w:jc w:val="both"/>
      </w:pPr>
      <w:r>
        <w:rPr>
          <w:sz w:val="20"/>
        </w:rPr>
        <w:t xml:space="preserve">(в ред. </w:t>
      </w:r>
      <w:hyperlink w:history="0" r:id="rId264"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386" w:name="P386"/>
    <w:bookmarkEnd w:id="386"/>
    <w:p>
      <w:pPr>
        <w:pStyle w:val="0"/>
        <w:spacing w:before="200" w:line-rule="auto"/>
        <w:ind w:firstLine="540"/>
        <w:jc w:val="both"/>
      </w:pPr>
      <w:r>
        <w:rPr>
          <w:sz w:val="20"/>
        </w:rPr>
        <w:t xml:space="preserve">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bookmarkStart w:id="387" w:name="P387"/>
    <w:bookmarkEnd w:id="387"/>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в установленном </w:t>
      </w:r>
      <w:hyperlink w:history="0" r:id="rId26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w:t>
      </w:r>
    </w:p>
    <w:p>
      <w:pPr>
        <w:pStyle w:val="0"/>
        <w:jc w:val="both"/>
      </w:pPr>
      <w:r>
        <w:rPr>
          <w:sz w:val="20"/>
        </w:rPr>
        <w:t xml:space="preserve">(в ред. Постановлений Правительства РФ от 10.02.2014 </w:t>
      </w:r>
      <w:hyperlink w:history="0" r:id="rId266"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7"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p>
      <w:pPr>
        <w:pStyle w:val="0"/>
        <w:spacing w:before="200" w:line-rule="auto"/>
        <w:ind w:firstLine="540"/>
        <w:jc w:val="both"/>
      </w:pPr>
      <w:r>
        <w:rPr>
          <w:sz w:val="20"/>
        </w:rPr>
        <w:t xml:space="preserve">документы о допуске в эксплуатацию приборов учета (предоставляются при наличии у заявителя приборов учета);</w:t>
      </w:r>
    </w:p>
    <w:p>
      <w:pPr>
        <w:pStyle w:val="0"/>
        <w:jc w:val="both"/>
      </w:pPr>
      <w:r>
        <w:rPr>
          <w:sz w:val="20"/>
        </w:rPr>
        <w:t xml:space="preserve">(в ред. </w:t>
      </w:r>
      <w:hyperlink w:history="0" r:id="rId268"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p>
      <w:pPr>
        <w:pStyle w:val="0"/>
        <w:spacing w:before="200" w:line-rule="auto"/>
        <w:ind w:firstLine="540"/>
        <w:jc w:val="both"/>
      </w:pPr>
      <w:r>
        <w:rPr>
          <w:sz w:val="20"/>
        </w:rPr>
        <w:t xml:space="preserve">документ, подтверждающий наличие технологической и (или) аварийной брони (предоставляется при его наличии у заявителя);</w:t>
      </w:r>
    </w:p>
    <w:p>
      <w:pPr>
        <w:pStyle w:val="0"/>
        <w:jc w:val="both"/>
      </w:pPr>
      <w:r>
        <w:rPr>
          <w:sz w:val="20"/>
        </w:rPr>
        <w:t xml:space="preserve">(в ред. </w:t>
      </w:r>
      <w:hyperlink w:history="0" r:id="rId269"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bookmarkStart w:id="393" w:name="P393"/>
    <w:bookmarkEnd w:id="393"/>
    <w:p>
      <w:pPr>
        <w:pStyle w:val="0"/>
        <w:spacing w:before="200" w:line-rule="auto"/>
        <w:ind w:firstLine="540"/>
        <w:jc w:val="both"/>
      </w:pPr>
      <w:r>
        <w:rPr>
          <w:sz w:val="20"/>
        </w:rPr>
        <w:t xml:space="preserve">иные документы, необходимые для заключения договора оказания услуг по передаче электрической энергии в соответствии с </w:t>
      </w:r>
      <w:hyperlink w:history="0" r:id="rId27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pPr>
        <w:pStyle w:val="0"/>
        <w:spacing w:before="200" w:line-rule="auto"/>
        <w:ind w:firstLine="540"/>
        <w:jc w:val="both"/>
      </w:pPr>
      <w:r>
        <w:rPr>
          <w:sz w:val="20"/>
        </w:rPr>
        <w:t xml:space="preserve">Документы, указанные в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абзацах шестом</w:t>
        </w:r>
      </w:hyperlink>
      <w:r>
        <w:rPr>
          <w:sz w:val="20"/>
        </w:rPr>
        <w:t xml:space="preserve"> -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w:t>
        </w:r>
      </w:hyperlink>
      <w:r>
        <w:rPr>
          <w:sz w:val="20"/>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pPr>
        <w:pStyle w:val="0"/>
        <w:spacing w:before="200" w:line-rule="auto"/>
        <w:ind w:firstLine="540"/>
        <w:jc w:val="both"/>
      </w:pPr>
      <w:r>
        <w:rPr>
          <w:sz w:val="20"/>
        </w:rPr>
        <w:t xml:space="preserve">Абзацы одиннадцатый - двенадцатый утратили силу. - </w:t>
      </w:r>
      <w:hyperlink w:history="0" r:id="rId271"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w:t>
        </w:r>
      </w:hyperlink>
      <w:r>
        <w:rPr>
          <w:sz w:val="20"/>
        </w:rPr>
        <w:t xml:space="preserve"> Правительства РФ от 11.05.2017 N 557.</w:t>
      </w:r>
    </w:p>
    <w:p>
      <w:pPr>
        <w:pStyle w:val="0"/>
        <w:spacing w:before="200" w:line-rule="auto"/>
        <w:ind w:firstLine="540"/>
        <w:jc w:val="both"/>
      </w:pPr>
      <w:r>
        <w:rPr>
          <w:sz w:val="20"/>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w:history="0" r:id="rId2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7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7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7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pPr>
        <w:pStyle w:val="0"/>
        <w:jc w:val="both"/>
      </w:pPr>
      <w:r>
        <w:rPr>
          <w:sz w:val="20"/>
        </w:rPr>
        <w:t xml:space="preserve">(абзац введен </w:t>
      </w:r>
      <w:hyperlink w:history="0" r:id="rId276"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08.12.2016 N 1319; в ред. Постановлений Правительства РФ от 10.03.2020 </w:t>
      </w:r>
      <w:hyperlink w:history="0" r:id="rId277"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02.03.2021 </w:t>
      </w:r>
      <w:hyperlink w:history="0" r:id="rId27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7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(в ред. </w:t>
      </w:r>
      <w:hyperlink w:history="0" r:id="rId28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(абзац введен </w:t>
      </w:r>
      <w:hyperlink w:history="0" r:id="rId28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pPr>
        <w:pStyle w:val="0"/>
        <w:jc w:val="both"/>
      </w:pPr>
      <w:r>
        <w:rPr>
          <w:sz w:val="20"/>
        </w:rPr>
        <w:t xml:space="preserve">(абзац введен </w:t>
      </w:r>
      <w:hyperlink w:history="0" r:id="rId28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4" w:name="P404"/>
    <w:bookmarkEnd w:id="404"/>
    <w:p>
      <w:pPr>
        <w:pStyle w:val="0"/>
        <w:spacing w:before="200" w:line-rule="auto"/>
        <w:ind w:firstLine="540"/>
        <w:jc w:val="both"/>
      </w:pPr>
      <w:r>
        <w:rPr>
          <w:sz w:val="20"/>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pPr>
        <w:pStyle w:val="0"/>
        <w:jc w:val="both"/>
      </w:pPr>
      <w:r>
        <w:rPr>
          <w:sz w:val="20"/>
        </w:rPr>
        <w:t xml:space="preserve">(абзац введен </w:t>
      </w:r>
      <w:hyperlink w:history="0" r:id="rId28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6" w:name="P406"/>
    <w:bookmarkEnd w:id="406"/>
    <w:p>
      <w:pPr>
        <w:pStyle w:val="0"/>
        <w:spacing w:before="200" w:line-rule="auto"/>
        <w:ind w:firstLine="540"/>
        <w:jc w:val="both"/>
      </w:pPr>
      <w:r>
        <w:rPr>
          <w:sz w:val="20"/>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w:t>
        </w:r>
      </w:hyperlink>
      <w:r>
        <w:rPr>
          <w:sz w:val="20"/>
        </w:rPr>
        <w:t xml:space="preserve"> и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 пункта 34</w:t>
        </w:r>
      </w:hyperlink>
      <w:r>
        <w:rPr>
          <w:sz w:val="20"/>
        </w:rPr>
        <w:t xml:space="preserve"> настоящего документа (для случаев заключения договора энергоснабжения) или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и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 пункта 34</w:t>
        </w:r>
      </w:hyperlink>
      <w:r>
        <w:rPr>
          <w:sz w:val="20"/>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предоставляются по желанию заявителя.</w:t>
      </w:r>
    </w:p>
    <w:p>
      <w:pPr>
        <w:pStyle w:val="0"/>
        <w:spacing w:before="200" w:line-rule="auto"/>
        <w:ind w:firstLine="540"/>
        <w:jc w:val="both"/>
      </w:pPr>
      <w:r>
        <w:rPr>
          <w:sz w:val="20"/>
        </w:rPr>
        <w:t xml:space="preserve">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pPr>
        <w:pStyle w:val="0"/>
        <w:spacing w:before="200" w:line-rule="auto"/>
        <w:ind w:firstLine="540"/>
        <w:jc w:val="both"/>
      </w:pPr>
      <w:r>
        <w:rPr>
          <w:sz w:val="20"/>
        </w:rP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bookmarkStart w:id="410" w:name="P410"/>
    <w:bookmarkEnd w:id="410"/>
    <w:p>
      <w:pPr>
        <w:pStyle w:val="0"/>
        <w:spacing w:before="200" w:line-rule="auto"/>
        <w:ind w:firstLine="540"/>
        <w:jc w:val="both"/>
      </w:pPr>
      <w:r>
        <w:rPr>
          <w:sz w:val="20"/>
        </w:rPr>
        <w:t xml:space="preserve">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bookmarkStart w:id="411" w:name="P411"/>
    <w:bookmarkEnd w:id="411"/>
    <w:p>
      <w:pPr>
        <w:pStyle w:val="0"/>
        <w:spacing w:before="200" w:line-rule="auto"/>
        <w:ind w:firstLine="540"/>
        <w:jc w:val="both"/>
      </w:pPr>
      <w:r>
        <w:rPr>
          <w:sz w:val="20"/>
        </w:rPr>
        <w:t xml:space="preserve">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history="0" w:anchor="P404" w:tooltip="В случае направления заявления о заключении договора энергоснабжения (купли-продажи (поставки) электрической энергии (мощности) в соответствии с пунктом 34(1)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
        <w:r>
          <w:rPr>
            <w:sz w:val="20"/>
            <w:color w:val="0000ff"/>
          </w:rPr>
          <w:t xml:space="preserve">абзацем семнадцатым пункта 34</w:t>
        </w:r>
      </w:hyperlink>
      <w:r>
        <w:rPr>
          <w:sz w:val="20"/>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history="0" w:anchor="P410" w:tooltip="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
        <w:r>
          <w:rPr>
            <w:sz w:val="20"/>
            <w:color w:val="0000ff"/>
          </w:rPr>
          <w:t xml:space="preserve">абзацами пятым</w:t>
        </w:r>
      </w:hyperlink>
      <w:r>
        <w:rPr>
          <w:sz w:val="20"/>
        </w:rPr>
        <w:t xml:space="preserve"> и </w:t>
      </w:r>
      <w:hyperlink w:history="0" w:anchor="P411" w:tooltip="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
        <w:r>
          <w:rPr>
            <w:sz w:val="20"/>
            <w:color w:val="0000ff"/>
          </w:rPr>
          <w:t xml:space="preserve">шестым</w:t>
        </w:r>
      </w:hyperlink>
      <w:r>
        <w:rPr>
          <w:sz w:val="20"/>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history="0" w:anchor="P4062"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history="0" w:anchor="P883" w:tooltip="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разделом X наст...">
        <w:r>
          <w:rPr>
            <w:sz w:val="20"/>
            <w:color w:val="0000ff"/>
          </w:rPr>
          <w:t xml:space="preserve">пунктом 84</w:t>
        </w:r>
      </w:hyperlink>
      <w:r>
        <w:rPr>
          <w:sz w:val="20"/>
        </w:rPr>
        <w:t xml:space="preserve"> настоящего документа.</w:t>
      </w:r>
    </w:p>
    <w:p>
      <w:pPr>
        <w:pStyle w:val="0"/>
        <w:jc w:val="both"/>
      </w:pPr>
      <w:r>
        <w:rPr>
          <w:sz w:val="20"/>
        </w:rPr>
        <w:t xml:space="preserve">(п. 34(1) введен </w:t>
      </w:r>
      <w:hyperlink w:history="0" r:id="rId284"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14" w:name="P414"/>
    <w:bookmarkEnd w:id="414"/>
    <w:p>
      <w:pPr>
        <w:pStyle w:val="0"/>
        <w:spacing w:before="200" w:line-rule="auto"/>
        <w:ind w:firstLine="540"/>
        <w:jc w:val="both"/>
      </w:pPr>
      <w:r>
        <w:rPr>
          <w:sz w:val="20"/>
        </w:rPr>
        <w:t xml:space="preserve">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bookmarkStart w:id="415" w:name="P415"/>
    <w:bookmarkEnd w:id="415"/>
    <w:p>
      <w:pPr>
        <w:pStyle w:val="0"/>
        <w:spacing w:before="200" w:line-rule="auto"/>
        <w:ind w:firstLine="540"/>
        <w:jc w:val="both"/>
      </w:pPr>
      <w:r>
        <w:rPr>
          <w:sz w:val="20"/>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416" w:name="P416"/>
    <w:bookmarkEnd w:id="416"/>
    <w:p>
      <w:pPr>
        <w:pStyle w:val="0"/>
        <w:spacing w:before="200" w:line-rule="auto"/>
        <w:ind w:firstLine="540"/>
        <w:jc w:val="both"/>
      </w:pPr>
      <w:r>
        <w:rPr>
          <w:sz w:val="20"/>
        </w:rPr>
        <w:t xml:space="preserve">правоустанавливающие документы, перечисленные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абзаце третьем пункта 34</w:t>
        </w:r>
      </w:hyperlink>
      <w:r>
        <w:rPr>
          <w:sz w:val="20"/>
        </w:rPr>
        <w:t xml:space="preserve"> настоящего документа;</w:t>
      </w:r>
    </w:p>
    <w:p>
      <w:pPr>
        <w:pStyle w:val="0"/>
        <w:spacing w:before="200" w:line-rule="auto"/>
        <w:ind w:firstLine="540"/>
        <w:jc w:val="both"/>
      </w:pPr>
      <w:r>
        <w:rPr>
          <w:sz w:val="20"/>
        </w:rPr>
        <w:t xml:space="preserve">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pPr>
        <w:pStyle w:val="0"/>
        <w:spacing w:before="200" w:line-rule="auto"/>
        <w:ind w:firstLine="540"/>
        <w:jc w:val="both"/>
      </w:pPr>
      <w:r>
        <w:rPr>
          <w:sz w:val="20"/>
        </w:rPr>
        <w:t xml:space="preserve">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pPr>
        <w:pStyle w:val="0"/>
        <w:spacing w:before="200" w:line-rule="auto"/>
        <w:ind w:firstLine="540"/>
        <w:jc w:val="both"/>
      </w:pPr>
      <w:r>
        <w:rPr>
          <w:sz w:val="20"/>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pPr>
        <w:pStyle w:val="0"/>
        <w:spacing w:before="200" w:line-rule="auto"/>
        <w:ind w:firstLine="540"/>
        <w:jc w:val="both"/>
      </w:pPr>
      <w:r>
        <w:rPr>
          <w:sz w:val="20"/>
        </w:rP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w:history="0" r:id="rId28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pPr>
        <w:pStyle w:val="0"/>
        <w:spacing w:before="200" w:line-rule="auto"/>
        <w:ind w:firstLine="540"/>
        <w:jc w:val="both"/>
      </w:pPr>
      <w:r>
        <w:rPr>
          <w:sz w:val="20"/>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абзаца четвертого пункта 40</w:t>
        </w:r>
      </w:hyperlink>
      <w:r>
        <w:rPr>
          <w:sz w:val="20"/>
        </w:rPr>
        <w:t xml:space="preserve"> и </w:t>
      </w:r>
      <w:hyperlink w:history="0" w:anchor="P516"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w:r>
          <w:rPr>
            <w:sz w:val="20"/>
            <w:color w:val="0000ff"/>
          </w:rPr>
          <w:t xml:space="preserve">абзаца восьмого пункта 43</w:t>
        </w:r>
      </w:hyperlink>
      <w:r>
        <w:rPr>
          <w:sz w:val="20"/>
        </w:rPr>
        <w:t xml:space="preserve"> настоящего документа.</w:t>
      </w:r>
    </w:p>
    <w:bookmarkStart w:id="422" w:name="P422"/>
    <w:bookmarkEnd w:id="422"/>
    <w:p>
      <w:pPr>
        <w:pStyle w:val="0"/>
        <w:spacing w:before="200" w:line-rule="auto"/>
        <w:ind w:firstLine="540"/>
        <w:jc w:val="both"/>
      </w:pPr>
      <w:r>
        <w:rPr>
          <w:sz w:val="20"/>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 </w:t>
      </w:r>
      <w:hyperlink w:history="0" w:anchor="P386"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r>
          <w:rPr>
            <w:sz w:val="20"/>
            <w:color w:val="0000ff"/>
          </w:rPr>
          <w:t xml:space="preserve">пятом пункта 34</w:t>
        </w:r>
      </w:hyperlink>
      <w:r>
        <w:rPr>
          <w:sz w:val="20"/>
        </w:rPr>
        <w:t xml:space="preserve"> или </w:t>
      </w:r>
      <w:hyperlink w:history="0" w:anchor="P416" w:tooltip="правоустанавливающие документы, перечисленные в абзаце третьем пункта 34 настоящего документа;">
        <w:r>
          <w:rPr>
            <w:sz w:val="20"/>
            <w:color w:val="0000ff"/>
          </w:rPr>
          <w:t xml:space="preserve">абзаце третьем пункта 35</w:t>
        </w:r>
      </w:hyperlink>
      <w:r>
        <w:rPr>
          <w:sz w:val="20"/>
        </w:rPr>
        <w:t xml:space="preserve"> настоящего документа, и по желанию - проект договора.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pPr>
        <w:pStyle w:val="0"/>
        <w:spacing w:before="200" w:line-rule="auto"/>
        <w:ind w:firstLine="540"/>
        <w:jc w:val="both"/>
      </w:pPr>
      <w:r>
        <w:rPr>
          <w:sz w:val="20"/>
        </w:rPr>
        <w:t xml:space="preserve">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pPr>
        <w:pStyle w:val="0"/>
        <w:spacing w:before="200" w:line-rule="auto"/>
        <w:ind w:firstLine="540"/>
        <w:jc w:val="both"/>
      </w:pPr>
      <w:r>
        <w:rPr>
          <w:sz w:val="20"/>
        </w:rPr>
        <w:t xml:space="preserve">38.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pPr>
        <w:pStyle w:val="0"/>
        <w:jc w:val="both"/>
      </w:pPr>
      <w:r>
        <w:rPr>
          <w:sz w:val="20"/>
        </w:rPr>
        <w:t xml:space="preserve">(в ред. </w:t>
      </w:r>
      <w:hyperlink w:history="0" r:id="rId28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pPr>
        <w:pStyle w:val="0"/>
        <w:spacing w:before="200" w:line-rule="auto"/>
        <w:ind w:firstLine="540"/>
        <w:jc w:val="both"/>
      </w:pPr>
      <w:r>
        <w:rPr>
          <w:sz w:val="20"/>
        </w:rPr>
        <w:t xml:space="preserve">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bookmarkStart w:id="428" w:name="P428"/>
    <w:bookmarkEnd w:id="428"/>
    <w:p>
      <w:pPr>
        <w:pStyle w:val="0"/>
        <w:spacing w:before="200" w:line-rule="auto"/>
        <w:ind w:firstLine="540"/>
        <w:jc w:val="both"/>
      </w:pPr>
      <w:r>
        <w:rPr>
          <w:sz w:val="20"/>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history="0" w:anchor="P381"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34</w:t>
        </w:r>
      </w:hyperlink>
      <w:r>
        <w:rPr>
          <w:sz w:val="20"/>
        </w:rPr>
        <w:t xml:space="preserve"> и </w:t>
      </w:r>
      <w:hyperlink w:history="0" w:anchor="P415"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35</w:t>
        </w:r>
      </w:hyperlink>
      <w:r>
        <w:rPr>
          <w:sz w:val="20"/>
        </w:rPr>
        <w:t xml:space="preserve"> настоящего документа, гарантирующий поставщик, в случае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pPr>
        <w:pStyle w:val="0"/>
        <w:spacing w:before="200" w:line-rule="auto"/>
        <w:ind w:firstLine="540"/>
        <w:jc w:val="both"/>
      </w:pPr>
      <w:r>
        <w:rPr>
          <w:sz w:val="20"/>
        </w:rP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pPr>
        <w:pStyle w:val="0"/>
        <w:spacing w:before="200" w:line-rule="auto"/>
        <w:ind w:firstLine="540"/>
        <w:jc w:val="both"/>
      </w:pPr>
      <w:r>
        <w:rPr>
          <w:sz w:val="20"/>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пунктами 34(1)</w:t>
        </w:r>
      </w:hyperlink>
      <w:r>
        <w:rPr>
          <w:sz w:val="20"/>
        </w:rPr>
        <w:t xml:space="preserve"> и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37</w:t>
        </w:r>
      </w:hyperlink>
      <w:r>
        <w:rPr>
          <w:sz w:val="20"/>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pPr>
        <w:pStyle w:val="0"/>
        <w:jc w:val="both"/>
      </w:pPr>
      <w:r>
        <w:rPr>
          <w:sz w:val="20"/>
        </w:rPr>
        <w:t xml:space="preserve">(в ред. </w:t>
      </w:r>
      <w:hyperlink w:history="0" r:id="rId287"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bookmarkStart w:id="436" w:name="P436"/>
    <w:bookmarkEnd w:id="436"/>
    <w:p>
      <w:pPr>
        <w:pStyle w:val="0"/>
        <w:spacing w:before="200" w:line-rule="auto"/>
        <w:ind w:firstLine="540"/>
        <w:jc w:val="both"/>
      </w:pPr>
      <w:r>
        <w:rPr>
          <w:sz w:val="20"/>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2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за исключением заявителей, в отношении которых в соответствии с </w:t>
      </w:r>
      <w:hyperlink w:history="0" w:anchor="P834" w:tooltip="72. Действие договора энергоснабжения между гарантирующим поставщиком и гражданином, указанным в пункте 71 настоящего документа, не ставится в зависимость от факта составления документа, подписанного сторонами в письменной форме.">
        <w:r>
          <w:rPr>
            <w:sz w:val="20"/>
            <w:color w:val="0000ff"/>
          </w:rPr>
          <w:t xml:space="preserve">пунктом 72</w:t>
        </w:r>
      </w:hyperlink>
      <w:r>
        <w:rPr>
          <w:sz w:val="20"/>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w:history="0" r:id="rId28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history="0" w:anchor="P436" w:tooltip="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 10 Правил технологического присоединения, за исключением заявителей,...">
        <w:r>
          <w:rPr>
            <w:sz w:val="20"/>
            <w:color w:val="0000ff"/>
          </w:rPr>
          <w:t xml:space="preserve">абзацем первым</w:t>
        </w:r>
      </w:hyperlink>
      <w:r>
        <w:rPr>
          <w:sz w:val="20"/>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jc w:val="both"/>
      </w:pPr>
      <w:r>
        <w:rPr>
          <w:sz w:val="20"/>
        </w:rPr>
        <w:t xml:space="preserve">(в ред. Постановлений Правительства РФ от 11.05.2017 </w:t>
      </w:r>
      <w:hyperlink w:history="0" r:id="rId290"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9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9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18.04.2020 </w:t>
      </w:r>
      <w:hyperlink w:history="0" r:id="rId29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29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pPr>
        <w:pStyle w:val="0"/>
        <w:jc w:val="both"/>
      </w:pPr>
      <w:r>
        <w:rPr>
          <w:sz w:val="20"/>
        </w:rPr>
        <w:t xml:space="preserve">(в ред. Постановлений Правительства РФ от 01.04.2020 </w:t>
      </w:r>
      <w:hyperlink w:history="0" r:id="rId295"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30.06.2022 </w:t>
      </w:r>
      <w:hyperlink w:history="0" r:id="rId29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w:history="0" r:id="rId29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пятым пункта 19(1)</w:t>
        </w:r>
      </w:hyperlink>
      <w:r>
        <w:rPr>
          <w:sz w:val="20"/>
        </w:rP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pPr>
        <w:pStyle w:val="0"/>
        <w:jc w:val="both"/>
      </w:pPr>
      <w:r>
        <w:rPr>
          <w:sz w:val="20"/>
        </w:rPr>
        <w:t xml:space="preserve">(абзац введен </w:t>
      </w:r>
      <w:hyperlink w:history="0" r:id="rId29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29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jc w:val="both"/>
      </w:pPr>
      <w:r>
        <w:rPr>
          <w:sz w:val="20"/>
        </w:rPr>
        <w:t xml:space="preserve">(п. 39(1) введен </w:t>
      </w:r>
      <w:hyperlink w:history="0" r:id="rId300"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22.02.2016 N 128)</w:t>
      </w:r>
    </w:p>
    <w:p>
      <w:pPr>
        <w:pStyle w:val="0"/>
        <w:spacing w:before="200" w:line-rule="auto"/>
        <w:ind w:firstLine="540"/>
        <w:jc w:val="both"/>
      </w:pPr>
      <w:r>
        <w:rPr>
          <w:sz w:val="20"/>
        </w:rPr>
        <w:t xml:space="preserve">39(2). В случае выявления гарантирующим поставщиком бездоговорного потребления электрической энергии, предусмотренного </w:t>
      </w:r>
      <w:hyperlink w:history="0" r:id="rId30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седьмым пункта 19(1)</w:t>
        </w:r>
      </w:hyperlink>
      <w:r>
        <w:rPr>
          <w:sz w:val="20"/>
        </w:rP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w:history="0" r:id="rId3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19(1)</w:t>
        </w:r>
      </w:hyperlink>
      <w:r>
        <w:rPr>
          <w:sz w:val="20"/>
        </w:rPr>
        <w:t xml:space="preserve"> Правил технологического присоединения.</w:t>
      </w:r>
    </w:p>
    <w:p>
      <w:pPr>
        <w:pStyle w:val="0"/>
        <w:jc w:val="both"/>
      </w:pPr>
      <w:r>
        <w:rPr>
          <w:sz w:val="20"/>
        </w:rPr>
        <w:t xml:space="preserve">(п. 39(2) введен </w:t>
      </w:r>
      <w:hyperlink w:history="0" r:id="rId30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30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0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0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0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заключается с учетом особенностей, предусмотренных настоящим пунктом.</w:t>
      </w:r>
    </w:p>
    <w:p>
      <w:pPr>
        <w:pStyle w:val="0"/>
        <w:spacing w:before="200" w:line-rule="auto"/>
        <w:ind w:firstLine="540"/>
        <w:jc w:val="both"/>
      </w:pPr>
      <w:r>
        <w:rPr>
          <w:sz w:val="20"/>
        </w:rP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w:history="0" r:id="rId30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создает заявителю на своем официальном сайте в сети "Интернет" и (или) посредством официальных программных средств гарантирующего поставщика для мобильного телефона или иного компьютерного устройства (далее - мобильное приложение) личный кабинет потребителя (далее - личный кабинет)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w:t>
      </w:r>
    </w:p>
    <w:p>
      <w:pPr>
        <w:pStyle w:val="0"/>
        <w:spacing w:before="200" w:line-rule="auto"/>
        <w:ind w:firstLine="540"/>
        <w:jc w:val="both"/>
      </w:pPr>
      <w:r>
        <w:rPr>
          <w:sz w:val="20"/>
        </w:rPr>
        <w:t xml:space="preserve">Доступ заявителя к личному кабинету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spacing w:before="200" w:line-rule="auto"/>
        <w:ind w:firstLine="540"/>
        <w:jc w:val="both"/>
      </w:pPr>
      <w:r>
        <w:rPr>
          <w:sz w:val="20"/>
        </w:rPr>
        <w:t xml:space="preserve">В личном кабинете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pPr>
        <w:pStyle w:val="0"/>
        <w:spacing w:before="200" w:line-rule="auto"/>
        <w:ind w:firstLine="540"/>
        <w:jc w:val="both"/>
      </w:pPr>
      <w:r>
        <w:rPr>
          <w:sz w:val="20"/>
        </w:rPr>
        <w:t xml:space="preserve">В случае если после размещения проекта договора в личном кабинете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pPr>
        <w:pStyle w:val="0"/>
        <w:spacing w:before="200" w:line-rule="auto"/>
        <w:ind w:firstLine="540"/>
        <w:jc w:val="both"/>
      </w:pPr>
      <w:r>
        <w:rPr>
          <w:sz w:val="20"/>
        </w:rPr>
        <w:t xml:space="preserve">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pPr>
        <w:pStyle w:val="0"/>
        <w:spacing w:before="200" w:line-rule="auto"/>
        <w:ind w:firstLine="540"/>
        <w:jc w:val="both"/>
      </w:pPr>
      <w:r>
        <w:rPr>
          <w:sz w:val="20"/>
        </w:rP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1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1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1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1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pPr>
        <w:pStyle w:val="0"/>
        <w:spacing w:before="200" w:line-rule="auto"/>
        <w:ind w:firstLine="540"/>
        <w:jc w:val="both"/>
      </w:pPr>
      <w:r>
        <w:rPr>
          <w:sz w:val="20"/>
        </w:rP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В этом случае взаимодействие и урегулирование разногласий осуществляются сторонами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 при этом обмен документами может осуществляться с использованием личного кабинета.</w:t>
      </w:r>
    </w:p>
    <w:p>
      <w:pPr>
        <w:pStyle w:val="0"/>
        <w:jc w:val="both"/>
      </w:pPr>
      <w:r>
        <w:rPr>
          <w:sz w:val="20"/>
        </w:rPr>
        <w:t xml:space="preserve">(п. 39(3) введен </w:t>
      </w:r>
      <w:hyperlink w:history="0" r:id="rId31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39(4). Сетевая организация информирует гарантирующего поставщика о факте размещения в личном кабинете заявителя на сайте этой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w:history="0" r:id="rId31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(п. 39(4) введен </w:t>
      </w:r>
      <w:hyperlink w:history="0" r:id="rId31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pPr>
        <w:pStyle w:val="0"/>
        <w:jc w:val="both"/>
      </w:pPr>
      <w:r>
        <w:rPr>
          <w:sz w:val="20"/>
        </w:rPr>
        <w:t xml:space="preserve">(п. 39(5) введен </w:t>
      </w:r>
      <w:hyperlink w:history="0" r:id="rId31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bookmarkStart w:id="461" w:name="P461"/>
    <w:bookmarkEnd w:id="461"/>
    <w:p>
      <w:pPr>
        <w:pStyle w:val="0"/>
        <w:spacing w:before="200" w:line-rule="auto"/>
        <w:ind w:firstLine="540"/>
        <w:jc w:val="both"/>
      </w:pPr>
      <w:r>
        <w:rPr>
          <w:sz w:val="20"/>
        </w:rPr>
        <w:t xml:space="preserve">40. Существенными условиями договора купли-продажи (поставки) электрической энергии (мощности) являются:</w:t>
      </w:r>
    </w:p>
    <w:bookmarkStart w:id="462" w:name="P462"/>
    <w:bookmarkEnd w:id="462"/>
    <w:p>
      <w:pPr>
        <w:pStyle w:val="0"/>
        <w:spacing w:before="200" w:line-rule="auto"/>
        <w:ind w:firstLine="540"/>
        <w:jc w:val="both"/>
      </w:pPr>
      <w:r>
        <w:rPr>
          <w:sz w:val="20"/>
        </w:rPr>
        <w:t xml:space="preserve">предмет договора;</w:t>
      </w:r>
    </w:p>
    <w:bookmarkStart w:id="463" w:name="P463"/>
    <w:bookmarkEnd w:id="463"/>
    <w:p>
      <w:pPr>
        <w:pStyle w:val="0"/>
        <w:spacing w:before="200" w:line-rule="auto"/>
        <w:ind w:firstLine="540"/>
        <w:jc w:val="both"/>
      </w:pPr>
      <w:r>
        <w:rPr>
          <w:sz w:val="20"/>
        </w:rPr>
        <w:t xml:space="preserve">дата и время начала исполнения обязательств по договору;</w:t>
      </w:r>
    </w:p>
    <w:bookmarkStart w:id="464" w:name="P464"/>
    <w:bookmarkEnd w:id="464"/>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31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19"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jc w:val="both"/>
      </w:pPr>
      <w:r>
        <w:rPr>
          <w:sz w:val="20"/>
        </w:rPr>
        <w:t xml:space="preserve">(в ред. </w:t>
      </w:r>
      <w:hyperlink w:history="0" r:id="rId320"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bookmarkStart w:id="466" w:name="P466"/>
    <w:bookmarkEnd w:id="466"/>
    <w:p>
      <w:pPr>
        <w:pStyle w:val="0"/>
        <w:spacing w:before="200" w:line-rule="auto"/>
        <w:ind w:firstLine="540"/>
        <w:jc w:val="both"/>
      </w:pPr>
      <w:r>
        <w:rPr>
          <w:sz w:val="20"/>
        </w:rPr>
        <w:t xml:space="preserve">точка (точки) поставки по договору;</w:t>
      </w:r>
    </w:p>
    <w:bookmarkStart w:id="467" w:name="P467"/>
    <w:bookmarkEnd w:id="467"/>
    <w:p>
      <w:pPr>
        <w:pStyle w:val="0"/>
        <w:spacing w:before="200" w:line-rule="auto"/>
        <w:ind w:firstLine="540"/>
        <w:jc w:val="both"/>
      </w:pPr>
      <w:r>
        <w:rPr>
          <w:sz w:val="20"/>
        </w:rPr>
        <w:t xml:space="preserve">требования к качеству поставляемой электрической энергии, которые должны соответствовать требованиям законодательства Российской Федерации;</w:t>
      </w:r>
    </w:p>
    <w:p>
      <w:pPr>
        <w:pStyle w:val="0"/>
        <w:spacing w:before="200" w:line-rule="auto"/>
        <w:ind w:firstLine="540"/>
        <w:jc w:val="both"/>
      </w:pPr>
      <w:r>
        <w:rPr>
          <w:sz w:val="20"/>
        </w:rPr>
        <w:t xml:space="preserve">соответствующий настоящему документу порядок определения объема покупки электрической энергии (мощности) по договору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bookmarkStart w:id="470" w:name="P470"/>
    <w:bookmarkEnd w:id="470"/>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jc w:val="both"/>
      </w:pPr>
      <w:r>
        <w:rPr>
          <w:sz w:val="20"/>
        </w:rPr>
        <w:t xml:space="preserve">(в ред. </w:t>
      </w:r>
      <w:hyperlink w:history="0" r:id="rId32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2" w:name="P472"/>
    <w:bookmarkEnd w:id="472"/>
    <w:p>
      <w:pPr>
        <w:pStyle w:val="0"/>
        <w:spacing w:before="200" w:line-rule="auto"/>
        <w:ind w:firstLine="540"/>
        <w:jc w:val="both"/>
      </w:pPr>
      <w:r>
        <w:rPr>
          <w:sz w:val="20"/>
        </w:rPr>
        <w:t xml:space="preserve">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следующие права потребителя (покупателя) по договору:</w:t>
      </w:r>
    </w:p>
    <w:p>
      <w:pPr>
        <w:pStyle w:val="0"/>
        <w:spacing w:before="200" w:line-rule="auto"/>
        <w:ind w:firstLine="540"/>
        <w:jc w:val="both"/>
      </w:pPr>
      <w:r>
        <w:rPr>
          <w:sz w:val="20"/>
        </w:rPr>
        <w:t xml:space="preserve">право выбора в случаях, определенных настоящим документом, ценовой категории, условий почасового планирования потребления электрической энергии,</w:t>
      </w:r>
    </w:p>
    <w:p>
      <w:pPr>
        <w:pStyle w:val="0"/>
        <w:spacing w:before="200" w:line-rule="auto"/>
        <w:ind w:firstLine="540"/>
        <w:jc w:val="both"/>
      </w:pPr>
      <w:r>
        <w:rPr>
          <w:sz w:val="20"/>
        </w:rPr>
        <w:t xml:space="preserve">право досрочного расторжения или изменения договора с гарантирующим поставщиком при выполнении условий настоящего документа,</w:t>
      </w:r>
    </w:p>
    <w:p>
      <w:pPr>
        <w:pStyle w:val="0"/>
        <w:spacing w:before="200" w:line-rule="auto"/>
        <w:ind w:firstLine="540"/>
        <w:jc w:val="both"/>
      </w:pPr>
      <w:r>
        <w:rPr>
          <w:sz w:val="20"/>
        </w:rPr>
        <w:t xml:space="preserve">неустойка в размере и в случаях, которые предусмотрены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2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8" w:name="P478"/>
    <w:bookmarkEnd w:id="478"/>
    <w:p>
      <w:pPr>
        <w:pStyle w:val="0"/>
        <w:spacing w:before="200" w:line-rule="auto"/>
        <w:ind w:firstLine="540"/>
        <w:jc w:val="both"/>
      </w:pPr>
      <w:r>
        <w:rPr>
          <w:sz w:val="20"/>
        </w:rPr>
        <w:t xml:space="preserve">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pPr>
        <w:pStyle w:val="0"/>
        <w:spacing w:before="200" w:line-rule="auto"/>
        <w:ind w:firstLine="540"/>
        <w:jc w:val="both"/>
      </w:pPr>
      <w:r>
        <w:rPr>
          <w:sz w:val="20"/>
        </w:rPr>
        <w:t xml:space="preserve">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2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1" w:name="P481"/>
    <w:bookmarkEnd w:id="481"/>
    <w:p>
      <w:pPr>
        <w:pStyle w:val="0"/>
        <w:spacing w:before="200" w:line-rule="auto"/>
        <w:ind w:firstLine="540"/>
        <w:jc w:val="both"/>
      </w:pPr>
      <w:r>
        <w:rPr>
          <w:sz w:val="20"/>
        </w:rPr>
        <w:t xml:space="preserve">41. Существенными условиями договора энергоснабжения являются условия, предусмотренные </w:t>
      </w:r>
      <w:hyperlink w:history="0" w:anchor="P461" w:tooltip="40. Существенными условиями договора купли-продажи (поставки) электрической энергии (мощности) являются:">
        <w:r>
          <w:rPr>
            <w:sz w:val="20"/>
            <w:color w:val="0000ff"/>
          </w:rPr>
          <w:t xml:space="preserve">пунктом 40</w:t>
        </w:r>
      </w:hyperlink>
      <w:r>
        <w:rPr>
          <w:sz w:val="20"/>
        </w:rPr>
        <w:t xml:space="preserve"> настоящего документа (за исключением условия, указанного в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абзаце четвертом пункта 40</w:t>
        </w:r>
      </w:hyperlink>
      <w:r>
        <w:rPr>
          <w:sz w:val="20"/>
        </w:rPr>
        <w:t xml:space="preserve"> настоящего документа), а также следующие условия:</w:t>
      </w:r>
    </w:p>
    <w:p>
      <w:pPr>
        <w:pStyle w:val="0"/>
        <w:spacing w:before="200" w:line-rule="auto"/>
        <w:ind w:firstLine="540"/>
        <w:jc w:val="both"/>
      </w:pPr>
      <w:r>
        <w:rPr>
          <w:sz w:val="20"/>
        </w:rPr>
        <w:t xml:space="preserve">существенные условия договора оказания услуг по передаче электрической энергии в соответствии с </w:t>
      </w:r>
      <w:hyperlink w:history="0" r:id="rId3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(абзац введен </w:t>
      </w:r>
      <w:hyperlink w:history="0" r:id="rId32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w:history="0" r:id="rId32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w:t>
      </w:r>
      <w:hyperlink w:history="0" r:id="rId32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pPr>
        <w:pStyle w:val="0"/>
        <w:jc w:val="both"/>
      </w:pPr>
      <w:r>
        <w:rPr>
          <w:sz w:val="20"/>
        </w:rPr>
        <w:t xml:space="preserve">(в ред. Постановлений Правительства РФ от 10.02.2014 </w:t>
      </w:r>
      <w:hyperlink w:history="0" r:id="rId32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32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3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9" w:name="P489"/>
    <w:bookmarkEnd w:id="489"/>
    <w:p>
      <w:pPr>
        <w:pStyle w:val="0"/>
        <w:spacing w:before="200" w:line-rule="auto"/>
        <w:ind w:firstLine="540"/>
        <w:jc w:val="both"/>
      </w:pPr>
      <w:r>
        <w:rPr>
          <w:sz w:val="20"/>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history="0" w:anchor="P1413" w:tooltip="X. Правила организации учета электрической энергии">
        <w:r>
          <w:rPr>
            <w:sz w:val="20"/>
            <w:color w:val="0000ff"/>
          </w:rPr>
          <w:t xml:space="preserve">раздела X</w:t>
        </w:r>
      </w:hyperlink>
      <w:r>
        <w:rPr>
          <w:sz w:val="20"/>
        </w:rPr>
        <w:t xml:space="preserve"> настоящего документа и включающие в том числе:</w:t>
      </w:r>
    </w:p>
    <w:p>
      <w:pPr>
        <w:pStyle w:val="0"/>
        <w:spacing w:before="200" w:line-rule="auto"/>
        <w:ind w:firstLine="540"/>
        <w:jc w:val="both"/>
      </w:pPr>
      <w:r>
        <w:rPr>
          <w:sz w:val="20"/>
        </w:rPr>
        <w:t xml:space="preserve">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pPr>
        <w:pStyle w:val="0"/>
        <w:jc w:val="both"/>
      </w:pPr>
      <w:r>
        <w:rPr>
          <w:sz w:val="20"/>
        </w:rPr>
        <w:t xml:space="preserve">(в ред. </w:t>
      </w:r>
      <w:hyperlink w:history="0" r:id="rId33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pPr>
        <w:pStyle w:val="0"/>
        <w:spacing w:before="200" w:line-rule="auto"/>
        <w:ind w:firstLine="540"/>
        <w:jc w:val="both"/>
      </w:pPr>
      <w:r>
        <w:rPr>
          <w:sz w:val="20"/>
        </w:rPr>
        <w:t xml:space="preserve">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pPr>
        <w:pStyle w:val="0"/>
        <w:jc w:val="both"/>
      </w:pPr>
      <w:r>
        <w:rPr>
          <w:sz w:val="20"/>
        </w:rPr>
        <w:t xml:space="preserve">(в ред. </w:t>
      </w:r>
      <w:hyperlink w:history="0" r:id="rId33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требования, предъявляемые к обеспечению сохранности прибора учета;</w:t>
      </w:r>
    </w:p>
    <w:p>
      <w:pPr>
        <w:pStyle w:val="0"/>
        <w:spacing w:before="200" w:line-rule="auto"/>
        <w:ind w:firstLine="540"/>
        <w:jc w:val="both"/>
      </w:pPr>
      <w:r>
        <w:rPr>
          <w:sz w:val="20"/>
        </w:rPr>
        <w:t xml:space="preserve">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pPr>
        <w:pStyle w:val="0"/>
        <w:jc w:val="both"/>
      </w:pPr>
      <w:r>
        <w:rPr>
          <w:sz w:val="20"/>
        </w:rPr>
        <w:t xml:space="preserve">(в ред. </w:t>
      </w:r>
      <w:hyperlink w:history="0" r:id="rId3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сообщения о выходе прибора учета (измерительного комплекса, измерительных трансформаторов) из строя и его утрате;</w:t>
      </w:r>
    </w:p>
    <w:p>
      <w:pPr>
        <w:pStyle w:val="0"/>
        <w:jc w:val="both"/>
      </w:pPr>
      <w:r>
        <w:rPr>
          <w:sz w:val="20"/>
        </w:rPr>
        <w:t xml:space="preserve">(в ред. </w:t>
      </w:r>
      <w:hyperlink w:history="0" r:id="rId33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абзац утратил силу с 1 июля 2020 года. - </w:t>
      </w:r>
      <w:hyperlink w:history="0" r:id="rId33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pPr>
        <w:pStyle w:val="0"/>
        <w:spacing w:before="200" w:line-rule="auto"/>
        <w:ind w:firstLine="540"/>
        <w:jc w:val="both"/>
      </w:pPr>
      <w:r>
        <w:rPr>
          <w:sz w:val="20"/>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506" w:name="P506"/>
    <w:bookmarkEnd w:id="506"/>
    <w:p>
      <w:pPr>
        <w:pStyle w:val="0"/>
        <w:spacing w:before="200" w:line-rule="auto"/>
        <w:ind w:firstLine="540"/>
        <w:jc w:val="both"/>
      </w:pPr>
      <w:r>
        <w:rPr>
          <w:sz w:val="20"/>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w:history="0" r:id="rId3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pPr>
        <w:pStyle w:val="0"/>
        <w:spacing w:before="200" w:line-rule="auto"/>
        <w:ind w:firstLine="540"/>
        <w:jc w:val="both"/>
      </w:pPr>
      <w:r>
        <w:rPr>
          <w:sz w:val="20"/>
        </w:rP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pPr>
        <w:pStyle w:val="0"/>
        <w:spacing w:before="200" w:line-rule="auto"/>
        <w:ind w:firstLine="540"/>
        <w:jc w:val="both"/>
      </w:pPr>
      <w:r>
        <w:rPr>
          <w:sz w:val="20"/>
        </w:rPr>
        <w:t xml:space="preserve">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pPr>
        <w:pStyle w:val="0"/>
        <w:spacing w:before="200" w:line-rule="auto"/>
        <w:ind w:firstLine="540"/>
        <w:jc w:val="both"/>
      </w:pPr>
      <w:r>
        <w:rPr>
          <w:sz w:val="20"/>
        </w:rPr>
        <w:t xml:space="preserve">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pPr>
        <w:pStyle w:val="0"/>
        <w:jc w:val="both"/>
      </w:pPr>
      <w:r>
        <w:rPr>
          <w:sz w:val="20"/>
        </w:rPr>
        <w:t xml:space="preserve">(абзац введен </w:t>
      </w:r>
      <w:hyperlink w:history="0" r:id="rId339"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Постановлением</w:t>
        </w:r>
      </w:hyperlink>
      <w:r>
        <w:rPr>
          <w:sz w:val="20"/>
        </w:rPr>
        <w:t xml:space="preserve"> Правительства РФ от 26.07.2013 N 630)</w:t>
      </w:r>
    </w:p>
    <w:p>
      <w:pPr>
        <w:pStyle w:val="0"/>
        <w:spacing w:before="200" w:line-rule="auto"/>
        <w:ind w:firstLine="540"/>
        <w:jc w:val="both"/>
      </w:pPr>
      <w:r>
        <w:rPr>
          <w:sz w:val="20"/>
        </w:rPr>
        <w:t xml:space="preserve">В договоре энергоснабжения в части порядка взаимодействия потребителя с третьими лицами предусматривается в том числе:</w:t>
      </w:r>
    </w:p>
    <w:p>
      <w:pPr>
        <w:pStyle w:val="0"/>
        <w:spacing w:before="200" w:line-rule="auto"/>
        <w:ind w:firstLine="540"/>
        <w:jc w:val="both"/>
      </w:pPr>
      <w:r>
        <w:rPr>
          <w:sz w:val="20"/>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w:history="0" r:id="rId3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w:history="0" r:id="rId34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настоящим документом;</w:t>
      </w:r>
    </w:p>
    <w:p>
      <w:pPr>
        <w:pStyle w:val="0"/>
        <w:jc w:val="both"/>
      </w:pPr>
      <w:r>
        <w:rPr>
          <w:sz w:val="20"/>
        </w:rPr>
        <w:t xml:space="preserve">(в ред. </w:t>
      </w:r>
      <w:hyperlink w:history="0" r:id="rId34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абзац утратил силу с 1 июля 2020 года. - </w:t>
      </w:r>
      <w:hyperlink w:history="0" r:id="rId34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bookmarkStart w:id="516" w:name="P516"/>
    <w:bookmarkEnd w:id="516"/>
    <w:p>
      <w:pPr>
        <w:pStyle w:val="0"/>
        <w:spacing w:before="200" w:line-rule="auto"/>
        <w:ind w:firstLine="540"/>
        <w:jc w:val="both"/>
      </w:pPr>
      <w:r>
        <w:rPr>
          <w:sz w:val="20"/>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44"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w:history="0" r:id="rId34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pPr>
        <w:pStyle w:val="0"/>
        <w:jc w:val="both"/>
      </w:pPr>
      <w:r>
        <w:rPr>
          <w:sz w:val="20"/>
        </w:rPr>
        <w:t xml:space="preserve">(в ред. </w:t>
      </w:r>
      <w:hyperlink w:history="0" r:id="rId34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 осуществляется с учетом положений указанного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w:t>
        </w:r>
      </w:hyperlink>
      <w:r>
        <w:rPr>
          <w:sz w:val="20"/>
        </w:rPr>
        <w:t xml:space="preserve">.</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347"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history="0" w:anchor="P1156" w:tooltip="VII. Основные положения функционирования розничных">
        <w:r>
          <w:rPr>
            <w:sz w:val="20"/>
            <w:color w:val="0000ff"/>
          </w:rPr>
          <w:t xml:space="preserve">разделом VII</w:t>
        </w:r>
      </w:hyperlink>
      <w:r>
        <w:rPr>
          <w:sz w:val="20"/>
        </w:rPr>
        <w:t xml:space="preserve"> настоящего документа.</w:t>
      </w:r>
    </w:p>
    <w:p>
      <w:pPr>
        <w:pStyle w:val="0"/>
        <w:spacing w:before="200" w:line-rule="auto"/>
        <w:ind w:firstLine="540"/>
        <w:jc w:val="both"/>
      </w:pPr>
      <w:r>
        <w:rPr>
          <w:sz w:val="20"/>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w:history="0" r:id="rId34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 может быть изменен или расторгнут по основаниям, предусмотренным гражданским </w:t>
      </w:r>
      <w:r>
        <w:rPr>
          <w:sz w:val="20"/>
        </w:rPr>
        <w:t xml:space="preserve">законодательством</w:t>
      </w:r>
      <w:r>
        <w:rPr>
          <w:sz w:val="20"/>
        </w:rPr>
        <w:t xml:space="preserve"> Российской Федерации и настоящим документом.</w:t>
      </w:r>
    </w:p>
    <w:p>
      <w:pPr>
        <w:pStyle w:val="0"/>
        <w:jc w:val="both"/>
      </w:pPr>
      <w:r>
        <w:rPr>
          <w:sz w:val="20"/>
        </w:rPr>
        <w:t xml:space="preserve">(в ред. Постановлений Правительства РФ от 26.08.2013 </w:t>
      </w:r>
      <w:hyperlink w:history="0" r:id="rId349"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rPr>
        <w:t xml:space="preserve">, от 18.04.2020 </w:t>
      </w:r>
      <w:hyperlink w:history="0" r:id="rId35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pPr>
        <w:pStyle w:val="0"/>
        <w:spacing w:before="200" w:line-rule="auto"/>
        <w:ind w:firstLine="540"/>
        <w:jc w:val="both"/>
      </w:pPr>
      <w:r>
        <w:rPr>
          <w:sz w:val="20"/>
        </w:rP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w:history="0" r:id="rId3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(абзац введен </w:t>
      </w:r>
      <w:hyperlink w:history="0" r:id="rId352"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 в ред. </w:t>
      </w:r>
      <w:hyperlink w:history="0" r:id="rId353"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pPr>
        <w:pStyle w:val="0"/>
        <w:jc w:val="both"/>
      </w:pPr>
      <w:r>
        <w:rPr>
          <w:sz w:val="20"/>
        </w:rPr>
        <w:t xml:space="preserve">(абзац введен </w:t>
      </w:r>
      <w:hyperlink w:history="0" r:id="rId354"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p>
      <w:pPr>
        <w:pStyle w:val="0"/>
        <w:spacing w:before="200" w:line-rule="auto"/>
        <w:ind w:firstLine="540"/>
        <w:jc w:val="both"/>
      </w:pPr>
      <w:r>
        <w:rPr>
          <w:sz w:val="20"/>
        </w:rP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w:history="0" r:id="rId355"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пунктом 30(1)</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(абзац введен </w:t>
      </w:r>
      <w:hyperlink w:history="0" r:id="rId356"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bookmarkStart w:id="532" w:name="P532"/>
    <w:bookmarkEnd w:id="532"/>
    <w:p>
      <w:pPr>
        <w:pStyle w:val="0"/>
        <w:spacing w:before="200" w:line-rule="auto"/>
        <w:ind w:firstLine="540"/>
        <w:jc w:val="both"/>
      </w:pPr>
      <w:r>
        <w:rPr>
          <w:sz w:val="20"/>
        </w:rP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pPr>
        <w:pStyle w:val="0"/>
        <w:jc w:val="both"/>
      </w:pPr>
      <w:r>
        <w:rPr>
          <w:sz w:val="20"/>
        </w:rPr>
        <w:t xml:space="preserve">(в ред. </w:t>
      </w:r>
      <w:hyperlink w:history="0" r:id="rId35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47. В случае если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pPr>
        <w:pStyle w:val="0"/>
        <w:jc w:val="both"/>
      </w:pPr>
      <w:r>
        <w:rPr>
          <w:sz w:val="20"/>
        </w:rPr>
        <w:t xml:space="preserve">(в ред. </w:t>
      </w:r>
      <w:hyperlink w:history="0" r:id="rId35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pPr>
        <w:pStyle w:val="0"/>
        <w:spacing w:before="200" w:line-rule="auto"/>
        <w:ind w:firstLine="540"/>
        <w:jc w:val="both"/>
      </w:pPr>
      <w:r>
        <w:rPr>
          <w:sz w:val="20"/>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bookmarkStart w:id="538" w:name="P538"/>
    <w:bookmarkEnd w:id="538"/>
    <w:p>
      <w:pPr>
        <w:pStyle w:val="0"/>
        <w:spacing w:before="200" w:line-rule="auto"/>
        <w:ind w:firstLine="540"/>
        <w:jc w:val="both"/>
      </w:pPr>
      <w:r>
        <w:rPr>
          <w:sz w:val="20"/>
        </w:rPr>
        <w:t xml:space="preserve">48. Гарантирующий поставщик вправе в связи с наступлением обстоятельств, указанных в </w:t>
      </w:r>
      <w:hyperlink w:history="0" w:anchor="P446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pPr>
        <w:pStyle w:val="0"/>
        <w:jc w:val="both"/>
      </w:pPr>
      <w:r>
        <w:rPr>
          <w:sz w:val="20"/>
        </w:rPr>
        <w:t xml:space="preserve">(в ред. Постановлений Правительства РФ от 24.05.2017 </w:t>
      </w:r>
      <w:hyperlink w:history="0" r:id="rId35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360"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pPr>
        <w:pStyle w:val="0"/>
        <w:jc w:val="both"/>
      </w:pPr>
      <w:r>
        <w:rPr>
          <w:sz w:val="20"/>
        </w:rPr>
        <w:t xml:space="preserve">(в ред. </w:t>
      </w:r>
      <w:hyperlink w:history="0" r:id="rId3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42" w:name="P542"/>
    <w:bookmarkEnd w:id="542"/>
    <w:p>
      <w:pPr>
        <w:pStyle w:val="0"/>
        <w:spacing w:before="200" w:line-rule="auto"/>
        <w:ind w:firstLine="540"/>
        <w:jc w:val="both"/>
      </w:pPr>
      <w:r>
        <w:rPr>
          <w:sz w:val="20"/>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jc w:val="both"/>
      </w:pPr>
      <w:r>
        <w:rPr>
          <w:sz w:val="20"/>
        </w:rPr>
        <w:t xml:space="preserve">(в ред. </w:t>
      </w:r>
      <w:hyperlink w:history="0" r:id="rId36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544" w:name="P544"/>
    <w:bookmarkEnd w:id="544"/>
    <w:p>
      <w:pPr>
        <w:pStyle w:val="0"/>
        <w:spacing w:before="200" w:line-rule="auto"/>
        <w:ind w:firstLine="540"/>
        <w:jc w:val="both"/>
      </w:pPr>
      <w:r>
        <w:rPr>
          <w:sz w:val="20"/>
        </w:rP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пункте 64</w:t>
        </w:r>
      </w:hyperlink>
      <w:r>
        <w:rPr>
          <w:sz w:val="20"/>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pPr>
        <w:pStyle w:val="0"/>
        <w:jc w:val="both"/>
      </w:pPr>
      <w:r>
        <w:rPr>
          <w:sz w:val="20"/>
        </w:rPr>
        <w:t xml:space="preserve">(в ред. </w:t>
      </w:r>
      <w:hyperlink w:history="0" r:id="rId36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pPr>
        <w:pStyle w:val="0"/>
        <w:spacing w:before="200" w:line-rule="auto"/>
        <w:ind w:firstLine="540"/>
        <w:jc w:val="both"/>
      </w:pPr>
      <w:r>
        <w:rPr>
          <w:sz w:val="20"/>
        </w:rPr>
        <w:t xml:space="preserve">51. Потребитель (покупатель), имеющий намерение в соответствии с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pPr>
        <w:pStyle w:val="0"/>
        <w:spacing w:before="200" w:line-rule="auto"/>
        <w:ind w:firstLine="540"/>
        <w:jc w:val="both"/>
      </w:pPr>
      <w:r>
        <w:rPr>
          <w:sz w:val="20"/>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пунктами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pPr>
        <w:pStyle w:val="0"/>
        <w:spacing w:before="200" w:line-rule="auto"/>
        <w:ind w:firstLine="540"/>
        <w:jc w:val="both"/>
      </w:pPr>
      <w:r>
        <w:rPr>
          <w:sz w:val="20"/>
        </w:rPr>
        <w:t xml:space="preserve">В случае если гарантирующий поставщик не выставил счет в порядке, предусмотренном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 при этом потребитель (покупатель) выполнил в установленные сроки иные, указанные в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пункте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pPr>
        <w:pStyle w:val="0"/>
        <w:spacing w:before="200" w:line-rule="auto"/>
        <w:ind w:firstLine="540"/>
        <w:jc w:val="both"/>
      </w:pPr>
      <w:r>
        <w:rPr>
          <w:sz w:val="20"/>
        </w:rPr>
        <w:t xml:space="preserve">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pPr>
        <w:pStyle w:val="0"/>
        <w:spacing w:before="200" w:line-rule="auto"/>
        <w:ind w:firstLine="540"/>
        <w:jc w:val="both"/>
      </w:pPr>
      <w:r>
        <w:rPr>
          <w:sz w:val="20"/>
        </w:rPr>
        <w:t xml:space="preserve">к организации, которой присвоен статус гарантирующего поставщика, вне зависимости от соблюдения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настоящего документа;</w:t>
      </w:r>
    </w:p>
    <w:p>
      <w:pPr>
        <w:pStyle w:val="0"/>
        <w:spacing w:before="200" w:line-rule="auto"/>
        <w:ind w:firstLine="540"/>
        <w:jc w:val="both"/>
      </w:pPr>
      <w:r>
        <w:rPr>
          <w:sz w:val="20"/>
        </w:rPr>
        <w:t xml:space="preserve">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bookmarkStart w:id="555" w:name="P555"/>
    <w:bookmarkEnd w:id="555"/>
    <w:p>
      <w:pPr>
        <w:pStyle w:val="0"/>
        <w:spacing w:before="200" w:line-rule="auto"/>
        <w:ind w:firstLine="540"/>
        <w:jc w:val="both"/>
      </w:pPr>
      <w:r>
        <w:rPr>
          <w:sz w:val="20"/>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порядке.</w:t>
      </w:r>
    </w:p>
    <w:p>
      <w:pPr>
        <w:pStyle w:val="0"/>
        <w:spacing w:before="200" w:line-rule="auto"/>
        <w:ind w:firstLine="540"/>
        <w:jc w:val="both"/>
      </w:pPr>
      <w:r>
        <w:rPr>
          <w:sz w:val="20"/>
        </w:rPr>
        <w:t xml:space="preserve">54. Лицо, потребляющее электрическую энергию, в отношении которого в соответствии с </w:t>
      </w:r>
      <w:hyperlink w:history="0" r:id="rId364"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history="0" w:anchor="P133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в связи с выявлением факта бездоговорного потребления.</w:t>
      </w:r>
    </w:p>
    <w:p>
      <w:pPr>
        <w:pStyle w:val="0"/>
        <w:jc w:val="both"/>
      </w:pPr>
      <w:r>
        <w:rPr>
          <w:sz w:val="20"/>
        </w:rPr>
        <w:t xml:space="preserve">(в ред. </w:t>
      </w:r>
      <w:hyperlink w:history="0" r:id="rId36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58" w:name="P558"/>
    <w:bookmarkEnd w:id="558"/>
    <w:p>
      <w:pPr>
        <w:pStyle w:val="0"/>
        <w:spacing w:before="200" w:line-rule="auto"/>
        <w:ind w:firstLine="540"/>
        <w:jc w:val="both"/>
      </w:pPr>
      <w:r>
        <w:rPr>
          <w:sz w:val="20"/>
        </w:rPr>
        <w:t xml:space="preserve">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0"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r>
          <w:rPr>
            <w:sz w:val="20"/>
            <w:color w:val="0000ff"/>
          </w:rPr>
          <w:t xml:space="preserve">девятом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pPr>
        <w:pStyle w:val="0"/>
        <w:spacing w:before="200" w:line-rule="auto"/>
        <w:ind w:firstLine="540"/>
        <w:jc w:val="both"/>
      </w:pPr>
      <w:r>
        <w:rPr>
          <w:sz w:val="20"/>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w:t>
      </w:r>
    </w:p>
    <w:p>
      <w:pPr>
        <w:pStyle w:val="0"/>
        <w:spacing w:before="200" w:line-rule="auto"/>
        <w:ind w:firstLine="540"/>
        <w:jc w:val="both"/>
      </w:pPr>
      <w:r>
        <w:rPr>
          <w:sz w:val="20"/>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history="0" w:anchor="P579"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r>
          <w:rPr>
            <w:sz w:val="20"/>
            <w:color w:val="0000ff"/>
          </w:rPr>
          <w:t xml:space="preserve">пункте 57</w:t>
        </w:r>
      </w:hyperlink>
      <w:r>
        <w:rPr>
          <w:sz w:val="20"/>
        </w:rPr>
        <w:t xml:space="preserve"> настоящего документа;</w:t>
      </w:r>
    </w:p>
    <w:p>
      <w:pPr>
        <w:pStyle w:val="0"/>
        <w:spacing w:before="200" w:line-rule="auto"/>
        <w:ind w:firstLine="540"/>
        <w:jc w:val="both"/>
      </w:pPr>
      <w:r>
        <w:rPr>
          <w:sz w:val="20"/>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history="0" w:anchor="P892"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42</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а также в </w:t>
      </w:r>
      <w:hyperlink w:history="0" w:anchor="P1156" w:tooltip="VII. Основные положения функционирования розничных">
        <w:r>
          <w:rPr>
            <w:sz w:val="20"/>
            <w:color w:val="0000ff"/>
          </w:rPr>
          <w:t xml:space="preserve">разделе VII</w:t>
        </w:r>
      </w:hyperlink>
      <w:r>
        <w:rPr>
          <w:sz w:val="20"/>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6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bookmarkStart w:id="572" w:name="P572"/>
    <w:bookmarkEnd w:id="572"/>
    <w:p>
      <w:pPr>
        <w:pStyle w:val="0"/>
        <w:spacing w:before="200" w:line-rule="auto"/>
        <w:ind w:firstLine="540"/>
        <w:jc w:val="both"/>
      </w:pPr>
      <w:r>
        <w:rPr>
          <w:sz w:val="20"/>
        </w:rPr>
        <w:t xml:space="preserve">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pPr>
        <w:pStyle w:val="0"/>
        <w:spacing w:before="200" w:line-rule="auto"/>
        <w:ind w:firstLine="540"/>
        <w:jc w:val="both"/>
      </w:pPr>
      <w:r>
        <w:rPr>
          <w:sz w:val="20"/>
        </w:rPr>
        <w:t xml:space="preserve">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pPr>
        <w:pStyle w:val="0"/>
        <w:spacing w:before="200" w:line-rule="auto"/>
        <w:ind w:firstLine="540"/>
        <w:jc w:val="both"/>
      </w:pPr>
      <w:r>
        <w:rPr>
          <w:sz w:val="20"/>
        </w:rPr>
        <w:t xml:space="preserve">по договору с производителем электрической энергии (мощности) на розничном рынке, заключенному в соответствии с требованиями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пункта 64</w:t>
        </w:r>
      </w:hyperlink>
      <w:r>
        <w:rPr>
          <w:sz w:val="20"/>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pPr>
        <w:pStyle w:val="0"/>
        <w:spacing w:before="200" w:line-rule="auto"/>
        <w:ind w:firstLine="540"/>
        <w:jc w:val="both"/>
      </w:pPr>
      <w:r>
        <w:rPr>
          <w:sz w:val="20"/>
        </w:rP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bookmarkStart w:id="579" w:name="P579"/>
    <w:bookmarkEnd w:id="579"/>
    <w:p>
      <w:pPr>
        <w:pStyle w:val="0"/>
        <w:spacing w:before="200" w:line-rule="auto"/>
        <w:ind w:firstLine="540"/>
        <w:jc w:val="both"/>
      </w:pPr>
      <w:r>
        <w:rPr>
          <w:sz w:val="20"/>
        </w:rPr>
        <w:t xml:space="preserve">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pPr>
        <w:pStyle w:val="0"/>
        <w:spacing w:before="200" w:line-rule="auto"/>
        <w:ind w:firstLine="540"/>
        <w:jc w:val="both"/>
      </w:pPr>
      <w:r>
        <w:rPr>
          <w:sz w:val="20"/>
        </w:rP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pPr>
        <w:pStyle w:val="0"/>
        <w:spacing w:before="200" w:line-rule="auto"/>
        <w:ind w:firstLine="540"/>
        <w:jc w:val="both"/>
      </w:pPr>
      <w:r>
        <w:rPr>
          <w:sz w:val="20"/>
        </w:rPr>
        <w:t xml:space="preserve">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pPr>
        <w:pStyle w:val="0"/>
        <w:spacing w:before="200" w:line-rule="auto"/>
        <w:ind w:firstLine="540"/>
        <w:jc w:val="both"/>
      </w:pPr>
      <w:r>
        <w:rPr>
          <w:sz w:val="20"/>
        </w:rPr>
        <w:t xml:space="preserve">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spacing w:before="200" w:line-rule="auto"/>
        <w:ind w:firstLine="540"/>
        <w:jc w:val="both"/>
      </w:pPr>
      <w:r>
        <w:rPr>
          <w:sz w:val="20"/>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history="0" w:anchor="P133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jc w:val="both"/>
      </w:pPr>
      <w:r>
        <w:rPr>
          <w:sz w:val="20"/>
        </w:rPr>
        <w:t xml:space="preserve">(в ред. </w:t>
      </w:r>
      <w:hyperlink w:history="0" r:id="rId36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Объем потребления электрической энергии (мощности) в этом случае рассчитывается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bookmarkStart w:id="586" w:name="P586"/>
    <w:bookmarkEnd w:id="586"/>
    <w:p>
      <w:pPr>
        <w:pStyle w:val="0"/>
        <w:spacing w:before="200" w:line-rule="auto"/>
        <w:ind w:firstLine="540"/>
        <w:jc w:val="both"/>
      </w:pPr>
      <w:r>
        <w:rPr>
          <w:sz w:val="20"/>
        </w:rP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pPr>
        <w:pStyle w:val="0"/>
        <w:spacing w:before="200" w:line-rule="auto"/>
        <w:ind w:firstLine="540"/>
        <w:jc w:val="both"/>
      </w:pPr>
      <w:r>
        <w:rPr>
          <w:sz w:val="20"/>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0"/>
        </w:rPr>
        <w:t xml:space="preserve">(в ред. </w:t>
      </w:r>
      <w:hyperlink w:history="0" r:id="rId36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pPr>
        <w:pStyle w:val="0"/>
        <w:jc w:val="both"/>
      </w:pPr>
      <w:r>
        <w:rPr>
          <w:sz w:val="20"/>
        </w:rPr>
        <w:t xml:space="preserve">(абзац введен </w:t>
      </w:r>
      <w:hyperlink w:history="0" r:id="rId36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59 - 61. Утратили силу. - </w:t>
      </w:r>
      <w:hyperlink w:history="0" r:id="rId37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пунктов 64</w:t>
        </w:r>
      </w:hyperlink>
      <w:r>
        <w:rPr>
          <w:sz w:val="20"/>
        </w:rPr>
        <w:t xml:space="preserve"> -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7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пунктов 65(1)</w:t>
        </w:r>
      </w:hyperlink>
      <w:r>
        <w:rPr>
          <w:sz w:val="20"/>
        </w:rPr>
        <w:t xml:space="preserve">,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и </w:t>
      </w:r>
      <w:hyperlink w:history="0" w:anchor="P1156" w:tooltip="VII. Основные положения функционирования розничных">
        <w:r>
          <w:rPr>
            <w:sz w:val="20"/>
            <w:color w:val="0000ff"/>
          </w:rPr>
          <w:t xml:space="preserve">раздела VII</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7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history="0" w:anchor="P1251" w:tooltip="VIII. Основные положения функционирования розничных рынков">
        <w:r>
          <w:rPr>
            <w:sz w:val="20"/>
            <w:color w:val="0000ff"/>
          </w:rPr>
          <w:t xml:space="preserve">раздела VIII</w:t>
        </w:r>
      </w:hyperlink>
      <w:r>
        <w:rPr>
          <w:sz w:val="20"/>
        </w:rPr>
        <w:t xml:space="preserve"> настоящего документа.</w:t>
      </w:r>
    </w:p>
    <w:p>
      <w:pPr>
        <w:pStyle w:val="0"/>
        <w:jc w:val="both"/>
      </w:pPr>
      <w:r>
        <w:rPr>
          <w:sz w:val="20"/>
        </w:rPr>
        <w:t xml:space="preserve">(в ред. </w:t>
      </w:r>
      <w:hyperlink w:history="0" r:id="rId37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jc w:val="both"/>
      </w:pPr>
      <w:r>
        <w:rPr>
          <w:sz w:val="20"/>
        </w:rPr>
        <w:t xml:space="preserve">(в ред. </w:t>
      </w:r>
      <w:hyperlink w:history="0" r:id="rId37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601" w:name="P601"/>
    <w:bookmarkEnd w:id="601"/>
    <w:p>
      <w:pPr>
        <w:pStyle w:val="0"/>
        <w:spacing w:before="200" w:line-rule="auto"/>
        <w:ind w:firstLine="540"/>
        <w:jc w:val="both"/>
      </w:pPr>
      <w:r>
        <w:rPr>
          <w:sz w:val="20"/>
        </w:rP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bookmarkStart w:id="602" w:name="P602"/>
    <w:bookmarkEnd w:id="602"/>
    <w:p>
      <w:pPr>
        <w:pStyle w:val="0"/>
        <w:spacing w:before="200" w:line-rule="auto"/>
        <w:ind w:firstLine="540"/>
        <w:jc w:val="both"/>
      </w:pPr>
      <w:r>
        <w:rPr>
          <w:sz w:val="20"/>
        </w:rP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pPr>
        <w:pStyle w:val="0"/>
        <w:jc w:val="both"/>
      </w:pPr>
      <w:r>
        <w:rPr>
          <w:sz w:val="20"/>
        </w:rPr>
        <w:t xml:space="preserve">(п. 63 в ред. </w:t>
      </w:r>
      <w:hyperlink w:history="0" r:id="rId37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04" w:name="P604"/>
    <w:bookmarkEnd w:id="604"/>
    <w:p>
      <w:pPr>
        <w:pStyle w:val="0"/>
        <w:spacing w:before="200" w:line-rule="auto"/>
        <w:ind w:firstLine="540"/>
        <w:jc w:val="both"/>
      </w:pPr>
      <w:r>
        <w:rPr>
          <w:sz w:val="20"/>
        </w:rP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w:t>
      </w:r>
    </w:p>
    <w:p>
      <w:pPr>
        <w:pStyle w:val="0"/>
        <w:spacing w:before="200" w:line-rule="auto"/>
        <w:ind w:firstLine="540"/>
        <w:jc w:val="both"/>
      </w:pPr>
      <w:r>
        <w:rPr>
          <w:sz w:val="20"/>
        </w:rPr>
        <w:t xml:space="preserve">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pPr>
        <w:pStyle w:val="0"/>
        <w:jc w:val="both"/>
      </w:pPr>
      <w:r>
        <w:rPr>
          <w:sz w:val="20"/>
        </w:rPr>
        <w:t xml:space="preserve">(п. 63(1) введен </w:t>
      </w:r>
      <w:hyperlink w:history="0" r:id="rId37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614" w:name="P614"/>
    <w:bookmarkEnd w:id="614"/>
    <w:p>
      <w:pPr>
        <w:pStyle w:val="0"/>
        <w:spacing w:before="200" w:line-rule="auto"/>
        <w:ind w:firstLine="540"/>
        <w:jc w:val="both"/>
      </w:pPr>
      <w:r>
        <w:rPr>
          <w:sz w:val="20"/>
        </w:rP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pPr>
        <w:pStyle w:val="0"/>
        <w:jc w:val="both"/>
      </w:pPr>
      <w:r>
        <w:rPr>
          <w:sz w:val="20"/>
        </w:rPr>
        <w:t xml:space="preserve">(в ред. </w:t>
      </w:r>
      <w:hyperlink w:history="0" r:id="rId37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16" w:name="P616"/>
    <w:bookmarkEnd w:id="616"/>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pPr>
        <w:pStyle w:val="0"/>
        <w:jc w:val="both"/>
      </w:pPr>
      <w:r>
        <w:rPr>
          <w:sz w:val="20"/>
        </w:rPr>
        <w:t xml:space="preserve">(абзац введен </w:t>
      </w:r>
      <w:hyperlink w:history="0" r:id="rId38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620" w:name="P620"/>
    <w:bookmarkEnd w:id="620"/>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bookmarkStart w:id="622" w:name="P622"/>
    <w:bookmarkEnd w:id="622"/>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пунктами 65(1.1)</w:t>
        </w:r>
      </w:hyperlink>
      <w:r>
        <w:rPr>
          <w:sz w:val="20"/>
        </w:rPr>
        <w:t xml:space="preserve">, или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или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w:history="0" r:id="rId38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w:t>
              </w:r>
            </w:hyperlink>
            <w:r>
              <w:rPr>
                <w:sz w:val="20"/>
                <w:color w:val="392c69"/>
              </w:rPr>
              <w:t xml:space="preserve"> Правительства РФ от 02.03.2021 N 299).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pPr>
        <w:pStyle w:val="0"/>
        <w:jc w:val="both"/>
      </w:pPr>
      <w:r>
        <w:rPr>
          <w:sz w:val="20"/>
        </w:rPr>
        <w:t xml:space="preserve">(абзац введен </w:t>
      </w:r>
      <w:hyperlink w:history="0" r:id="rId38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Условиями, обязательными при заключении договоров,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абзацами вторым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четвертым</w:t>
        </w:r>
      </w:hyperlink>
      <w:r>
        <w:rPr>
          <w:sz w:val="20"/>
        </w:rPr>
        <w:t xml:space="preserve"> настоящего пункта, с указанным производителем электрической энергии (мощности) на розничном рынке, являются:</w:t>
      </w:r>
    </w:p>
    <w:p>
      <w:pPr>
        <w:pStyle w:val="0"/>
        <w:jc w:val="both"/>
      </w:pPr>
      <w:r>
        <w:rPr>
          <w:sz w:val="20"/>
        </w:rPr>
        <w:t xml:space="preserve">(в ред. </w:t>
      </w:r>
      <w:hyperlink w:history="0" r:id="rId38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пункте 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почасовые договорные объемы продажи электрической энергии (мощности)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9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w:t>
      </w:r>
    </w:p>
    <w:p>
      <w:pPr>
        <w:pStyle w:val="0"/>
        <w:spacing w:before="200" w:line-rule="auto"/>
        <w:ind w:firstLine="540"/>
        <w:jc w:val="both"/>
      </w:pPr>
      <w:r>
        <w:rPr>
          <w:sz w:val="20"/>
        </w:rPr>
        <w:t xml:space="preserve">дата и время начала исполнения обязательств по договору не ранее даты и времени начала исполнения указанного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pPr>
        <w:pStyle w:val="0"/>
        <w:jc w:val="both"/>
      </w:pPr>
      <w:r>
        <w:rPr>
          <w:sz w:val="20"/>
        </w:rPr>
        <w:t xml:space="preserve">(в ред. </w:t>
      </w:r>
      <w:hyperlink w:history="0" r:id="rId39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приостановление продажи по договору в течение всего периода, в течение которого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pPr>
        <w:pStyle w:val="0"/>
        <w:spacing w:before="200" w:line-rule="auto"/>
        <w:ind w:firstLine="540"/>
        <w:jc w:val="both"/>
      </w:pPr>
      <w:r>
        <w:rPr>
          <w:sz w:val="20"/>
        </w:rPr>
        <w:t xml:space="preserve">В договорах,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абзацем вторым</w:t>
        </w:r>
      </w:hyperlink>
      <w:r>
        <w:rPr>
          <w:sz w:val="20"/>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9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645" w:name="P645"/>
    <w:bookmarkEnd w:id="645"/>
    <w:p>
      <w:pPr>
        <w:pStyle w:val="0"/>
        <w:spacing w:before="200" w:line-rule="auto"/>
        <w:ind w:firstLine="540"/>
        <w:jc w:val="both"/>
      </w:pPr>
      <w:r>
        <w:rPr>
          <w:sz w:val="20"/>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w:t>
        </w:r>
      </w:hyperlink>
      <w:r>
        <w:rPr>
          <w:sz w:val="20"/>
        </w:rPr>
        <w:t xml:space="preserve"> или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пятом пункта 64</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pPr>
        <w:pStyle w:val="0"/>
        <w:spacing w:before="200" w:line-rule="auto"/>
        <w:ind w:firstLine="540"/>
        <w:jc w:val="both"/>
      </w:pPr>
      <w:r>
        <w:rPr>
          <w:sz w:val="20"/>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заключенным в отношении указанных энергопринимающих устройств.</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по всем договорам, заключенным в соответствии с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pPr>
        <w:pStyle w:val="0"/>
        <w:spacing w:before="200" w:line-rule="auto"/>
        <w:ind w:firstLine="540"/>
        <w:jc w:val="both"/>
      </w:pPr>
      <w:r>
        <w:rPr>
          <w:sz w:val="20"/>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пункту 65(3)</w:t>
        </w:r>
      </w:hyperlink>
      <w:r>
        <w:rPr>
          <w:sz w:val="20"/>
        </w:rPr>
        <w:t xml:space="preserve">.</w:t>
      </w:r>
    </w:p>
    <w:p>
      <w:pPr>
        <w:pStyle w:val="0"/>
        <w:jc w:val="both"/>
      </w:pPr>
      <w:r>
        <w:rPr>
          <w:sz w:val="20"/>
        </w:rPr>
        <w:t xml:space="preserve">(в ред. </w:t>
      </w:r>
      <w:hyperlink w:history="0" r:id="rId39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t xml:space="preserve">(п. 65 в ред. </w:t>
      </w:r>
      <w:hyperlink w:history="0" r:id="rId39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62" w:name="P662"/>
    <w:bookmarkEnd w:id="662"/>
    <w:p>
      <w:pPr>
        <w:pStyle w:val="0"/>
        <w:spacing w:before="200" w:line-rule="auto"/>
        <w:ind w:firstLine="540"/>
        <w:jc w:val="both"/>
      </w:pPr>
      <w:r>
        <w:rPr>
          <w:sz w:val="20"/>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397"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39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w:history="0" r:id="rId39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(абзац введен </w:t>
      </w:r>
      <w:hyperlink w:history="0" r:id="rId40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401"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0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прекращается в следующих случаях:</w:t>
      </w:r>
    </w:p>
    <w:p>
      <w:pPr>
        <w:pStyle w:val="0"/>
        <w:jc w:val="both"/>
      </w:pPr>
      <w:r>
        <w:rPr>
          <w:sz w:val="20"/>
        </w:rPr>
        <w:t xml:space="preserve">(в ред. </w:t>
      </w:r>
      <w:hyperlink w:history="0" r:id="rId40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вступления в силу решения о прекращении квалификации генерирующего объекта, принятого в соответствии с </w:t>
      </w:r>
      <w:hyperlink w:history="0" r:id="rId404"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pPr>
        <w:pStyle w:val="0"/>
        <w:jc w:val="both"/>
      </w:pPr>
      <w:r>
        <w:rPr>
          <w:sz w:val="20"/>
        </w:rPr>
        <w:t xml:space="preserve">(в ред. </w:t>
      </w:r>
      <w:hyperlink w:history="0" r:id="rId40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исключения генерирующего объекта из раздела схемы и программы развития электроэнергетики региона, указанного в </w:t>
      </w:r>
      <w:hyperlink w:history="0" r:id="rId40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pPr>
        <w:pStyle w:val="0"/>
        <w:jc w:val="both"/>
      </w:pPr>
      <w:r>
        <w:rPr>
          <w:sz w:val="20"/>
        </w:rPr>
        <w:t xml:space="preserve">(в ред. </w:t>
      </w:r>
      <w:hyperlink w:history="0" r:id="rId40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Владелец генерирующего объекта, включенного в раздел схемы и программы развития электроэнергетики региона, указанного в </w:t>
      </w:r>
      <w:hyperlink w:history="0" r:id="rId40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0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1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11"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pPr>
        <w:pStyle w:val="0"/>
        <w:jc w:val="both"/>
      </w:pPr>
      <w:r>
        <w:rPr>
          <w:sz w:val="20"/>
        </w:rPr>
        <w:t xml:space="preserve">(в ред. </w:t>
      </w:r>
      <w:hyperlink w:history="0" r:id="rId41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признание генерирующего объекта квалифицированным в соответствии с </w:t>
      </w:r>
      <w:hyperlink w:history="0" r:id="rId413"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(в ред. </w:t>
      </w:r>
      <w:hyperlink w:history="0" r:id="rId41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bookmarkStart w:id="683" w:name="P683"/>
    <w:bookmarkEnd w:id="683"/>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pPr>
        <w:pStyle w:val="0"/>
        <w:jc w:val="both"/>
      </w:pPr>
      <w:r>
        <w:rPr>
          <w:sz w:val="20"/>
        </w:rPr>
        <w:t xml:space="preserve">(в ред. </w:t>
      </w:r>
      <w:hyperlink w:history="0" r:id="rId41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pPr>
        <w:pStyle w:val="0"/>
        <w:jc w:val="both"/>
      </w:pPr>
      <w:r>
        <w:rPr>
          <w:sz w:val="20"/>
        </w:rPr>
        <w:t xml:space="preserve">(в ред. </w:t>
      </w:r>
      <w:hyperlink w:history="0" r:id="rId41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о допуске в эксплуатацию приборов учета.</w:t>
      </w:r>
    </w:p>
    <w:p>
      <w:pPr>
        <w:pStyle w:val="0"/>
        <w:jc w:val="both"/>
      </w:pPr>
      <w:r>
        <w:rPr>
          <w:sz w:val="20"/>
        </w:rPr>
        <w:t xml:space="preserve">(в ред. </w:t>
      </w:r>
      <w:hyperlink w:history="0" r:id="rId41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w:history="0" r:id="rId41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w:history="0" r:id="rId41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2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Указанное в </w:t>
      </w:r>
      <w:hyperlink w:history="0" w:anchor="P683"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
        <w:r>
          <w:rPr>
            <w:sz w:val="20"/>
            <w:color w:val="0000ff"/>
          </w:rPr>
          <w:t xml:space="preserve">абзаце двенадцатом</w:t>
        </w:r>
      </w:hyperlink>
      <w:r>
        <w:rPr>
          <w:sz w:val="20"/>
        </w:rP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2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2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2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pPr>
        <w:pStyle w:val="0"/>
        <w:jc w:val="both"/>
      </w:pPr>
      <w:r>
        <w:rPr>
          <w:sz w:val="20"/>
        </w:rPr>
        <w:t xml:space="preserve">(в ред. </w:t>
      </w:r>
      <w:hyperlink w:history="0" r:id="rId42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w:history="0" r:id="rId42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pPr>
        <w:pStyle w:val="0"/>
        <w:jc w:val="both"/>
      </w:pPr>
      <w:r>
        <w:rPr>
          <w:sz w:val="20"/>
        </w:rPr>
        <w:t xml:space="preserve">(в ред. </w:t>
      </w:r>
      <w:hyperlink w:history="0" r:id="rId42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t xml:space="preserve">(п. 65(1) введен </w:t>
      </w:r>
      <w:hyperlink w:history="0" r:id="rId42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00" w:name="P700"/>
    <w:bookmarkEnd w:id="700"/>
    <w:p>
      <w:pPr>
        <w:pStyle w:val="0"/>
        <w:spacing w:before="200" w:line-rule="auto"/>
        <w:ind w:firstLine="540"/>
        <w:jc w:val="both"/>
      </w:pPr>
      <w:r>
        <w:rPr>
          <w:sz w:val="20"/>
        </w:rP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2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42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8"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3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jc w:val="both"/>
      </w:pPr>
      <w:r>
        <w:rPr>
          <w:sz w:val="20"/>
        </w:rPr>
        <w:t xml:space="preserve">(п. 65(1.1) введен </w:t>
      </w:r>
      <w:hyperlink w:history="0" r:id="rId43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10" w:name="P710"/>
    <w:bookmarkEnd w:id="710"/>
    <w:p>
      <w:pPr>
        <w:pStyle w:val="0"/>
        <w:spacing w:before="200" w:line-rule="auto"/>
        <w:ind w:firstLine="540"/>
        <w:jc w:val="both"/>
      </w:pPr>
      <w:r>
        <w:rPr>
          <w:sz w:val="20"/>
        </w:rP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3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pPr>
        <w:pStyle w:val="0"/>
        <w:jc w:val="both"/>
      </w:pPr>
      <w:r>
        <w:rPr>
          <w:sz w:val="20"/>
        </w:rPr>
        <w:t xml:space="preserve">(в ред. </w:t>
      </w:r>
      <w:hyperlink w:history="0" r:id="rId43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w:history="0" r:id="rId434"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w:history="0" r:id="rId43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цена электрической энергии (мощности) по договору, определяемая как:</w:t>
      </w:r>
    </w:p>
    <w:p>
      <w:pPr>
        <w:pStyle w:val="0"/>
        <w:jc w:val="both"/>
      </w:pPr>
      <w:r>
        <w:rPr>
          <w:sz w:val="20"/>
        </w:rPr>
      </w:r>
    </w:p>
    <w:p>
      <w:pPr>
        <w:pStyle w:val="0"/>
        <w:jc w:val="center"/>
      </w:pPr>
      <w:r>
        <w:rPr>
          <w:position w:val="-8"/>
        </w:rPr>
        <w:drawing>
          <wp:inline distT="0" distB="0" distL="0" distR="0">
            <wp:extent cx="1219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3429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0"/>
        </w:rP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w:history="0" r:id="rId438"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абзацем тринадцатым пункта 33(2)</w:t>
        </w:r>
      </w:hyperlink>
      <w:r>
        <w:rPr>
          <w:sz w:val="20"/>
        </w:rP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pPr>
        <w:pStyle w:val="0"/>
        <w:jc w:val="both"/>
      </w:pPr>
      <w:r>
        <w:rPr>
          <w:sz w:val="20"/>
        </w:rPr>
        <w:t xml:space="preserve">(в ред. </w:t>
      </w:r>
      <w:hyperlink w:history="0" r:id="rId439"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12.07.2021 N 1169)</w:t>
      </w:r>
    </w:p>
    <w:p>
      <w:pPr>
        <w:pStyle w:val="0"/>
        <w:spacing w:before="200" w:line-rule="auto"/>
        <w:ind w:firstLine="540"/>
        <w:jc w:val="both"/>
      </w:pPr>
      <w:r>
        <w:rPr>
          <w:sz w:val="20"/>
        </w:rPr>
        <w:t xml:space="preserve">k</w:t>
      </w:r>
      <w:r>
        <w:rPr>
          <w:sz w:val="20"/>
          <w:vertAlign w:val="subscript"/>
        </w:rPr>
        <w:t xml:space="preserve">лок</w:t>
      </w:r>
      <w:r>
        <w:rPr>
          <w:sz w:val="20"/>
        </w:rPr>
        <w:t xml:space="preserve"> - коэффициент, отражающий выполнение целевого показателя степени локализации;</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60" w:tooltip="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Правилами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пункто...">
        <w:r>
          <w:rPr>
            <w:sz w:val="20"/>
            <w:color w:val="0000ff"/>
          </w:rPr>
          <w:t xml:space="preserve">пунктом 78(2)</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4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spacing w:before="200" w:line-rule="auto"/>
        <w:ind w:firstLine="540"/>
        <w:jc w:val="both"/>
      </w:pPr>
      <w:r>
        <w:rPr>
          <w:sz w:val="20"/>
        </w:rPr>
        <w:t xml:space="preserve">Коэффициент, отражающий выполнение целевого показателя степени локализации, определяется как:</w:t>
      </w:r>
    </w:p>
    <w:p>
      <w:pPr>
        <w:pStyle w:val="0"/>
        <w:spacing w:before="200" w:line-rule="auto"/>
        <w:ind w:firstLine="540"/>
        <w:jc w:val="both"/>
      </w:pPr>
      <w:r>
        <w:rPr>
          <w:sz w:val="20"/>
        </w:rPr>
        <w:t xml:space="preserve">1 - для генерирующего объекта, степень локализации по которому, определенная в соответствии с </w:t>
      </w:r>
      <w:hyperlink w:history="0" r:id="rId441"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pPr>
        <w:pStyle w:val="0"/>
        <w:spacing w:before="200" w:line-rule="auto"/>
        <w:ind w:firstLine="540"/>
        <w:jc w:val="both"/>
      </w:pPr>
      <w:r>
        <w:rPr>
          <w:sz w:val="20"/>
        </w:rP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w:history="0" r:id="rId442"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spacing w:before="200" w:line-rule="auto"/>
        <w:ind w:firstLine="540"/>
        <w:jc w:val="both"/>
      </w:pPr>
      <w:r>
        <w:rPr>
          <w:sz w:val="20"/>
        </w:rP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w:history="0" r:id="rId443"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jc w:val="both"/>
      </w:pPr>
      <w:r>
        <w:rPr>
          <w:sz w:val="20"/>
        </w:rPr>
        <w:t xml:space="preserve">(п. 65(1.2) введен </w:t>
      </w:r>
      <w:hyperlink w:history="0" r:id="rId44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33" w:name="P733"/>
    <w:bookmarkEnd w:id="733"/>
    <w:p>
      <w:pPr>
        <w:pStyle w:val="0"/>
        <w:spacing w:before="200" w:line-rule="auto"/>
        <w:ind w:firstLine="540"/>
        <w:jc w:val="both"/>
      </w:pPr>
      <w:r>
        <w:rPr>
          <w:sz w:val="20"/>
        </w:rP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заключенных до вступления в силу </w:t>
      </w:r>
      <w:hyperlink w:history="0" r:id="rId44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8"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w:history="0" r:id="rId446"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(п. 65(1.3) введен </w:t>
      </w:r>
      <w:hyperlink w:history="0" r:id="rId44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42" w:name="P742"/>
    <w:bookmarkEnd w:id="742"/>
    <w:p>
      <w:pPr>
        <w:pStyle w:val="0"/>
        <w:spacing w:before="200" w:line-rule="auto"/>
        <w:ind w:firstLine="540"/>
        <w:jc w:val="both"/>
      </w:pPr>
      <w:r>
        <w:rPr>
          <w:sz w:val="20"/>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w:history="0" r:id="rId448"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pPr>
        <w:pStyle w:val="0"/>
        <w:jc w:val="both"/>
      </w:pPr>
      <w:r>
        <w:rPr>
          <w:sz w:val="20"/>
        </w:rPr>
        <w:t xml:space="preserve">(в ред. Постановлений Правительства РФ от 28.10.2017 </w:t>
      </w:r>
      <w:hyperlink w:history="0" r:id="rId44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pPr>
        <w:pStyle w:val="0"/>
        <w:jc w:val="both"/>
      </w:pPr>
      <w:r>
        <w:rPr>
          <w:sz w:val="20"/>
        </w:rPr>
        <w:t xml:space="preserve">(в ред. Постановлений Правительства РФ от 28.10.2017 </w:t>
      </w:r>
      <w:hyperlink w:history="0" r:id="rId451"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5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w:t>
      </w:r>
    </w:p>
    <w:p>
      <w:pPr>
        <w:pStyle w:val="0"/>
        <w:jc w:val="both"/>
      </w:pPr>
      <w:r>
        <w:rPr>
          <w:sz w:val="20"/>
        </w:rPr>
        <w:t xml:space="preserve">(в ред. </w:t>
      </w:r>
      <w:hyperlink w:history="0" r:id="rId45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5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определяется как:</w:t>
      </w:r>
    </w:p>
    <w:p>
      <w:pPr>
        <w:pStyle w:val="0"/>
        <w:jc w:val="both"/>
      </w:pPr>
      <w:r>
        <w:rPr>
          <w:sz w:val="20"/>
        </w:rPr>
        <w:t xml:space="preserve">(в ред. </w:t>
      </w:r>
      <w:hyperlink w:history="0" r:id="rId45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11"/>
        </w:rPr>
        <w:drawing>
          <wp:inline distT="0" distB="0" distL="0" distR="0">
            <wp:extent cx="323850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pPr>
        <w:pStyle w:val="0"/>
        <w:jc w:val="both"/>
      </w:pPr>
      <w:r>
        <w:rPr>
          <w:sz w:val="20"/>
        </w:rPr>
        <w:t xml:space="preserve">(в ред. </w:t>
      </w:r>
      <w:hyperlink w:history="0" r:id="rId45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(в ред. </w:t>
      </w:r>
      <w:hyperlink w:history="0" r:id="rId46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m = 1...12 - порядковый номер расчетного периода в календарном году;</w:t>
      </w:r>
    </w:p>
    <w:p>
      <w:pPr>
        <w:pStyle w:val="0"/>
        <w:jc w:val="both"/>
      </w:pPr>
      <w:r>
        <w:rPr>
          <w:sz w:val="20"/>
        </w:rPr>
        <w:t xml:space="preserve">(в ред. </w:t>
      </w:r>
      <w:hyperlink w:history="0" r:id="rId46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8"/>
        </w:rPr>
        <w:drawing>
          <wp:inline distT="0" distB="0" distL="0" distR="0">
            <wp:extent cx="3810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sz w:val="20"/>
        </w:rPr>
        <w:t xml:space="preserve"> - объем электрической энергии, произведенной на квалифицированном генерирующем объекте и не проданной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определяемый как:</w:t>
      </w:r>
    </w:p>
    <w:p>
      <w:pPr>
        <w:pStyle w:val="0"/>
        <w:jc w:val="both"/>
      </w:pPr>
      <w:r>
        <w:rPr>
          <w:sz w:val="20"/>
        </w:rPr>
        <w:t xml:space="preserve">(в ред. </w:t>
      </w:r>
      <w:hyperlink w:history="0" r:id="rId46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jc w:val="center"/>
      </w:pPr>
      <w:r>
        <w:rPr>
          <w:position w:val="-59"/>
        </w:rPr>
        <w:drawing>
          <wp:inline distT="0" distB="0" distL="0" distR="0">
            <wp:extent cx="4953000" cy="885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4953000" cy="885825"/>
                    </a:xfrm>
                    <a:prstGeom prst="rect">
                      <a:avLst/>
                    </a:prstGeom>
                    <a:noFill/>
                    <a:ln>
                      <a:noFill/>
                    </a:ln>
                  </pic:spPr>
                </pic:pic>
              </a:graphicData>
            </a:graphic>
          </wp:inline>
        </w:drawing>
      </w:r>
    </w:p>
    <w:p>
      <w:pPr>
        <w:pStyle w:val="0"/>
        <w:jc w:val="both"/>
      </w:pPr>
      <w:r>
        <w:rPr>
          <w:sz w:val="20"/>
        </w:rPr>
        <w:t xml:space="preserve">(в ред. </w:t>
      </w:r>
      <w:hyperlink w:history="0" r:id="rId46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pPr>
        <w:pStyle w:val="0"/>
        <w:jc w:val="both"/>
      </w:pPr>
      <w:r>
        <w:rPr>
          <w:sz w:val="20"/>
        </w:rPr>
        <w:t xml:space="preserve">(в ред. </w:t>
      </w:r>
      <w:hyperlink w:history="0" r:id="rId46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390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sz w:val="20"/>
        </w:rPr>
        <w:t xml:space="preserve"> - объем поставки электрической энергии в час h расчетного периода m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pPr>
        <w:pStyle w:val="0"/>
        <w:jc w:val="both"/>
      </w:pPr>
      <w:r>
        <w:rPr>
          <w:sz w:val="20"/>
        </w:rPr>
        <w:t xml:space="preserve">(в ред. </w:t>
      </w:r>
      <w:hyperlink w:history="0" r:id="rId46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w:history="0" r:id="rId47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8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81"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pPr>
        <w:pStyle w:val="0"/>
        <w:jc w:val="both"/>
      </w:pPr>
      <w:r>
        <w:rPr>
          <w:sz w:val="20"/>
        </w:rPr>
        <w:t xml:space="preserve">(в ред. </w:t>
      </w:r>
      <w:hyperlink w:history="0" r:id="rId48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62"/>
        </w:rPr>
        <w:drawing>
          <wp:inline distT="0" distB="0" distL="0" distR="0">
            <wp:extent cx="4772025" cy="91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4772025" cy="914400"/>
                    </a:xfrm>
                    <a:prstGeom prst="rect">
                      <a:avLst/>
                    </a:prstGeom>
                    <a:noFill/>
                    <a:ln>
                      <a:noFill/>
                    </a:ln>
                  </pic:spPr>
                </pic:pic>
              </a:graphicData>
            </a:graphic>
          </wp:inline>
        </w:drawing>
      </w:r>
    </w:p>
    <w:p>
      <w:pPr>
        <w:pStyle w:val="0"/>
        <w:jc w:val="both"/>
      </w:pPr>
      <w:r>
        <w:rPr>
          <w:sz w:val="20"/>
        </w:rPr>
        <w:t xml:space="preserve">(в ред. </w:t>
      </w:r>
      <w:hyperlink w:history="0" r:id="rId48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ind w:firstLine="540"/>
        <w:jc w:val="both"/>
      </w:pPr>
      <w:r>
        <w:rPr>
          <w:sz w:val="20"/>
        </w:rPr>
        <w:t xml:space="preserve">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8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pPr>
        <w:pStyle w:val="0"/>
        <w:jc w:val="both"/>
      </w:pPr>
      <w:r>
        <w:rPr>
          <w:sz w:val="20"/>
        </w:rPr>
        <w:t xml:space="preserve">(в ред. </w:t>
      </w:r>
      <w:hyperlink w:history="0" r:id="rId48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pPr>
        <w:pStyle w:val="0"/>
        <w:spacing w:before="200" w:line-rule="auto"/>
        <w:ind w:firstLine="540"/>
        <w:jc w:val="both"/>
      </w:pPr>
      <w:r>
        <w:rPr>
          <w:sz w:val="20"/>
        </w:rPr>
        <w:t xml:space="preserve">Абзац утратил силу. - </w:t>
      </w:r>
      <w:hyperlink w:history="0" r:id="rId48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29.08.2020 N 1298.</w:t>
      </w:r>
    </w:p>
    <w:p>
      <w:pPr>
        <w:pStyle w:val="0"/>
        <w:spacing w:before="200" w:line-rule="auto"/>
        <w:ind w:firstLine="540"/>
        <w:jc w:val="both"/>
      </w:pPr>
      <w:r>
        <w:rPr>
          <w:sz w:val="20"/>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pPr>
        <w:pStyle w:val="0"/>
        <w:jc w:val="both"/>
      </w:pPr>
      <w:r>
        <w:rPr>
          <w:sz w:val="20"/>
        </w:rPr>
        <w:t xml:space="preserve">(п. 65(2) введен </w:t>
      </w:r>
      <w:hyperlink w:history="0" r:id="rId48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96" w:name="P796"/>
    <w:bookmarkEnd w:id="796"/>
    <w:p>
      <w:pPr>
        <w:pStyle w:val="0"/>
        <w:spacing w:before="200" w:line-rule="auto"/>
        <w:ind w:firstLine="540"/>
        <w:jc w:val="both"/>
      </w:pPr>
      <w:r>
        <w:rPr>
          <w:sz w:val="20"/>
        </w:rPr>
        <w:t xml:space="preserve">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pPr>
        <w:pStyle w:val="0"/>
        <w:spacing w:before="200" w:line-rule="auto"/>
        <w:ind w:firstLine="540"/>
        <w:jc w:val="both"/>
      </w:pPr>
      <w:r>
        <w:rPr>
          <w:sz w:val="20"/>
        </w:rPr>
        <w:t xml:space="preserve">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pPr>
        <w:pStyle w:val="0"/>
        <w:spacing w:before="200" w:line-rule="auto"/>
        <w:ind w:firstLine="540"/>
        <w:jc w:val="both"/>
      </w:pPr>
      <w:r>
        <w:rPr>
          <w:sz w:val="20"/>
        </w:rPr>
        <w:t xml:space="preserve">Обязательными условиями договора купли-продажи электрической энергии, произведенной на объектах микрогенерации, являются:</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pPr>
        <w:pStyle w:val="0"/>
        <w:spacing w:before="200" w:line-rule="auto"/>
        <w:ind w:firstLine="540"/>
        <w:jc w:val="both"/>
      </w:pPr>
      <w:r>
        <w:rPr>
          <w:sz w:val="20"/>
        </w:rP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history="0" w:anchor="P604" w:tooltip="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
        <w:r>
          <w:rPr>
            <w:sz w:val="20"/>
            <w:color w:val="0000ff"/>
          </w:rPr>
          <w:t xml:space="preserve">пунктом 63(1)</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pPr>
        <w:pStyle w:val="0"/>
        <w:spacing w:before="200" w:line-rule="auto"/>
        <w:ind w:firstLine="540"/>
        <w:jc w:val="both"/>
      </w:pPr>
      <w:r>
        <w:rPr>
          <w:sz w:val="20"/>
        </w:rPr>
        <w:t xml:space="preserve">Гарантирующий поставщик вправе отказаться от заключения договора купли-продажи электрической энергии, указанного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при наличии хотя бы одного из следующих условий:</w:t>
      </w:r>
    </w:p>
    <w:p>
      <w:pPr>
        <w:pStyle w:val="0"/>
        <w:spacing w:before="200" w:line-rule="auto"/>
        <w:ind w:firstLine="540"/>
        <w:jc w:val="both"/>
      </w:pPr>
      <w:r>
        <w:rPr>
          <w:sz w:val="20"/>
        </w:rP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w:history="0" r:id="rId49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spacing w:before="200" w:line-rule="auto"/>
        <w:ind w:firstLine="540"/>
        <w:jc w:val="both"/>
      </w:pPr>
      <w:r>
        <w:rPr>
          <w:sz w:val="20"/>
        </w:rPr>
        <w:t xml:space="preserve">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pPr>
        <w:pStyle w:val="0"/>
        <w:spacing w:before="200" w:line-rule="auto"/>
        <w:ind w:firstLine="540"/>
        <w:jc w:val="both"/>
      </w:pPr>
      <w:r>
        <w:rPr>
          <w:sz w:val="20"/>
        </w:rPr>
        <w:t xml:space="preserve">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pPr>
        <w:pStyle w:val="0"/>
        <w:spacing w:before="200" w:line-rule="auto"/>
        <w:ind w:firstLine="540"/>
        <w:jc w:val="both"/>
      </w:pPr>
      <w:r>
        <w:rPr>
          <w:sz w:val="20"/>
        </w:rPr>
        <w:t xml:space="preserve">объект по производству электрической энергии не является объектом микрогенерации.</w:t>
      </w:r>
    </w:p>
    <w:p>
      <w:pPr>
        <w:pStyle w:val="0"/>
        <w:spacing w:before="200" w:line-rule="auto"/>
        <w:ind w:firstLine="540"/>
        <w:jc w:val="both"/>
      </w:pPr>
      <w:r>
        <w:rPr>
          <w:sz w:val="20"/>
        </w:rPr>
        <w:t xml:space="preserve">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pPr>
        <w:pStyle w:val="0"/>
        <w:spacing w:before="200" w:line-rule="auto"/>
        <w:ind w:firstLine="540"/>
        <w:jc w:val="both"/>
      </w:pPr>
      <w:r>
        <w:rPr>
          <w:sz w:val="20"/>
        </w:rPr>
        <w:t xml:space="preserve">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Гарантирующий поставщик, указанный в заявке на осуществление технологического присоединения для заявителей, указанных в </w:t>
      </w:r>
      <w:hyperlink w:history="0" r:id="rId4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4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49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w:history="0" r:id="rId4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49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w:history="0" r:id="rId4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гарантирующим поставщиком непосредственно от заявителя, указанного в </w:t>
      </w:r>
      <w:hyperlink w:history="0" r:id="rId4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5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r:id="rId50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в порядке, предусмотренном </w:t>
      </w:r>
      <w:hyperlink w:history="0" r:id="rId5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w:history="0" r:id="rId50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pPr>
        <w:pStyle w:val="0"/>
        <w:spacing w:before="200" w:line-rule="auto"/>
        <w:ind w:firstLine="540"/>
        <w:jc w:val="both"/>
      </w:pPr>
      <w:r>
        <w:rPr>
          <w:sz w:val="20"/>
        </w:rP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pPr>
        <w:pStyle w:val="0"/>
        <w:jc w:val="both"/>
      </w:pPr>
      <w:r>
        <w:rPr>
          <w:sz w:val="20"/>
        </w:rPr>
        <w:t xml:space="preserve">(п. 65(3) введен </w:t>
      </w:r>
      <w:hyperlink w:history="0" r:id="rId50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66. В случае если объекты по производству электрической энергии (мощности) (в том числе объекты микрогенерации, указанные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pPr>
        <w:pStyle w:val="0"/>
        <w:jc w:val="both"/>
      </w:pPr>
      <w:r>
        <w:rPr>
          <w:sz w:val="20"/>
        </w:rPr>
        <w:t xml:space="preserve">(в ред. </w:t>
      </w:r>
      <w:hyperlink w:history="0" r:id="rId50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При этом услуги по передаче электрической энергии, услуги по оперативно-диспетчерскому управлению в электроэнергетике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pPr>
        <w:pStyle w:val="0"/>
        <w:jc w:val="both"/>
      </w:pPr>
      <w:r>
        <w:rPr>
          <w:sz w:val="20"/>
        </w:rPr>
        <w:t xml:space="preserve">(в ред. </w:t>
      </w:r>
      <w:hyperlink w:history="0" r:id="rId50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67. Утратил силу. - </w:t>
      </w:r>
      <w:hyperlink w:history="0" r:id="rId50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bookmarkStart w:id="830" w:name="P830"/>
    <w:bookmarkEnd w:id="830"/>
    <w:p>
      <w:pPr>
        <w:pStyle w:val="0"/>
        <w:spacing w:before="200" w:line-rule="auto"/>
        <w:ind w:firstLine="540"/>
        <w:jc w:val="both"/>
      </w:pPr>
      <w:r>
        <w:rPr>
          <w:sz w:val="20"/>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w:history="0" r:id="rId508"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bookmarkStart w:id="831" w:name="P831"/>
    <w:bookmarkEnd w:id="831"/>
    <w:p>
      <w:pPr>
        <w:pStyle w:val="0"/>
        <w:spacing w:before="200" w:line-rule="auto"/>
        <w:ind w:firstLine="540"/>
        <w:jc w:val="both"/>
      </w:pPr>
      <w:r>
        <w:rPr>
          <w:sz w:val="20"/>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w:history="0" r:id="rId509"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pPr>
        <w:pStyle w:val="0"/>
        <w:spacing w:before="200" w:line-rule="auto"/>
        <w:ind w:firstLine="540"/>
        <w:jc w:val="both"/>
      </w:pPr>
      <w:r>
        <w:rPr>
          <w:sz w:val="20"/>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w:history="0" r:id="rId510"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bookmarkStart w:id="833" w:name="P833"/>
    <w:bookmarkEnd w:id="833"/>
    <w:p>
      <w:pPr>
        <w:pStyle w:val="0"/>
        <w:spacing w:before="200" w:line-rule="auto"/>
        <w:ind w:firstLine="540"/>
        <w:jc w:val="both"/>
      </w:pPr>
      <w:r>
        <w:rPr>
          <w:sz w:val="20"/>
        </w:rPr>
        <w:t xml:space="preserve">71. Граждане - потребители электрической энергии, за исключением граждан, указанных в </w:t>
      </w:r>
      <w:hyperlink w:history="0" w:anchor="P831"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r>
          <w:rPr>
            <w:sz w:val="20"/>
            <w:color w:val="0000ff"/>
          </w:rPr>
          <w:t xml:space="preserve">пункте 69</w:t>
        </w:r>
      </w:hyperlink>
      <w:r>
        <w:rPr>
          <w:sz w:val="20"/>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bookmarkStart w:id="834" w:name="P834"/>
    <w:bookmarkEnd w:id="834"/>
    <w:p>
      <w:pPr>
        <w:pStyle w:val="0"/>
        <w:spacing w:before="200" w:line-rule="auto"/>
        <w:ind w:firstLine="540"/>
        <w:jc w:val="both"/>
      </w:pPr>
      <w:r>
        <w:rPr>
          <w:sz w:val="20"/>
        </w:rPr>
        <w:t xml:space="preserve">72. Действие договора энергоснабжения между гарантирующим поставщиком и гражданином, указанным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не ставится в зависимость от факта составления документа, подписанного сторонами в письменной форме.</w:t>
      </w:r>
    </w:p>
    <w:p>
      <w:pPr>
        <w:pStyle w:val="0"/>
        <w:spacing w:before="200" w:line-rule="auto"/>
        <w:ind w:firstLine="540"/>
        <w:jc w:val="both"/>
      </w:pPr>
      <w:r>
        <w:rPr>
          <w:sz w:val="20"/>
        </w:rPr>
        <w:t xml:space="preserve">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pPr>
        <w:pStyle w:val="0"/>
        <w:spacing w:before="200" w:line-rule="auto"/>
        <w:ind w:firstLine="540"/>
        <w:jc w:val="both"/>
      </w:pPr>
      <w:r>
        <w:rPr>
          <w:sz w:val="20"/>
        </w:rPr>
        <w:t xml:space="preserve">73. Наличие заключенного гражданином, указанным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pPr>
        <w:pStyle w:val="0"/>
        <w:spacing w:before="200" w:line-rule="auto"/>
        <w:ind w:firstLine="540"/>
        <w:jc w:val="both"/>
      </w:pPr>
      <w:r>
        <w:rPr>
          <w:sz w:val="20"/>
        </w:rP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pPr>
        <w:pStyle w:val="0"/>
        <w:spacing w:before="200" w:line-rule="auto"/>
        <w:ind w:firstLine="540"/>
        <w:jc w:val="both"/>
      </w:pPr>
      <w:r>
        <w:rPr>
          <w:sz w:val="20"/>
        </w:rP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pPr>
        <w:pStyle w:val="0"/>
        <w:spacing w:before="200" w:line-rule="auto"/>
        <w:ind w:firstLine="540"/>
        <w:jc w:val="both"/>
      </w:pPr>
      <w:r>
        <w:rPr>
          <w:sz w:val="20"/>
        </w:rP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bookmarkStart w:id="840" w:name="P840"/>
    <w:bookmarkEnd w:id="840"/>
    <w:p>
      <w:pPr>
        <w:pStyle w:val="0"/>
        <w:spacing w:before="200" w:line-rule="auto"/>
        <w:ind w:firstLine="540"/>
        <w:jc w:val="both"/>
      </w:pPr>
      <w:r>
        <w:rPr>
          <w:sz w:val="20"/>
        </w:rPr>
        <w:t xml:space="preserve">74. В случае если гражданин, указанный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настоящего документа.</w:t>
      </w:r>
    </w:p>
    <w:p>
      <w:pPr>
        <w:pStyle w:val="0"/>
        <w:spacing w:before="200" w:line-rule="auto"/>
        <w:ind w:firstLine="540"/>
        <w:jc w:val="both"/>
      </w:pPr>
      <w:r>
        <w:rPr>
          <w:sz w:val="20"/>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pPr>
        <w:pStyle w:val="0"/>
        <w:spacing w:before="200" w:line-rule="auto"/>
        <w:ind w:firstLine="540"/>
        <w:jc w:val="both"/>
      </w:pPr>
      <w:r>
        <w:rPr>
          <w:sz w:val="20"/>
        </w:rPr>
        <w:t xml:space="preserve">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pPr>
        <w:pStyle w:val="0"/>
        <w:spacing w:before="200" w:line-rule="auto"/>
        <w:ind w:firstLine="540"/>
        <w:jc w:val="both"/>
      </w:pPr>
      <w:r>
        <w:rPr>
          <w:sz w:val="20"/>
        </w:rPr>
        <w:t xml:space="preserve">75. Договором энергоснабжения между гарантирующим поставщиком и гражданином, указанным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pPr>
        <w:pStyle w:val="0"/>
        <w:spacing w:before="200" w:line-rule="auto"/>
        <w:ind w:firstLine="540"/>
        <w:jc w:val="both"/>
      </w:pPr>
      <w:r>
        <w:rPr>
          <w:sz w:val="20"/>
        </w:rP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76. Гарантирующий поставщик не вправе устанавливать в договорах энергоснабжения с гражданами, указанными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иные требования к приборам учета электрической энергии, кроме требований, предусмотренных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pPr>
        <w:pStyle w:val="0"/>
        <w:jc w:val="both"/>
      </w:pPr>
      <w:r>
        <w:rPr>
          <w:sz w:val="20"/>
        </w:rPr>
        <w:t xml:space="preserve">(п. 76 в ред. </w:t>
      </w:r>
      <w:hyperlink w:history="0" r:id="rId51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77. При возникновении у гражданина, указанного в </w:t>
      </w:r>
      <w:hyperlink w:history="0" w:anchor="P833"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ind w:firstLine="540"/>
        <w:jc w:val="both"/>
      </w:pPr>
      <w:r>
        <w:rPr>
          <w:sz w:val="20"/>
        </w:rPr>
      </w:r>
    </w:p>
    <w:bookmarkStart w:id="850" w:name="P850"/>
    <w:bookmarkEnd w:id="850"/>
    <w:p>
      <w:pPr>
        <w:pStyle w:val="2"/>
        <w:outlineLvl w:val="1"/>
        <w:jc w:val="center"/>
      </w:pPr>
      <w:r>
        <w:rPr>
          <w:sz w:val="20"/>
        </w:rPr>
        <w:t xml:space="preserve">IV. Порядок осуществления расчетов</w:t>
      </w:r>
    </w:p>
    <w:p>
      <w:pPr>
        <w:pStyle w:val="2"/>
        <w:jc w:val="center"/>
      </w:pPr>
      <w:r>
        <w:rPr>
          <w:sz w:val="20"/>
        </w:rPr>
        <w:t xml:space="preserve">за электрическую энергию (мощность), в том числе</w:t>
      </w:r>
    </w:p>
    <w:p>
      <w:pPr>
        <w:pStyle w:val="2"/>
        <w:jc w:val="center"/>
      </w:pPr>
      <w:r>
        <w:rPr>
          <w:sz w:val="20"/>
        </w:rPr>
        <w:t xml:space="preserve">при продаже по нерегулируемым ценам</w:t>
      </w:r>
    </w:p>
    <w:p>
      <w:pPr>
        <w:pStyle w:val="0"/>
        <w:ind w:firstLine="540"/>
        <w:jc w:val="both"/>
      </w:pPr>
      <w:r>
        <w:rPr>
          <w:sz w:val="20"/>
        </w:rPr>
      </w:r>
    </w:p>
    <w:p>
      <w:pPr>
        <w:pStyle w:val="0"/>
        <w:ind w:firstLine="540"/>
        <w:jc w:val="both"/>
      </w:pPr>
      <w:r>
        <w:rPr>
          <w:sz w:val="20"/>
        </w:rPr>
        <w:t xml:space="preserve">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pPr>
        <w:pStyle w:val="0"/>
        <w:spacing w:before="200" w:line-rule="auto"/>
        <w:ind w:firstLine="540"/>
        <w:jc w:val="both"/>
      </w:pPr>
      <w:r>
        <w:rPr>
          <w:sz w:val="20"/>
        </w:rPr>
        <w:t xml:space="preserve">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pPr>
        <w:pStyle w:val="0"/>
        <w:spacing w:before="200" w:line-rule="auto"/>
        <w:ind w:firstLine="540"/>
        <w:jc w:val="both"/>
      </w:pPr>
      <w:r>
        <w:rPr>
          <w:sz w:val="20"/>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w:history="0" r:id="rId512" w:tooltip="Постановление Правительства РФ от 14.02.2009 N 114 (ред. от 04.09.2015) &quot;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quot; (вместе с &quot;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 {КонсультантПлюс}">
        <w:r>
          <w:rPr>
            <w:sz w:val="20"/>
            <w:color w:val="0000ff"/>
          </w:rPr>
          <w:t xml:space="preserve">Правилами</w:t>
        </w:r>
      </w:hyperlink>
      <w:r>
        <w:rPr>
          <w:sz w:val="20"/>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bookmarkStart w:id="858" w:name="P858"/>
    <w:bookmarkEnd w:id="858"/>
    <w:p>
      <w:pPr>
        <w:pStyle w:val="0"/>
        <w:spacing w:before="200" w:line-rule="auto"/>
        <w:ind w:firstLine="540"/>
        <w:jc w:val="both"/>
      </w:pPr>
      <w:r>
        <w:rPr>
          <w:sz w:val="20"/>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51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w:history="0" r:id="rId514"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pPr>
        <w:pStyle w:val="0"/>
        <w:jc w:val="both"/>
      </w:pPr>
      <w:r>
        <w:rPr>
          <w:sz w:val="20"/>
        </w:rPr>
        <w:t xml:space="preserve">(п. 78(1) введен </w:t>
      </w:r>
      <w:hyperlink w:history="0" r:id="rId51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Постановлений Правительства РФ от 28.10.2017 </w:t>
      </w:r>
      <w:hyperlink w:history="0" r:id="rId516"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1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bookmarkStart w:id="860" w:name="P860"/>
    <w:bookmarkEnd w:id="860"/>
    <w:p>
      <w:pPr>
        <w:pStyle w:val="0"/>
        <w:spacing w:before="200" w:line-rule="auto"/>
        <w:ind w:firstLine="540"/>
        <w:jc w:val="both"/>
      </w:pPr>
      <w:r>
        <w:rPr>
          <w:sz w:val="20"/>
        </w:rP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w:history="0" r:id="rId51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pPr>
        <w:pStyle w:val="0"/>
        <w:jc w:val="both"/>
      </w:pPr>
      <w:r>
        <w:rPr>
          <w:sz w:val="20"/>
        </w:rPr>
        <w:t xml:space="preserve">(п. 78(2) введен </w:t>
      </w:r>
      <w:hyperlink w:history="0" r:id="rId51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79. Расчетным периодом для осуществления расчетов потребителей (покупателей) с гарантирующими поставщиками является 1 месяц.</w:t>
      </w:r>
    </w:p>
    <w:p>
      <w:pPr>
        <w:pStyle w:val="0"/>
        <w:spacing w:before="200" w:line-rule="auto"/>
        <w:ind w:firstLine="540"/>
        <w:jc w:val="both"/>
      </w:pPr>
      <w:r>
        <w:rPr>
          <w:sz w:val="20"/>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w:history="0" r:id="rId52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2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bookmarkStart w:id="865" w:name="P865"/>
    <w:bookmarkEnd w:id="865"/>
    <w:p>
      <w:pPr>
        <w:pStyle w:val="0"/>
        <w:spacing w:before="200" w:line-rule="auto"/>
        <w:ind w:firstLine="540"/>
        <w:jc w:val="both"/>
      </w:pPr>
      <w:r>
        <w:rPr>
          <w:sz w:val="20"/>
        </w:rPr>
        <w:t xml:space="preserve">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pPr>
        <w:pStyle w:val="0"/>
        <w:spacing w:before="200" w:line-rule="auto"/>
        <w:ind w:firstLine="540"/>
        <w:jc w:val="both"/>
      </w:pPr>
      <w:r>
        <w:rPr>
          <w:sz w:val="20"/>
        </w:rP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pPr>
        <w:pStyle w:val="0"/>
        <w:spacing w:before="200" w:line-rule="auto"/>
        <w:ind w:firstLine="540"/>
        <w:jc w:val="both"/>
      </w:pPr>
      <w:r>
        <w:rPr>
          <w:sz w:val="20"/>
        </w:rP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bookmarkStart w:id="868" w:name="P868"/>
    <w:bookmarkEnd w:id="868"/>
    <w:p>
      <w:pPr>
        <w:pStyle w:val="0"/>
        <w:spacing w:before="200" w:line-rule="auto"/>
        <w:ind w:firstLine="540"/>
        <w:jc w:val="both"/>
      </w:pPr>
      <w:r>
        <w:rPr>
          <w:sz w:val="20"/>
        </w:rPr>
        <w:t xml:space="preserve">82. Если иное не установлено </w:t>
      </w:r>
      <w:hyperlink w:history="0" w:anchor="P865"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r>
          <w:rPr>
            <w:sz w:val="20"/>
            <w:color w:val="0000ff"/>
          </w:rPr>
          <w:t xml:space="preserve">пунктом 81</w:t>
        </w:r>
      </w:hyperlink>
      <w:r>
        <w:rPr>
          <w:sz w:val="20"/>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pPr>
        <w:pStyle w:val="0"/>
        <w:spacing w:before="200" w:line-rule="auto"/>
        <w:ind w:firstLine="540"/>
        <w:jc w:val="both"/>
      </w:pPr>
      <w:r>
        <w:rPr>
          <w:sz w:val="20"/>
        </w:rPr>
        <w:t xml:space="preserve">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pPr>
        <w:pStyle w:val="0"/>
        <w:spacing w:before="200" w:line-rule="auto"/>
        <w:ind w:firstLine="540"/>
        <w:jc w:val="both"/>
      </w:pPr>
      <w:r>
        <w:rPr>
          <w:sz w:val="20"/>
        </w:rPr>
        <w:t xml:space="preserve">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pPr>
        <w:pStyle w:val="0"/>
        <w:spacing w:before="200" w:line-rule="auto"/>
        <w:ind w:firstLine="540"/>
        <w:jc w:val="both"/>
      </w:pPr>
      <w:r>
        <w:rPr>
          <w:sz w:val="20"/>
        </w:rP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pPr>
        <w:pStyle w:val="0"/>
        <w:spacing w:before="200" w:line-rule="auto"/>
        <w:ind w:firstLine="540"/>
        <w:jc w:val="both"/>
      </w:pPr>
      <w:r>
        <w:rPr>
          <w:sz w:val="20"/>
        </w:rPr>
        <w:t xml:space="preserve">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pPr>
        <w:pStyle w:val="0"/>
        <w:spacing w:before="200" w:line-rule="auto"/>
        <w:ind w:firstLine="540"/>
        <w:jc w:val="both"/>
      </w:pPr>
      <w:r>
        <w:rPr>
          <w:sz w:val="20"/>
        </w:rPr>
        <w:t xml:space="preserve">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pPr>
        <w:pStyle w:val="0"/>
        <w:spacing w:before="200" w:line-rule="auto"/>
        <w:ind w:firstLine="540"/>
        <w:jc w:val="both"/>
      </w:pPr>
      <w:r>
        <w:rPr>
          <w:sz w:val="20"/>
        </w:rPr>
        <w:t xml:space="preserve">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pPr>
        <w:pStyle w:val="0"/>
        <w:spacing w:before="200" w:line-rule="auto"/>
        <w:ind w:firstLine="540"/>
        <w:jc w:val="both"/>
      </w:pPr>
      <w:r>
        <w:rPr>
          <w:sz w:val="20"/>
        </w:rPr>
        <w:t xml:space="preserve">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pPr>
        <w:pStyle w:val="0"/>
        <w:jc w:val="both"/>
      </w:pPr>
      <w:r>
        <w:rPr>
          <w:sz w:val="20"/>
        </w:rPr>
        <w:t xml:space="preserve">(в ред. </w:t>
      </w:r>
      <w:hyperlink w:history="0" r:id="rId522"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pPr>
        <w:pStyle w:val="0"/>
        <w:jc w:val="both"/>
      </w:pPr>
      <w:r>
        <w:rPr>
          <w:sz w:val="20"/>
        </w:rPr>
        <w:t xml:space="preserve">(абзац введен </w:t>
      </w:r>
      <w:hyperlink w:history="0" r:id="rId52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spacing w:before="200" w:line-rule="auto"/>
        <w:ind w:firstLine="540"/>
        <w:jc w:val="both"/>
      </w:pPr>
      <w:r>
        <w:rPr>
          <w:sz w:val="20"/>
        </w:rPr>
        <w:t xml:space="preserve">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pPr>
        <w:pStyle w:val="0"/>
        <w:jc w:val="both"/>
      </w:pPr>
      <w:r>
        <w:rPr>
          <w:sz w:val="20"/>
        </w:rPr>
        <w:t xml:space="preserve">(в ред. </w:t>
      </w:r>
      <w:hyperlink w:history="0" r:id="rId52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Подлежащий оплате объем покупки электрической энергии (мощности) для применения </w:t>
      </w:r>
      <w:hyperlink w:history="0" w:anchor="P868"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r>
          <w:rPr>
            <w:sz w:val="20"/>
            <w:color w:val="0000ff"/>
          </w:rPr>
          <w:t xml:space="preserve">пункта 82</w:t>
        </w:r>
      </w:hyperlink>
      <w:r>
        <w:rPr>
          <w:sz w:val="20"/>
        </w:rPr>
        <w:t xml:space="preserve"> настоящего документа принимается равным определяемому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w:history="0" r:id="rId5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bookmarkStart w:id="883" w:name="P883"/>
    <w:bookmarkEnd w:id="883"/>
    <w:p>
      <w:pPr>
        <w:pStyle w:val="0"/>
        <w:spacing w:before="200" w:line-rule="auto"/>
        <w:ind w:firstLine="540"/>
        <w:jc w:val="both"/>
      </w:pPr>
      <w:r>
        <w:rPr>
          <w:sz w:val="20"/>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pPr>
        <w:pStyle w:val="0"/>
        <w:jc w:val="both"/>
      </w:pPr>
      <w:r>
        <w:rPr>
          <w:sz w:val="20"/>
        </w:rPr>
        <w:t xml:space="preserve">(в ред. Постановлений Правительства РФ от 07.07.2017 </w:t>
      </w:r>
      <w:hyperlink w:history="0" r:id="rId52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15.07.2022 </w:t>
      </w:r>
      <w:hyperlink w:history="0" r:id="rId52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Абзацы третий - пятнадцатый утратили силу. - </w:t>
      </w:r>
      <w:hyperlink w:history="0" r:id="rId52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pPr>
        <w:pStyle w:val="0"/>
        <w:spacing w:before="200" w:line-rule="auto"/>
        <w:ind w:firstLine="540"/>
        <w:jc w:val="both"/>
      </w:pPr>
      <w:r>
        <w:rPr>
          <w:sz w:val="20"/>
        </w:rPr>
        <w:t xml:space="preserve">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pPr>
        <w:pStyle w:val="0"/>
        <w:spacing w:before="200" w:line-rule="auto"/>
        <w:ind w:firstLine="540"/>
        <w:jc w:val="both"/>
      </w:pPr>
      <w:r>
        <w:rPr>
          <w:sz w:val="20"/>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w:history="0" r:id="rId52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шестым пункта 19(1)</w:t>
        </w:r>
      </w:hyperlink>
      <w:r>
        <w:rPr>
          <w:sz w:val="20"/>
        </w:rP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0"/>
        </w:rPr>
        <w:t xml:space="preserve">(абзац введен </w:t>
      </w:r>
      <w:hyperlink w:history="0" r:id="rId53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531"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bookmarkStart w:id="892" w:name="P892"/>
    <w:bookmarkEnd w:id="892"/>
    <w:p>
      <w:pPr>
        <w:pStyle w:val="0"/>
        <w:spacing w:before="200" w:line-rule="auto"/>
        <w:ind w:firstLine="540"/>
        <w:jc w:val="both"/>
      </w:pPr>
      <w:r>
        <w:rPr>
          <w:sz w:val="20"/>
        </w:rP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bookmarkStart w:id="893" w:name="P893"/>
    <w:bookmarkEnd w:id="893"/>
    <w:p>
      <w:pPr>
        <w:pStyle w:val="0"/>
        <w:spacing w:before="200" w:line-rule="auto"/>
        <w:ind w:firstLine="540"/>
        <w:jc w:val="both"/>
      </w:pPr>
      <w:r>
        <w:rPr>
          <w:sz w:val="20"/>
        </w:rPr>
        <w:t xml:space="preserve">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bookmarkStart w:id="894" w:name="P894"/>
    <w:bookmarkEnd w:id="894"/>
    <w:p>
      <w:pPr>
        <w:pStyle w:val="0"/>
        <w:spacing w:before="200" w:line-rule="auto"/>
        <w:ind w:firstLine="540"/>
        <w:jc w:val="both"/>
      </w:pPr>
      <w:r>
        <w:rPr>
          <w:sz w:val="20"/>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выписке из договора, обеспечивающего продажу электрической энергии (мощности);</w:t>
      </w:r>
    </w:p>
    <w:p>
      <w:pPr>
        <w:pStyle w:val="0"/>
        <w:spacing w:before="200" w:line-rule="auto"/>
        <w:ind w:firstLine="540"/>
        <w:jc w:val="both"/>
      </w:pPr>
      <w:r>
        <w:rPr>
          <w:sz w:val="20"/>
        </w:rPr>
        <w:t xml:space="preserve">абзацы четвертый - седьмой утратили силу. - </w:t>
      </w:r>
      <w:hyperlink w:history="0" r:id="rId53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history="0" w:anchor="P893"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r>
          <w:rPr>
            <w:sz w:val="20"/>
            <w:color w:val="0000ff"/>
          </w:rPr>
          <w:t xml:space="preserve">абзацами вторым</w:t>
        </w:r>
      </w:hyperlink>
      <w:r>
        <w:rPr>
          <w:sz w:val="20"/>
        </w:rPr>
        <w:t xml:space="preserve"> и </w:t>
      </w:r>
      <w:hyperlink w:history="0" w:anchor="P894"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r>
          <w:rPr>
            <w:sz w:val="20"/>
            <w:color w:val="0000ff"/>
          </w:rPr>
          <w:t xml:space="preserve">третьим</w:t>
        </w:r>
      </w:hyperlink>
      <w:r>
        <w:rPr>
          <w:sz w:val="20"/>
        </w:rPr>
        <w:t xml:space="preserve"> настоящего пункта.</w:t>
      </w:r>
    </w:p>
    <w:p>
      <w:pPr>
        <w:pStyle w:val="0"/>
        <w:spacing w:before="200" w:line-rule="auto"/>
        <w:ind w:firstLine="540"/>
        <w:jc w:val="both"/>
      </w:pPr>
      <w:r>
        <w:rPr>
          <w:sz w:val="20"/>
        </w:rPr>
        <w:t xml:space="preserve">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pPr>
        <w:pStyle w:val="0"/>
        <w:spacing w:before="200" w:line-rule="auto"/>
        <w:ind w:firstLine="540"/>
        <w:jc w:val="both"/>
      </w:pPr>
      <w:r>
        <w:rPr>
          <w:sz w:val="20"/>
        </w:rPr>
        <w:t xml:space="preserve">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pPr>
        <w:pStyle w:val="0"/>
        <w:spacing w:before="200" w:line-rule="auto"/>
        <w:ind w:firstLine="540"/>
        <w:jc w:val="both"/>
      </w:pPr>
      <w:r>
        <w:rPr>
          <w:sz w:val="20"/>
        </w:rPr>
        <w:t xml:space="preserve">Для осуществления окончательных расчетов за электрическую энергию (мощность) лицо, уполномоченное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pPr>
        <w:pStyle w:val="0"/>
        <w:jc w:val="both"/>
      </w:pPr>
      <w:r>
        <w:rPr>
          <w:sz w:val="20"/>
        </w:rPr>
        <w:t xml:space="preserve">(в ред. </w:t>
      </w:r>
      <w:hyperlink w:history="0" r:id="rId5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w:history="0" r:id="rId534"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w:t>
      </w:r>
      <w:hyperlink w:history="0" r:id="rId53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2"/>
        <w:outlineLvl w:val="1"/>
        <w:jc w:val="center"/>
      </w:pPr>
      <w:r>
        <w:rPr>
          <w:sz w:val="20"/>
        </w:rPr>
        <w:t xml:space="preserve">V. Порядок определения и применения гарантирующими</w:t>
      </w:r>
    </w:p>
    <w:p>
      <w:pPr>
        <w:pStyle w:val="2"/>
        <w:jc w:val="center"/>
      </w:pPr>
      <w:r>
        <w:rPr>
          <w:sz w:val="20"/>
        </w:rPr>
        <w:t xml:space="preserve">поставщиками предельных уровней нерегулируемых цен</w:t>
      </w:r>
    </w:p>
    <w:p>
      <w:pPr>
        <w:pStyle w:val="2"/>
        <w:jc w:val="center"/>
      </w:pPr>
      <w:r>
        <w:rPr>
          <w:sz w:val="20"/>
        </w:rPr>
        <w:t xml:space="preserve">на электрическую энергию (мощность) и структура</w:t>
      </w:r>
    </w:p>
    <w:p>
      <w:pPr>
        <w:pStyle w:val="2"/>
        <w:jc w:val="center"/>
      </w:pPr>
      <w:r>
        <w:rPr>
          <w:sz w:val="20"/>
        </w:rPr>
        <w:t xml:space="preserve">нерегулируемых цен на электрическую</w:t>
      </w:r>
    </w:p>
    <w:p>
      <w:pPr>
        <w:pStyle w:val="2"/>
        <w:jc w:val="center"/>
      </w:pPr>
      <w:r>
        <w:rPr>
          <w:sz w:val="20"/>
        </w:rPr>
        <w:t xml:space="preserve">энергию (мощность)</w:t>
      </w:r>
    </w:p>
    <w:p>
      <w:pPr>
        <w:pStyle w:val="0"/>
        <w:ind w:firstLine="540"/>
        <w:jc w:val="both"/>
      </w:pPr>
      <w:r>
        <w:rPr>
          <w:sz w:val="20"/>
        </w:rPr>
      </w:r>
    </w:p>
    <w:bookmarkStart w:id="910" w:name="P910"/>
    <w:bookmarkEnd w:id="910"/>
    <w:p>
      <w:pPr>
        <w:pStyle w:val="0"/>
        <w:ind w:firstLine="540"/>
        <w:jc w:val="both"/>
      </w:pPr>
      <w:r>
        <w:rPr>
          <w:sz w:val="20"/>
        </w:rPr>
        <w:t xml:space="preserve">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pPr>
        <w:pStyle w:val="0"/>
        <w:jc w:val="both"/>
      </w:pPr>
      <w:r>
        <w:rPr>
          <w:sz w:val="20"/>
        </w:rPr>
        <w:t xml:space="preserve">(в ред. </w:t>
      </w:r>
      <w:hyperlink w:history="0" r:id="rId53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w:history="0" r:id="rId53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pPr>
        <w:pStyle w:val="0"/>
        <w:jc w:val="both"/>
      </w:pPr>
      <w:r>
        <w:rPr>
          <w:sz w:val="20"/>
        </w:rPr>
        <w:t xml:space="preserve">(абзац введен </w:t>
      </w:r>
      <w:hyperlink w:history="0" r:id="rId53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history="0" w:anchor="P1053"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пунктом 96</w:t>
        </w:r>
      </w:hyperlink>
      <w:r>
        <w:rPr>
          <w:sz w:val="20"/>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w:history="0" r:id="rId53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bookmarkStart w:id="922" w:name="P922"/>
    <w:bookmarkEnd w:id="922"/>
    <w:p>
      <w:pPr>
        <w:pStyle w:val="0"/>
        <w:spacing w:before="200" w:line-rule="auto"/>
        <w:ind w:firstLine="540"/>
        <w:jc w:val="both"/>
      </w:pPr>
      <w:r>
        <w:rPr>
          <w:sz w:val="20"/>
        </w:rPr>
        <w:t xml:space="preserve">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history="0" w:anchor="P1120"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w:t>
      </w:r>
    </w:p>
    <w:p>
      <w:pPr>
        <w:pStyle w:val="0"/>
        <w:spacing w:before="200" w:line-rule="auto"/>
        <w:ind w:firstLine="540"/>
        <w:jc w:val="both"/>
      </w:pPr>
      <w:r>
        <w:rPr>
          <w:sz w:val="20"/>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history="0" w:anchor="P1120"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pPr>
        <w:pStyle w:val="0"/>
        <w:spacing w:before="200" w:line-rule="auto"/>
        <w:ind w:firstLine="540"/>
        <w:jc w:val="both"/>
      </w:pPr>
      <w:r>
        <w:rPr>
          <w:sz w:val="20"/>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w:history="0" r:id="rId54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pPr>
        <w:pStyle w:val="0"/>
        <w:jc w:val="both"/>
      </w:pPr>
      <w:r>
        <w:rPr>
          <w:sz w:val="20"/>
        </w:rPr>
        <w:t xml:space="preserve">(в ред. </w:t>
      </w:r>
      <w:hyperlink w:history="0" r:id="rId54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w:history="0" r:id="rId542"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pPr>
        <w:pStyle w:val="0"/>
        <w:jc w:val="both"/>
      </w:pPr>
      <w:r>
        <w:rPr>
          <w:sz w:val="20"/>
        </w:rPr>
        <w:t xml:space="preserve">(в ред. </w:t>
      </w:r>
      <w:hyperlink w:history="0" r:id="rId54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пункте 95</w:t>
        </w:r>
      </w:hyperlink>
      <w:r>
        <w:rPr>
          <w:sz w:val="20"/>
        </w:rPr>
        <w:t xml:space="preserve"> настоящего документа, которые публикуются коммерческим оператором оптового рынка в соответствии с </w:t>
      </w:r>
      <w:hyperlink w:history="0" r:id="rId544"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w:history="0" r:id="rId54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46"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w:t>
      </w:r>
    </w:p>
    <w:p>
      <w:pPr>
        <w:pStyle w:val="0"/>
        <w:jc w:val="both"/>
      </w:pPr>
      <w:r>
        <w:rPr>
          <w:sz w:val="20"/>
        </w:rPr>
        <w:t xml:space="preserve">(абзац введен </w:t>
      </w:r>
      <w:hyperlink w:history="0" r:id="rId54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pPr>
        <w:pStyle w:val="0"/>
        <w:jc w:val="both"/>
      </w:pPr>
      <w:r>
        <w:rPr>
          <w:sz w:val="20"/>
        </w:rPr>
        <w:t xml:space="preserve">(в ред. Постановлений Правительства РФ от 27.08.2013 </w:t>
      </w:r>
      <w:hyperlink w:history="0" r:id="rId548"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28.02.2015 </w:t>
      </w:r>
      <w:hyperlink w:history="0" r:id="rId549"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rPr>
        <w:t xml:space="preserve">, от 07.07.2017 </w:t>
      </w:r>
      <w:hyperlink w:history="0" r:id="rId55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28.12.2020 </w:t>
      </w:r>
      <w:hyperlink w:history="0" r:id="rId55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jc w:val="both"/>
      </w:pPr>
      <w:r>
        <w:rPr>
          <w:sz w:val="20"/>
        </w:rPr>
        <w:t xml:space="preserve">(в ред. </w:t>
      </w:r>
      <w:hyperlink w:history="0" r:id="rId55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w:history="0" r:id="rId55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54"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используемых при расчете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w:history="0" r:id="rId55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на основании решения суда;</w:t>
      </w:r>
    </w:p>
    <w:p>
      <w:pPr>
        <w:pStyle w:val="0"/>
        <w:spacing w:before="200" w:line-rule="auto"/>
        <w:ind w:firstLine="540"/>
        <w:jc w:val="both"/>
      </w:pPr>
      <w:r>
        <w:rPr>
          <w:sz w:val="20"/>
        </w:rPr>
        <w:t xml:space="preserve">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pPr>
        <w:pStyle w:val="0"/>
        <w:jc w:val="both"/>
      </w:pPr>
      <w:r>
        <w:rPr>
          <w:sz w:val="20"/>
        </w:rPr>
        <w:t xml:space="preserve">(абзац введен </w:t>
      </w:r>
      <w:hyperlink w:history="0" r:id="rId55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p>
      <w:pPr>
        <w:pStyle w:val="0"/>
        <w:spacing w:before="200" w:line-rule="auto"/>
        <w:ind w:firstLine="540"/>
        <w:jc w:val="both"/>
      </w:pPr>
      <w:r>
        <w:rPr>
          <w:sz w:val="20"/>
        </w:rPr>
        <w:t xml:space="preserve">абзац утратил силу с 1 июля 2020 года. - </w:t>
      </w:r>
      <w:hyperlink w:history="0" r:id="rId55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изменение составляющих предельных уровней нерегулируемых цен и иных параметров расчета, указанных в </w:t>
      </w:r>
      <w:hyperlink w:history="0" r:id="rId558"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пунктах 183</w:t>
        </w:r>
      </w:hyperlink>
      <w:r>
        <w:rPr>
          <w:sz w:val="20"/>
        </w:rPr>
        <w:t xml:space="preserve"> и </w:t>
      </w:r>
      <w:hyperlink w:history="0" r:id="rId559"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184</w:t>
        </w:r>
      </w:hyperlink>
      <w:r>
        <w:rPr>
          <w:sz w:val="20"/>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w:history="0" r:id="rId56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пунктах 183</w:t>
        </w:r>
      </w:hyperlink>
      <w:r>
        <w:rPr>
          <w:sz w:val="20"/>
        </w:rPr>
        <w:t xml:space="preserve"> и </w:t>
      </w:r>
      <w:hyperlink w:history="0" r:id="rId56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184</w:t>
        </w:r>
      </w:hyperlink>
      <w:r>
        <w:rPr>
          <w:sz w:val="20"/>
        </w:rPr>
        <w:t xml:space="preserve"> Правил оптового рынка, за расчетный период.</w:t>
      </w:r>
    </w:p>
    <w:p>
      <w:pPr>
        <w:pStyle w:val="0"/>
        <w:spacing w:before="200" w:line-rule="auto"/>
        <w:ind w:firstLine="540"/>
        <w:jc w:val="both"/>
      </w:pPr>
      <w:r>
        <w:rPr>
          <w:sz w:val="20"/>
        </w:rPr>
        <w:t xml:space="preserve">Средневзвешенные нерегулируемые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Абзацы двадцать седьмой - двадцать девятый утратили силу. - </w:t>
      </w:r>
      <w:hyperlink w:history="0" r:id="rId56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w:history="0" r:id="rId56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Отнесение часов расчетного периода к зонам суток производится в соответствии с </w:t>
      </w:r>
      <w:hyperlink w:history="0" r:id="rId564" w:tooltip="Приказ ФАС России от 14.12.2021 N 1414/21 &quot;Об утверждении интервалов тарифных зон суток для потребителей на 2022 год (за исключением населения и (или) приравненных к нему категорий)&quot; (Зарегистрировано в Минюсте России 30.12.2021 N 66722) {КонсультантПлюс}">
        <w:r>
          <w:rPr>
            <w:sz w:val="20"/>
            <w:color w:val="0000ff"/>
          </w:rPr>
          <w:t xml:space="preserve">решением</w:t>
        </w:r>
      </w:hyperlink>
      <w:r>
        <w:rPr>
          <w:sz w:val="20"/>
        </w:rPr>
        <w:t xml:space="preserve"> федерального органа исполнительной власти в области регулирования тарифов об интервалах тарифных зон суток.</w:t>
      </w:r>
    </w:p>
    <w:p>
      <w:pPr>
        <w:pStyle w:val="0"/>
        <w:spacing w:before="200" w:line-rule="auto"/>
        <w:ind w:firstLine="540"/>
        <w:jc w:val="both"/>
      </w:pPr>
      <w:r>
        <w:rPr>
          <w:sz w:val="20"/>
        </w:rP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bookmarkStart w:id="967" w:name="P967"/>
    <w:bookmarkEnd w:id="967"/>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68" w:name="P968"/>
    <w:bookmarkEnd w:id="968"/>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69" w:name="P969"/>
    <w:bookmarkEnd w:id="969"/>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971" w:name="P971"/>
    <w:bookmarkEnd w:id="971"/>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67"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69"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68"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третьей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67"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и </w:t>
      </w:r>
      <w:hyperlink w:history="0" w:anchor="P969"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68"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bookmarkStart w:id="979" w:name="P979"/>
    <w:bookmarkEnd w:id="979"/>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80" w:name="P980"/>
    <w:bookmarkEnd w:id="980"/>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81" w:name="P981"/>
    <w:bookmarkEnd w:id="981"/>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982" w:name="P982"/>
    <w:bookmarkEnd w:id="982"/>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983" w:name="P983"/>
    <w:bookmarkEnd w:id="983"/>
    <w:p>
      <w:pPr>
        <w:pStyle w:val="0"/>
        <w:spacing w:before="200" w:line-rule="auto"/>
        <w:ind w:firstLine="540"/>
        <w:jc w:val="both"/>
      </w:pPr>
      <w:r>
        <w:rPr>
          <w:sz w:val="20"/>
        </w:rPr>
        <w:t xml:space="preserve">сбытовая надбавка гарантирующего поставщика;</w:t>
      </w:r>
    </w:p>
    <w:bookmarkStart w:id="984" w:name="P984"/>
    <w:bookmarkEnd w:id="984"/>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79"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1"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3" w:tooltip="сбытовая надбавка гарантирующего поставщика;">
        <w:r>
          <w:rPr>
            <w:sz w:val="20"/>
            <w:color w:val="0000ff"/>
          </w:rPr>
          <w:t xml:space="preserve">шестом</w:t>
        </w:r>
      </w:hyperlink>
      <w:r>
        <w:rPr>
          <w:sz w:val="20"/>
        </w:rPr>
        <w:t xml:space="preserve"> и </w:t>
      </w:r>
      <w:hyperlink w:history="0" w:anchor="P984"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980"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982"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пятом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6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четвертой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79"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1"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3" w:tooltip="сбытовая надбавка гарантирующего поставщика;">
        <w:r>
          <w:rPr>
            <w:sz w:val="20"/>
            <w:color w:val="0000ff"/>
          </w:rPr>
          <w:t xml:space="preserve">шестом</w:t>
        </w:r>
      </w:hyperlink>
      <w:r>
        <w:rPr>
          <w:sz w:val="20"/>
        </w:rPr>
        <w:t xml:space="preserve"> и </w:t>
      </w:r>
      <w:hyperlink w:history="0" w:anchor="P984"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80"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982"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пятом</w:t>
        </w:r>
      </w:hyperlink>
      <w:r>
        <w:rPr>
          <w:sz w:val="20"/>
        </w:rPr>
        <w:t xml:space="preserve"> настоящего пункта.</w:t>
      </w:r>
    </w:p>
    <w:p>
      <w:pPr>
        <w:pStyle w:val="0"/>
        <w:spacing w:before="200" w:line-rule="auto"/>
        <w:ind w:firstLine="540"/>
        <w:jc w:val="both"/>
      </w:pPr>
      <w:r>
        <w:rPr>
          <w:sz w:val="20"/>
        </w:rPr>
        <w:t xml:space="preserve">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bookmarkStart w:id="993" w:name="P993"/>
    <w:bookmarkEnd w:id="993"/>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994" w:name="P994"/>
    <w:bookmarkEnd w:id="994"/>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95" w:name="P995"/>
    <w:bookmarkEnd w:id="995"/>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996" w:name="P996"/>
    <w:bookmarkEnd w:id="996"/>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997" w:name="P997"/>
    <w:bookmarkEnd w:id="997"/>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998" w:name="P998"/>
    <w:bookmarkEnd w:id="998"/>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999" w:name="P999"/>
    <w:bookmarkEnd w:id="999"/>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1001" w:name="P1001"/>
    <w:bookmarkEnd w:id="1001"/>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93"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99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0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94"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пятой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93"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и </w:t>
      </w:r>
      <w:hyperlink w:history="0" w:anchor="P999"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восьмом</w:t>
        </w:r>
      </w:hyperlink>
      <w:r>
        <w:rPr>
          <w:sz w:val="20"/>
        </w:rPr>
        <w:t xml:space="preserve"> - </w:t>
      </w:r>
      <w:hyperlink w:history="0" w:anchor="P1001"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7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7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99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94"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7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bookmarkStart w:id="1017" w:name="P1017"/>
    <w:bookmarkEnd w:id="1017"/>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018" w:name="P1018"/>
    <w:bookmarkEnd w:id="1018"/>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19" w:name="P1019"/>
    <w:bookmarkEnd w:id="1019"/>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020" w:name="P1020"/>
    <w:bookmarkEnd w:id="1020"/>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021" w:name="P1021"/>
    <w:bookmarkEnd w:id="1021"/>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022" w:name="P1022"/>
    <w:bookmarkEnd w:id="1022"/>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023" w:name="P1023"/>
    <w:bookmarkEnd w:id="1023"/>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024" w:name="P1024"/>
    <w:bookmarkEnd w:id="1024"/>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025" w:name="P1025"/>
    <w:bookmarkEnd w:id="1025"/>
    <w:p>
      <w:pPr>
        <w:pStyle w:val="0"/>
        <w:spacing w:before="200" w:line-rule="auto"/>
        <w:ind w:firstLine="540"/>
        <w:jc w:val="both"/>
      </w:pPr>
      <w:r>
        <w:rPr>
          <w:sz w:val="20"/>
        </w:rPr>
        <w:t xml:space="preserve">сбытовая надбавка гарантирующего поставщика;</w:t>
      </w:r>
    </w:p>
    <w:bookmarkStart w:id="1026" w:name="P1026"/>
    <w:bookmarkEnd w:id="1026"/>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history="0" w:anchor="P1133"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1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10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26"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018"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1024"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девятом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7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шестой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1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абзаце втором</w:t>
        </w:r>
      </w:hyperlink>
      <w:r>
        <w:rPr>
          <w:sz w:val="20"/>
        </w:rPr>
        <w:t xml:space="preserve">, </w:t>
      </w:r>
      <w:hyperlink w:history="0" w:anchor="P1023"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восьмом</w:t>
        </w:r>
      </w:hyperlink>
      <w:r>
        <w:rPr>
          <w:sz w:val="20"/>
        </w:rPr>
        <w:t xml:space="preserve">, </w:t>
      </w:r>
      <w:hyperlink w:history="0" w:anchor="P1025" w:tooltip="сбытовая надбавка гарантирующего поставщика;">
        <w:r>
          <w:rPr>
            <w:sz w:val="20"/>
            <w:color w:val="0000ff"/>
          </w:rPr>
          <w:t xml:space="preserve">десятом</w:t>
        </w:r>
      </w:hyperlink>
      <w:r>
        <w:rPr>
          <w:sz w:val="20"/>
        </w:rPr>
        <w:t xml:space="preserve"> и </w:t>
      </w:r>
      <w:hyperlink w:history="0" w:anchor="P1026"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history="0" w:anchor="P10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7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020"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7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102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18"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2"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8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024"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девятом</w:t>
        </w:r>
      </w:hyperlink>
      <w:r>
        <w:rPr>
          <w:sz w:val="20"/>
        </w:rPr>
        <w:t xml:space="preserve"> настоящего пункта.</w:t>
      </w:r>
    </w:p>
    <w:bookmarkStart w:id="1042" w:name="P1042"/>
    <w:bookmarkEnd w:id="1042"/>
    <w:p>
      <w:pPr>
        <w:pStyle w:val="0"/>
        <w:spacing w:before="200" w:line-rule="auto"/>
        <w:ind w:firstLine="540"/>
        <w:jc w:val="both"/>
      </w:pPr>
      <w:r>
        <w:rPr>
          <w:sz w:val="20"/>
        </w:rPr>
        <w:t xml:space="preserve">95. Предельные уровни нерегулируемых цен для третьей - шестой ценовых категорий применяются в следующем порядке:</w:t>
      </w:r>
    </w:p>
    <w:p>
      <w:pPr>
        <w:pStyle w:val="0"/>
        <w:spacing w:before="200" w:line-rule="auto"/>
        <w:ind w:firstLine="540"/>
        <w:jc w:val="both"/>
      </w:pPr>
      <w:r>
        <w:rPr>
          <w:sz w:val="20"/>
        </w:rPr>
        <w:t xml:space="preserve">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pPr>
        <w:pStyle w:val="0"/>
        <w:spacing w:before="200" w:line-rule="auto"/>
        <w:ind w:firstLine="540"/>
        <w:jc w:val="both"/>
      </w:pPr>
      <w:r>
        <w:rPr>
          <w:sz w:val="20"/>
        </w:rPr>
        <w:t xml:space="preserve">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pPr>
        <w:pStyle w:val="0"/>
        <w:spacing w:before="200" w:line-rule="auto"/>
        <w:ind w:firstLine="540"/>
        <w:jc w:val="both"/>
      </w:pPr>
      <w:r>
        <w:rPr>
          <w:sz w:val="20"/>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58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58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83"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pPr>
        <w:pStyle w:val="0"/>
        <w:spacing w:before="200" w:line-rule="auto"/>
        <w:ind w:firstLine="540"/>
        <w:jc w:val="both"/>
      </w:pPr>
      <w:r>
        <w:rPr>
          <w:sz w:val="20"/>
        </w:rPr>
        <w:t xml:space="preserve">при наличии учета по часам расчетного периода в отношении указанных объемов - согласно данным учета;</w:t>
      </w:r>
    </w:p>
    <w:p>
      <w:pPr>
        <w:pStyle w:val="0"/>
        <w:spacing w:before="200" w:line-rule="auto"/>
        <w:ind w:firstLine="540"/>
        <w:jc w:val="both"/>
      </w:pPr>
      <w:r>
        <w:rPr>
          <w:sz w:val="20"/>
        </w:rPr>
        <w:t xml:space="preserve">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w:history="0" r:id="rId584"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w:history="0" r:id="rId585"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history="0" w:anchor="P1067"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r>
          <w:rPr>
            <w:sz w:val="20"/>
            <w:color w:val="0000ff"/>
          </w:rPr>
          <w:t xml:space="preserve">пунктом 97</w:t>
        </w:r>
      </w:hyperlink>
      <w:r>
        <w:rPr>
          <w:sz w:val="20"/>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w:history="0" r:id="rId586"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bookmarkStart w:id="1053" w:name="P1053"/>
    <w:bookmarkEnd w:id="1053"/>
    <w:p>
      <w:pPr>
        <w:pStyle w:val="0"/>
        <w:spacing w:before="200" w:line-rule="auto"/>
        <w:ind w:firstLine="540"/>
        <w:jc w:val="both"/>
      </w:pPr>
      <w:r>
        <w:rPr>
          <w:sz w:val="20"/>
        </w:rPr>
        <w:t xml:space="preserve">96. Устанавливаются следующие особенности определения и применения гарантирующим поставщиком предельных уровней нерегулируемых цен:</w:t>
      </w:r>
    </w:p>
    <w:p>
      <w:pPr>
        <w:pStyle w:val="0"/>
        <w:spacing w:before="200" w:line-rule="auto"/>
        <w:ind w:firstLine="540"/>
        <w:jc w:val="both"/>
      </w:pPr>
      <w:r>
        <w:rPr>
          <w:sz w:val="20"/>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w:history="0" r:id="rId587"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pPr>
        <w:pStyle w:val="0"/>
        <w:jc w:val="both"/>
      </w:pPr>
      <w:r>
        <w:rPr>
          <w:sz w:val="20"/>
        </w:rPr>
        <w:t xml:space="preserve">(абзац введен </w:t>
      </w:r>
      <w:hyperlink w:history="0" r:id="rId588"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Постановлением</w:t>
        </w:r>
      </w:hyperlink>
      <w:r>
        <w:rPr>
          <w:sz w:val="20"/>
        </w:rPr>
        <w:t xml:space="preserve"> Правительства РФ от 07.07.2015 N 680)</w:t>
      </w:r>
    </w:p>
    <w:p>
      <w:pPr>
        <w:pStyle w:val="0"/>
        <w:spacing w:before="200" w:line-rule="auto"/>
        <w:ind w:firstLine="540"/>
        <w:jc w:val="both"/>
      </w:pPr>
      <w:r>
        <w:rPr>
          <w:sz w:val="20"/>
        </w:rPr>
        <w:t xml:space="preserve">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pPr>
        <w:pStyle w:val="0"/>
        <w:spacing w:before="200" w:line-rule="auto"/>
        <w:ind w:firstLine="540"/>
        <w:jc w:val="both"/>
      </w:pPr>
      <w:r>
        <w:rPr>
          <w:sz w:val="20"/>
        </w:rP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pPr>
        <w:pStyle w:val="0"/>
        <w:spacing w:before="200" w:line-rule="auto"/>
        <w:ind w:firstLine="540"/>
        <w:jc w:val="both"/>
      </w:pPr>
      <w:r>
        <w:rPr>
          <w:sz w:val="20"/>
        </w:rPr>
        <w:t xml:space="preserve">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jc w:val="both"/>
      </w:pPr>
      <w:r>
        <w:rPr>
          <w:sz w:val="20"/>
        </w:rPr>
        <w:t xml:space="preserve">(абзац введен </w:t>
      </w:r>
      <w:hyperlink w:history="0" r:id="rId58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59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абзац утратил силу. - </w:t>
      </w:r>
      <w:hyperlink w:history="0" r:id="rId59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предусмотренном </w:t>
      </w:r>
      <w:hyperlink w:history="0" r:id="rId592"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pPr>
        <w:pStyle w:val="0"/>
        <w:jc w:val="both"/>
      </w:pPr>
      <w:r>
        <w:rPr>
          <w:sz w:val="20"/>
        </w:rPr>
        <w:t xml:space="preserve">(абзац введен </w:t>
      </w:r>
      <w:hyperlink w:history="0" r:id="rId59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28.12.2020 N 2319)</w:t>
      </w:r>
    </w:p>
    <w:bookmarkStart w:id="1067" w:name="P1067"/>
    <w:bookmarkEnd w:id="1067"/>
    <w:p>
      <w:pPr>
        <w:pStyle w:val="0"/>
        <w:spacing w:before="200" w:line-rule="auto"/>
        <w:ind w:firstLine="540"/>
        <w:jc w:val="both"/>
      </w:pPr>
      <w:r>
        <w:rPr>
          <w:sz w:val="20"/>
        </w:rPr>
        <w:t xml:space="preserve">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pPr>
        <w:pStyle w:val="0"/>
        <w:jc w:val="both"/>
      </w:pPr>
      <w:r>
        <w:rPr>
          <w:sz w:val="20"/>
        </w:rPr>
        <w:t xml:space="preserve">(в ред. Постановлений Правительства РФ от 31.07.2013 </w:t>
      </w:r>
      <w:hyperlink w:history="0" r:id="rId594"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rPr>
        <w:t xml:space="preserve">, от 17.05.2016 </w:t>
      </w:r>
      <w:hyperlink w:history="0" r:id="rId59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w:t>
      </w:r>
    </w:p>
    <w:p>
      <w:pPr>
        <w:pStyle w:val="0"/>
        <w:spacing w:before="200" w:line-rule="auto"/>
        <w:ind w:firstLine="540"/>
        <w:jc w:val="both"/>
      </w:pPr>
      <w:r>
        <w:rPr>
          <w:sz w:val="20"/>
        </w:rPr>
        <w:t xml:space="preserve">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59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первую ценовую категорию -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pPr>
        <w:pStyle w:val="0"/>
        <w:jc w:val="both"/>
      </w:pPr>
      <w:r>
        <w:rPr>
          <w:sz w:val="20"/>
        </w:rPr>
        <w:t xml:space="preserve">(в ред. Постановлений Правительства РФ от 17.05.2016 </w:t>
      </w:r>
      <w:hyperlink w:history="0" r:id="rId597"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23.12.2016 </w:t>
      </w:r>
      <w:hyperlink w:history="0" r:id="rId59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30.06.2018 </w:t>
      </w:r>
      <w:hyperlink w:history="0" r:id="rId599"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rPr>
        <w:t xml:space="preserve">)</w:t>
      </w:r>
    </w:p>
    <w:p>
      <w:pPr>
        <w:pStyle w:val="0"/>
        <w:spacing w:before="200" w:line-rule="auto"/>
        <w:ind w:firstLine="540"/>
        <w:jc w:val="both"/>
      </w:pPr>
      <w:r>
        <w:rPr>
          <w:sz w:val="20"/>
        </w:rPr>
        <w:t xml:space="preserve">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60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Постановлений Правительства РФ от 17.05.2016 </w:t>
      </w:r>
      <w:hyperlink w:history="0" r:id="rId60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28.12.2020 </w:t>
      </w:r>
      <w:hyperlink w:history="0" r:id="rId60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0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w:t>
      </w:r>
      <w:hyperlink w:history="0" r:id="rId60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Абзацы семнадцатый - восемнадцатый утратили силу. - </w:t>
      </w:r>
      <w:hyperlink w:history="0" r:id="rId60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pPr>
        <w:pStyle w:val="0"/>
        <w:jc w:val="both"/>
      </w:pPr>
      <w:r>
        <w:rPr>
          <w:sz w:val="20"/>
        </w:rPr>
        <w:t xml:space="preserve">(абзац введен </w:t>
      </w:r>
      <w:hyperlink w:history="0" r:id="rId606"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pPr>
        <w:pStyle w:val="0"/>
        <w:jc w:val="both"/>
      </w:pPr>
      <w:r>
        <w:rPr>
          <w:sz w:val="20"/>
        </w:rPr>
        <w:t xml:space="preserve">(абзац введен </w:t>
      </w:r>
      <w:hyperlink w:history="0" r:id="rId607"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08"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w:history="0" r:id="rId609"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w:history="0" r:id="rId610"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w:t>
      </w:r>
    </w:p>
    <w:p>
      <w:pPr>
        <w:pStyle w:val="0"/>
        <w:spacing w:before="200" w:line-rule="auto"/>
        <w:ind w:firstLine="540"/>
        <w:jc w:val="both"/>
      </w:pPr>
      <w:r>
        <w:rPr>
          <w:sz w:val="20"/>
        </w:rPr>
        <w:t xml:space="preserve">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jc w:val="both"/>
      </w:pPr>
      <w:r>
        <w:rPr>
          <w:sz w:val="20"/>
        </w:rPr>
        <w:t xml:space="preserve">(абзац введен </w:t>
      </w:r>
      <w:hyperlink w:history="0" r:id="rId611"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30.12.2017 N 1707)</w:t>
      </w:r>
    </w:p>
    <w:p>
      <w:pPr>
        <w:pStyle w:val="0"/>
        <w:spacing w:before="200" w:line-rule="auto"/>
        <w:ind w:firstLine="540"/>
        <w:jc w:val="both"/>
      </w:pPr>
      <w:r>
        <w:rPr>
          <w:sz w:val="20"/>
        </w:rPr>
        <w:t xml:space="preserve">абзац утратил силу. - </w:t>
      </w:r>
      <w:hyperlink w:history="0" r:id="rId61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pPr>
        <w:pStyle w:val="0"/>
        <w:jc w:val="both"/>
      </w:pPr>
      <w:r>
        <w:rPr>
          <w:sz w:val="20"/>
        </w:rPr>
        <w:t xml:space="preserve">(в ред. </w:t>
      </w:r>
      <w:hyperlink w:history="0" r:id="rId613"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Постановления</w:t>
        </w:r>
      </w:hyperlink>
      <w:r>
        <w:rPr>
          <w:sz w:val="20"/>
        </w:rPr>
        <w:t xml:space="preserve"> Правительства РФ от 31.07.2014 N 750)</w:t>
      </w:r>
    </w:p>
    <w:p>
      <w:pPr>
        <w:pStyle w:val="0"/>
        <w:spacing w:before="200" w:line-rule="auto"/>
        <w:ind w:firstLine="540"/>
        <w:jc w:val="both"/>
      </w:pPr>
      <w:r>
        <w:rPr>
          <w:sz w:val="20"/>
        </w:rPr>
        <w:t xml:space="preserve">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Абзац утратил силу. - </w:t>
      </w:r>
      <w:hyperlink w:history="0" r:id="rId614"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30.12.2017 N 1707.</w:t>
      </w:r>
    </w:p>
    <w:p>
      <w:pPr>
        <w:pStyle w:val="0"/>
        <w:spacing w:before="200" w:line-rule="auto"/>
        <w:ind w:firstLine="540"/>
        <w:jc w:val="both"/>
      </w:pPr>
      <w:r>
        <w:rPr>
          <w:sz w:val="20"/>
        </w:rPr>
        <w:t xml:space="preserve">98. Предельные уровни нерегулируемых цен для ценовых категорий, предусмотренных </w:t>
      </w:r>
      <w:hyperlink w:history="0" w:anchor="P910"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r>
          <w:rPr>
            <w:sz w:val="20"/>
            <w:color w:val="0000ff"/>
          </w:rPr>
          <w:t xml:space="preserve">пунктом 86</w:t>
        </w:r>
      </w:hyperlink>
      <w:r>
        <w:rPr>
          <w:sz w:val="20"/>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w:history="0" r:id="rId61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pPr>
        <w:pStyle w:val="0"/>
        <w:spacing w:before="200" w:line-rule="auto"/>
        <w:ind w:firstLine="540"/>
        <w:jc w:val="both"/>
      </w:pPr>
      <w:r>
        <w:rPr>
          <w:sz w:val="20"/>
        </w:rPr>
        <w:t xml:space="preserve">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pPr>
        <w:pStyle w:val="0"/>
        <w:spacing w:before="200" w:line-rule="auto"/>
        <w:ind w:firstLine="540"/>
        <w:jc w:val="both"/>
      </w:pPr>
      <w:r>
        <w:rPr>
          <w:sz w:val="20"/>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history="0" w:anchor="P922"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пункте 88</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предельные уровни нерегулируемых цен для первой - шестой ценовых категорий;</w:t>
      </w:r>
    </w:p>
    <w:p>
      <w:pPr>
        <w:pStyle w:val="0"/>
        <w:spacing w:before="200" w:line-rule="auto"/>
        <w:ind w:firstLine="540"/>
        <w:jc w:val="both"/>
      </w:pPr>
      <w:r>
        <w:rPr>
          <w:sz w:val="20"/>
        </w:rPr>
        <w:t xml:space="preserve">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pPr>
        <w:pStyle w:val="0"/>
        <w:spacing w:before="200" w:line-rule="auto"/>
        <w:ind w:firstLine="540"/>
        <w:jc w:val="both"/>
      </w:pPr>
      <w:r>
        <w:rPr>
          <w:sz w:val="20"/>
        </w:rPr>
        <w:t xml:space="preserve">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pPr>
        <w:pStyle w:val="0"/>
        <w:spacing w:before="200" w:line-rule="auto"/>
        <w:ind w:firstLine="540"/>
        <w:jc w:val="both"/>
      </w:pPr>
      <w:r>
        <w:rPr>
          <w:sz w:val="20"/>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history="0" w:anchor="P239"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r>
          <w:rPr>
            <w:sz w:val="20"/>
            <w:color w:val="0000ff"/>
          </w:rPr>
          <w:t xml:space="preserve">пунктом 13</w:t>
        </w:r>
      </w:hyperlink>
      <w:r>
        <w:rPr>
          <w:sz w:val="20"/>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history="0" w:anchor="P922"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пунктом 88</w:t>
        </w:r>
      </w:hyperlink>
      <w:r>
        <w:rPr>
          <w:sz w:val="20"/>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pPr>
        <w:pStyle w:val="0"/>
        <w:spacing w:before="200" w:line-rule="auto"/>
        <w:ind w:firstLine="540"/>
        <w:jc w:val="both"/>
      </w:pPr>
      <w:r>
        <w:rPr>
          <w:sz w:val="20"/>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w:history="0" r:id="rId616"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bookmarkStart w:id="1120" w:name="P1120"/>
    <w:bookmarkEnd w:id="1120"/>
    <w:p>
      <w:pPr>
        <w:pStyle w:val="0"/>
        <w:spacing w:before="200" w:line-rule="auto"/>
        <w:ind w:firstLine="540"/>
        <w:jc w:val="both"/>
      </w:pPr>
      <w:r>
        <w:rPr>
          <w:sz w:val="20"/>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w:history="0" r:id="rId617"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w:t>
      </w:r>
      <w:hyperlink w:history="0" r:id="rId61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133" w:name="P1133"/>
    <w:bookmarkEnd w:id="1133"/>
    <w:p>
      <w:pPr>
        <w:pStyle w:val="0"/>
        <w:spacing w:before="200" w:line-rule="auto"/>
        <w:ind w:firstLine="540"/>
        <w:jc w:val="both"/>
      </w:pPr>
      <w:r>
        <w:rPr>
          <w:sz w:val="20"/>
        </w:rP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pPr>
        <w:pStyle w:val="0"/>
        <w:spacing w:before="200" w:line-rule="auto"/>
        <w:ind w:firstLine="540"/>
        <w:jc w:val="both"/>
      </w:pPr>
      <w:r>
        <w:rPr>
          <w:sz w:val="20"/>
        </w:rPr>
        <w:t xml:space="preserve">Абзацы второй - третий утратили силу. - </w:t>
      </w:r>
      <w:hyperlink w:history="0" r:id="rId61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pPr>
        <w:pStyle w:val="0"/>
        <w:jc w:val="both"/>
      </w:pPr>
      <w:r>
        <w:rPr>
          <w:sz w:val="20"/>
        </w:rPr>
        <w:t xml:space="preserve">(в ред. Постановлений Правительства РФ от 30.12.2012 </w:t>
      </w:r>
      <w:hyperlink w:history="0" r:id="rId62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rPr>
        <w:t xml:space="preserve">, от 07.07.2017 </w:t>
      </w:r>
      <w:hyperlink w:history="0" r:id="rId62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pPr>
        <w:pStyle w:val="0"/>
        <w:spacing w:before="200" w:line-rule="auto"/>
        <w:ind w:firstLine="540"/>
        <w:jc w:val="both"/>
      </w:pPr>
      <w:r>
        <w:rPr>
          <w:sz w:val="20"/>
        </w:rPr>
        <w:t xml:space="preserve">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history="0" w:anchor="P1053"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пункта 96</w:t>
        </w:r>
      </w:hyperlink>
      <w:r>
        <w:rPr>
          <w:sz w:val="20"/>
        </w:rPr>
        <w:t xml:space="preserve"> настоящего документа.</w:t>
      </w:r>
    </w:p>
    <w:p>
      <w:pPr>
        <w:pStyle w:val="0"/>
        <w:jc w:val="both"/>
      </w:pPr>
      <w:r>
        <w:rPr>
          <w:sz w:val="20"/>
        </w:rPr>
        <w:t xml:space="preserve">(в ред. </w:t>
      </w:r>
      <w:hyperlink w:history="0" r:id="rId62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2"/>
        <w:outlineLvl w:val="1"/>
        <w:jc w:val="center"/>
      </w:pPr>
      <w:r>
        <w:rPr>
          <w:sz w:val="20"/>
        </w:rPr>
        <w:t xml:space="preserve">VI. Особенности функционирования розничных рынков</w:t>
      </w:r>
    </w:p>
    <w:p>
      <w:pPr>
        <w:pStyle w:val="2"/>
        <w:jc w:val="center"/>
      </w:pPr>
      <w:r>
        <w:rPr>
          <w:sz w:val="20"/>
        </w:rPr>
        <w:t xml:space="preserve">в отдельных частях ценовых зон оптового рынка</w:t>
      </w:r>
    </w:p>
    <w:p>
      <w:pPr>
        <w:pStyle w:val="0"/>
        <w:ind w:firstLine="540"/>
        <w:jc w:val="both"/>
      </w:pPr>
      <w:r>
        <w:rPr>
          <w:sz w:val="20"/>
        </w:rPr>
      </w:r>
    </w:p>
    <w:bookmarkStart w:id="1145" w:name="P1145"/>
    <w:bookmarkEnd w:id="1145"/>
    <w:p>
      <w:pPr>
        <w:pStyle w:val="0"/>
        <w:ind w:firstLine="540"/>
        <w:jc w:val="both"/>
      </w:pPr>
      <w:r>
        <w:rPr>
          <w:sz w:val="20"/>
        </w:rPr>
        <w:t xml:space="preserve">103. Утратил силу. - </w:t>
      </w:r>
      <w:hyperlink w:history="0" r:id="rId62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bookmarkStart w:id="1146" w:name="P1146"/>
    <w:bookmarkEnd w:id="1146"/>
    <w:p>
      <w:pPr>
        <w:pStyle w:val="0"/>
        <w:spacing w:before="200" w:line-rule="auto"/>
        <w:ind w:firstLine="540"/>
        <w:jc w:val="both"/>
      </w:pPr>
      <w:r>
        <w:rPr>
          <w:sz w:val="20"/>
        </w:rPr>
        <w:t xml:space="preserve">104. Гарантирующие поставщики, являющиеся субъектами оптового рынка, функционирующие на указанных в </w:t>
      </w:r>
      <w:hyperlink w:history="0" w:anchor="P1145" w:tooltip="103. Утратил силу. - Постановление Правительства РФ от 28.12.2020 N 2319.">
        <w:r>
          <w:rPr>
            <w:sz w:val="20"/>
            <w:color w:val="0000ff"/>
          </w:rPr>
          <w:t xml:space="preserve">пункте 103</w:t>
        </w:r>
      </w:hyperlink>
      <w:r>
        <w:rPr>
          <w:sz w:val="20"/>
        </w:rP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pPr>
        <w:pStyle w:val="0"/>
        <w:spacing w:before="200" w:line-rule="auto"/>
        <w:ind w:firstLine="540"/>
        <w:jc w:val="both"/>
      </w:pPr>
      <w:r>
        <w:rPr>
          <w:sz w:val="20"/>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history="0" w:anchor="P1146"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bookmarkStart w:id="1148" w:name="P1148"/>
    <w:bookmarkEnd w:id="1148"/>
    <w:p>
      <w:pPr>
        <w:pStyle w:val="0"/>
        <w:spacing w:before="200" w:line-rule="auto"/>
        <w:ind w:firstLine="540"/>
        <w:jc w:val="both"/>
      </w:pPr>
      <w:r>
        <w:rPr>
          <w:sz w:val="20"/>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history="0" w:anchor="P1146"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энергосбытовая (энергоснабжающая) организация, помимо документов, предусмотренных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pPr>
        <w:pStyle w:val="0"/>
        <w:spacing w:before="200" w:line-rule="auto"/>
        <w:ind w:firstLine="540"/>
        <w:jc w:val="both"/>
      </w:pPr>
      <w:r>
        <w:rPr>
          <w:sz w:val="20"/>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pPr>
        <w:pStyle w:val="0"/>
        <w:spacing w:before="200" w:line-rule="auto"/>
        <w:ind w:firstLine="540"/>
        <w:jc w:val="both"/>
      </w:pPr>
      <w:r>
        <w:rPr>
          <w:sz w:val="20"/>
        </w:rPr>
        <w:t xml:space="preserve">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pPr>
        <w:pStyle w:val="0"/>
        <w:spacing w:before="200" w:line-rule="auto"/>
        <w:ind w:firstLine="540"/>
        <w:jc w:val="both"/>
      </w:pPr>
      <w:r>
        <w:rPr>
          <w:sz w:val="20"/>
        </w:rPr>
        <w:t xml:space="preserve">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pPr>
        <w:pStyle w:val="0"/>
        <w:spacing w:before="200" w:line-rule="auto"/>
        <w:ind w:firstLine="540"/>
        <w:jc w:val="both"/>
      </w:pPr>
      <w:r>
        <w:rPr>
          <w:sz w:val="20"/>
        </w:rP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pPr>
        <w:pStyle w:val="0"/>
        <w:spacing w:before="200" w:line-rule="auto"/>
        <w:ind w:firstLine="540"/>
        <w:jc w:val="both"/>
      </w:pPr>
      <w:r>
        <w:rPr>
          <w:sz w:val="20"/>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 что влечет за собой расторжение такого договора.</w:t>
      </w:r>
    </w:p>
    <w:p>
      <w:pPr>
        <w:pStyle w:val="0"/>
        <w:ind w:firstLine="540"/>
        <w:jc w:val="both"/>
      </w:pPr>
      <w:r>
        <w:rPr>
          <w:sz w:val="20"/>
        </w:rPr>
      </w:r>
    </w:p>
    <w:bookmarkStart w:id="1156" w:name="P1156"/>
    <w:bookmarkEnd w:id="1156"/>
    <w:p>
      <w:pPr>
        <w:pStyle w:val="2"/>
        <w:outlineLvl w:val="1"/>
        <w:jc w:val="center"/>
      </w:pPr>
      <w:r>
        <w:rPr>
          <w:sz w:val="20"/>
        </w:rPr>
        <w:t xml:space="preserve">VII. Основные положения функционирования розничных</w:t>
      </w:r>
    </w:p>
    <w:p>
      <w:pPr>
        <w:pStyle w:val="2"/>
        <w:jc w:val="center"/>
      </w:pPr>
      <w:r>
        <w:rPr>
          <w:sz w:val="20"/>
        </w:rPr>
        <w:t xml:space="preserve">рынков электрической энергии на территориях неценовых зон</w:t>
      </w:r>
    </w:p>
    <w:p>
      <w:pPr>
        <w:pStyle w:val="2"/>
        <w:jc w:val="center"/>
      </w:pPr>
      <w:r>
        <w:rPr>
          <w:sz w:val="20"/>
        </w:rPr>
        <w:t xml:space="preserve">оптового рынка</w:t>
      </w:r>
    </w:p>
    <w:p>
      <w:pPr>
        <w:pStyle w:val="0"/>
        <w:jc w:val="center"/>
      </w:pPr>
      <w:r>
        <w:rPr>
          <w:sz w:val="20"/>
        </w:rPr>
        <w:t xml:space="preserve">(в ред. </w:t>
      </w:r>
      <w:hyperlink w:history="0" r:id="rId62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0"/>
        <w:ind w:firstLine="540"/>
        <w:jc w:val="both"/>
      </w:pPr>
      <w:r>
        <w:rPr>
          <w:sz w:val="20"/>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50" w:tooltip="IV. Порядок осуществления расчетов">
        <w:r>
          <w:rPr>
            <w:sz w:val="20"/>
            <w:color w:val="0000ff"/>
          </w:rPr>
          <w:t xml:space="preserve">IV</w:t>
        </w:r>
      </w:hyperlink>
      <w:r>
        <w:rPr>
          <w:sz w:val="20"/>
        </w:rPr>
        <w:t xml:space="preserve"> и </w:t>
      </w:r>
      <w:hyperlink w:history="0" w:anchor="P1320" w:tooltip="IX. Порядок взаимодействия субъектов розничных">
        <w:r>
          <w:rPr>
            <w:sz w:val="20"/>
            <w:color w:val="0000ff"/>
          </w:rPr>
          <w:t xml:space="preserve">IX</w:t>
        </w:r>
      </w:hyperlink>
      <w:r>
        <w:rPr>
          <w:sz w:val="20"/>
        </w:rPr>
        <w:t xml:space="preserve"> - </w:t>
      </w:r>
      <w:hyperlink w:history="0" w:anchor="P1915"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spacing w:before="200" w:line-rule="auto"/>
        <w:ind w:firstLine="540"/>
        <w:jc w:val="both"/>
      </w:pPr>
      <w:r>
        <w:rPr>
          <w:sz w:val="20"/>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pPr>
        <w:pStyle w:val="0"/>
        <w:spacing w:before="200" w:line-rule="auto"/>
        <w:ind w:firstLine="540"/>
        <w:jc w:val="both"/>
      </w:pPr>
      <w:r>
        <w:rPr>
          <w:sz w:val="20"/>
        </w:rPr>
        <w:t xml:space="preserve">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pPr>
        <w:pStyle w:val="0"/>
        <w:spacing w:before="200" w:line-rule="auto"/>
        <w:ind w:firstLine="540"/>
        <w:jc w:val="both"/>
      </w:pPr>
      <w:r>
        <w:rPr>
          <w:sz w:val="20"/>
        </w:rPr>
        <w:t xml:space="preserve">первую ценовую категорию -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w:history="0" r:id="rId625"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территорий</w:t>
        </w:r>
      </w:hyperlink>
      <w:r>
        <w:rPr>
          <w:sz w:val="20"/>
        </w:rPr>
        <w:t xml:space="preserve">, которые объединены в неценовые зоны оптового рынка, со дня указанного включения ценовая категория применяется в следующем порядке:</w:t>
      </w:r>
    </w:p>
    <w:p>
      <w:pPr>
        <w:pStyle w:val="0"/>
        <w:jc w:val="both"/>
      </w:pPr>
      <w:r>
        <w:rPr>
          <w:sz w:val="20"/>
        </w:rPr>
        <w:t xml:space="preserve">(абзац введен </w:t>
      </w:r>
      <w:hyperlink w:history="0" r:id="rId62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pPr>
        <w:pStyle w:val="0"/>
        <w:jc w:val="both"/>
      </w:pPr>
      <w:r>
        <w:rPr>
          <w:sz w:val="20"/>
        </w:rPr>
        <w:t xml:space="preserve">(абзац введен </w:t>
      </w:r>
      <w:hyperlink w:history="0" r:id="rId62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pPr>
        <w:pStyle w:val="0"/>
        <w:jc w:val="both"/>
      </w:pPr>
      <w:r>
        <w:rPr>
          <w:sz w:val="20"/>
        </w:rPr>
        <w:t xml:space="preserve">(абзац введен </w:t>
      </w:r>
      <w:hyperlink w:history="0" r:id="rId62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pPr>
        <w:pStyle w:val="0"/>
        <w:jc w:val="both"/>
      </w:pPr>
      <w:r>
        <w:rPr>
          <w:sz w:val="20"/>
        </w:rPr>
        <w:t xml:space="preserve">(в ред. </w:t>
      </w:r>
      <w:hyperlink w:history="0" r:id="rId62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w:t>
      </w:r>
      <w:hyperlink w:history="0" r:id="rId63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spacing w:before="200" w:line-rule="auto"/>
        <w:ind w:firstLine="540"/>
        <w:jc w:val="both"/>
      </w:pPr>
      <w:r>
        <w:rPr>
          <w:sz w:val="20"/>
        </w:rP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pPr>
        <w:pStyle w:val="0"/>
        <w:spacing w:before="200" w:line-rule="auto"/>
        <w:ind w:firstLine="540"/>
        <w:jc w:val="both"/>
      </w:pPr>
      <w:r>
        <w:rPr>
          <w:sz w:val="20"/>
        </w:rPr>
        <w:t xml:space="preserve">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63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history="0" w:anchor="P3142" w:tooltip="                                   ФОРМА">
        <w:r>
          <w:rPr>
            <w:sz w:val="20"/>
            <w:color w:val="0000ff"/>
          </w:rPr>
          <w:t xml:space="preserve">приложению N 2(1)</w:t>
        </w:r>
      </w:hyperlink>
      <w:r>
        <w:rPr>
          <w:sz w:val="20"/>
        </w:rPr>
        <w:t xml:space="preserve"> не позднее чем через 17 дней после окончания расчетного периода.</w:t>
      </w:r>
    </w:p>
    <w:p>
      <w:pPr>
        <w:pStyle w:val="0"/>
        <w:spacing w:before="200" w:line-rule="auto"/>
        <w:ind w:firstLine="540"/>
        <w:jc w:val="both"/>
      </w:pPr>
      <w:r>
        <w:rPr>
          <w:sz w:val="20"/>
        </w:rPr>
        <w:t xml:space="preserve">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pPr>
        <w:pStyle w:val="0"/>
        <w:spacing w:before="200" w:line-rule="auto"/>
        <w:ind w:firstLine="540"/>
        <w:jc w:val="both"/>
      </w:pPr>
      <w:r>
        <w:rPr>
          <w:sz w:val="20"/>
        </w:rPr>
        <w:t xml:space="preserve">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pPr>
        <w:pStyle w:val="0"/>
        <w:spacing w:before="200" w:line-rule="auto"/>
        <w:ind w:firstLine="540"/>
        <w:jc w:val="both"/>
      </w:pPr>
      <w:r>
        <w:rPr>
          <w:sz w:val="20"/>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history="0" w:anchor="P2386"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значения конечных регулируемых цен для первой - шестой ценовых категорий;</w:t>
      </w:r>
    </w:p>
    <w:p>
      <w:pPr>
        <w:pStyle w:val="0"/>
        <w:spacing w:before="200" w:line-rule="auto"/>
        <w:ind w:firstLine="540"/>
        <w:jc w:val="both"/>
      </w:pPr>
      <w:r>
        <w:rPr>
          <w:sz w:val="20"/>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history="0" w:anchor="P2386"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 (или) расчетных способов.</w:t>
      </w:r>
    </w:p>
    <w:p>
      <w:pPr>
        <w:pStyle w:val="0"/>
        <w:spacing w:before="200" w:line-rule="auto"/>
        <w:ind w:firstLine="540"/>
        <w:jc w:val="both"/>
      </w:pPr>
      <w:r>
        <w:rPr>
          <w:sz w:val="20"/>
        </w:rPr>
        <w:t xml:space="preserve">Объем мощности, к которому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w:history="0" r:id="rId632"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pPr>
        <w:pStyle w:val="0"/>
        <w:spacing w:before="200" w:line-rule="auto"/>
        <w:ind w:firstLine="540"/>
        <w:jc w:val="both"/>
      </w:pPr>
      <w:r>
        <w:rPr>
          <w:sz w:val="20"/>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w:history="0" r:id="rId633"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pPr>
        <w:pStyle w:val="0"/>
        <w:spacing w:before="200" w:line-rule="auto"/>
        <w:ind w:firstLine="540"/>
        <w:jc w:val="both"/>
      </w:pPr>
      <w:r>
        <w:rPr>
          <w:sz w:val="20"/>
        </w:rPr>
        <w:t xml:space="preserve">Объем мощности, к которому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63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3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636"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history="0" w:anchor="P2386" w:tooltip="XII. Порядок определения регулируемых цен">
        <w:r>
          <w:rPr>
            <w:sz w:val="20"/>
            <w:color w:val="0000ff"/>
          </w:rPr>
          <w:t xml:space="preserve">разделом XII</w:t>
        </w:r>
      </w:hyperlink>
      <w:r>
        <w:rPr>
          <w:sz w:val="20"/>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pPr>
        <w:pStyle w:val="0"/>
        <w:spacing w:before="200" w:line-rule="auto"/>
        <w:ind w:firstLine="540"/>
        <w:jc w:val="both"/>
      </w:pPr>
      <w:r>
        <w:rPr>
          <w:sz w:val="20"/>
        </w:rP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pPr>
        <w:pStyle w:val="0"/>
        <w:spacing w:before="200" w:line-rule="auto"/>
        <w:ind w:firstLine="540"/>
        <w:jc w:val="both"/>
      </w:pPr>
      <w:r>
        <w:rPr>
          <w:sz w:val="20"/>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history="0" w:anchor="P3142" w:tooltip="                                   ФОРМА">
        <w:r>
          <w:rPr>
            <w:sz w:val="20"/>
            <w:color w:val="0000ff"/>
          </w:rPr>
          <w:t xml:space="preserve">приложением N 2(1)</w:t>
        </w:r>
      </w:hyperlink>
      <w:r>
        <w:rPr>
          <w:sz w:val="20"/>
        </w:rPr>
        <w:t xml:space="preserve"> к настоящему документу, не позднее 18 дней по окончании расчетного периода.</w:t>
      </w:r>
    </w:p>
    <w:bookmarkStart w:id="1220" w:name="P1220"/>
    <w:bookmarkEnd w:id="1220"/>
    <w:p>
      <w:pPr>
        <w:pStyle w:val="0"/>
        <w:spacing w:before="200" w:line-rule="auto"/>
        <w:ind w:firstLine="540"/>
        <w:jc w:val="both"/>
      </w:pPr>
      <w:r>
        <w:rPr>
          <w:sz w:val="20"/>
        </w:rPr>
        <w:t xml:space="preserve">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pPr>
        <w:pStyle w:val="0"/>
        <w:spacing w:before="200" w:line-rule="auto"/>
        <w:ind w:firstLine="540"/>
        <w:jc w:val="both"/>
      </w:pPr>
      <w:r>
        <w:rPr>
          <w:sz w:val="20"/>
        </w:rPr>
        <w:t xml:space="preserve">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w:t>
      </w:r>
      <w:hyperlink w:history="0" w:anchor="P463" w:tooltip="дата и время начала исполнения обязательств по договору;">
        <w:r>
          <w:rPr>
            <w:sz w:val="20"/>
            <w:color w:val="0000ff"/>
          </w:rPr>
          <w:t xml:space="preserve">третьем</w:t>
        </w:r>
      </w:hyperlink>
      <w:r>
        <w:rPr>
          <w:sz w:val="20"/>
        </w:rPr>
        <w:t xml:space="preserve">, </w:t>
      </w:r>
      <w:hyperlink w:history="0" w:anchor="P466" w:tooltip="точка (точки) поставки по договору;">
        <w:r>
          <w:rPr>
            <w:sz w:val="20"/>
            <w:color w:val="0000ff"/>
          </w:rPr>
          <w:t xml:space="preserve">пятом</w:t>
        </w:r>
      </w:hyperlink>
      <w:r>
        <w:rPr>
          <w:sz w:val="20"/>
        </w:rPr>
        <w:t xml:space="preserve">,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w:t>
      </w:r>
    </w:p>
    <w:p>
      <w:pPr>
        <w:pStyle w:val="0"/>
        <w:spacing w:before="200" w:line-rule="auto"/>
        <w:ind w:firstLine="540"/>
        <w:jc w:val="both"/>
      </w:pPr>
      <w:r>
        <w:rPr>
          <w:sz w:val="20"/>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(в ред. </w:t>
      </w:r>
      <w:hyperlink w:history="0" r:id="rId63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pPr>
        <w:pStyle w:val="0"/>
        <w:spacing w:before="200" w:line-rule="auto"/>
        <w:ind w:firstLine="540"/>
        <w:jc w:val="both"/>
      </w:pPr>
      <w:r>
        <w:rPr>
          <w:sz w:val="20"/>
        </w:rPr>
        <w:t xml:space="preserve">соответствующий настоящему документу порядок определения объема производства электрической энергии (мощности)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pPr>
        <w:pStyle w:val="0"/>
        <w:spacing w:before="200" w:line-rule="auto"/>
        <w:ind w:firstLine="540"/>
        <w:jc w:val="both"/>
      </w:pPr>
      <w:r>
        <w:rPr>
          <w:sz w:val="20"/>
        </w:rPr>
        <w:t xml:space="preserve">Стоимость поставленной по указанному договору за расчетный период электрической энергии (мощности)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определяется по формуле (рублей):</w:t>
      </w:r>
    </w:p>
    <w:p>
      <w:pPr>
        <w:pStyle w:val="0"/>
        <w:jc w:val="both"/>
      </w:pPr>
      <w:r>
        <w:rPr>
          <w:sz w:val="20"/>
        </w:rPr>
      </w:r>
    </w:p>
    <w:p>
      <w:pPr>
        <w:pStyle w:val="0"/>
        <w:jc w:val="center"/>
      </w:pPr>
      <w:r>
        <w:rPr>
          <w:position w:val="-14"/>
        </w:rPr>
        <w:drawing>
          <wp:inline distT="0" distB="0" distL="0" distR="0">
            <wp:extent cx="344424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3444240" cy="3048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10"/>
        </w:rPr>
        <w:drawing>
          <wp:inline distT="0" distB="0" distL="0" distR="0">
            <wp:extent cx="3810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pPr>
        <w:pStyle w:val="0"/>
        <w:spacing w:before="200" w:line-rule="auto"/>
        <w:ind w:firstLine="540"/>
        <w:jc w:val="both"/>
      </w:pPr>
      <w:r>
        <w:rPr>
          <w:position w:val="-10"/>
        </w:rPr>
        <w:drawing>
          <wp:inline distT="0" distB="0" distL="0" distR="0">
            <wp:extent cx="3048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304800" cy="261620"/>
                    </a:xfrm>
                    <a:prstGeom prst="rect">
                      <a:avLst/>
                    </a:prstGeom>
                    <a:noFill/>
                    <a:ln>
                      <a:noFill/>
                    </a:ln>
                  </pic:spPr>
                </pic:pic>
              </a:graphicData>
            </a:graphic>
          </wp:inline>
        </w:drawing>
      </w:r>
      <w:r>
        <w:rPr>
          <w:sz w:val="20"/>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pPr>
        <w:pStyle w:val="0"/>
        <w:spacing w:before="200" w:line-rule="auto"/>
        <w:ind w:firstLine="540"/>
        <w:jc w:val="both"/>
      </w:pPr>
      <w:r>
        <w:rPr>
          <w:position w:val="-9"/>
        </w:rPr>
        <w:drawing>
          <wp:inline distT="0" distB="0" distL="0" distR="0">
            <wp:extent cx="373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Pr>
          <w:sz w:val="20"/>
        </w:rP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pPr>
        <w:pStyle w:val="0"/>
        <w:spacing w:before="200" w:line-rule="auto"/>
        <w:ind w:firstLine="540"/>
        <w:jc w:val="both"/>
      </w:pPr>
      <w:r>
        <w:rPr>
          <w:sz w:val="20"/>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position w:val="-9"/>
        </w:rPr>
        <w:drawing>
          <wp:inline distT="0" distB="0" distL="0" distR="0">
            <wp:extent cx="495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Pr>
          <w:sz w:val="20"/>
        </w:rPr>
        <w:t xml:space="preserve"> определяется гарантирующим поставщиком по формуле (рублей):</w:t>
      </w:r>
    </w:p>
    <w:p>
      <w:pPr>
        <w:pStyle w:val="0"/>
        <w:jc w:val="both"/>
      </w:pPr>
      <w:r>
        <w:rPr>
          <w:sz w:val="20"/>
        </w:rPr>
      </w:r>
    </w:p>
    <w:p>
      <w:pPr>
        <w:pStyle w:val="0"/>
        <w:jc w:val="center"/>
      </w:pPr>
      <w:r>
        <w:rPr>
          <w:position w:val="-60"/>
        </w:rPr>
        <w:drawing>
          <wp:inline distT="0" distB="0" distL="0" distR="0">
            <wp:extent cx="4853940" cy="891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4853940" cy="8915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298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429895" cy="261620"/>
                    </a:xfrm>
                    <a:prstGeom prst="rect">
                      <a:avLst/>
                    </a:prstGeom>
                    <a:noFill/>
                    <a:ln>
                      <a:noFill/>
                    </a:ln>
                  </pic:spPr>
                </pic:pic>
              </a:graphicData>
            </a:graphic>
          </wp:inline>
        </w:drawing>
      </w:r>
      <w:r>
        <w:rPr>
          <w:sz w:val="20"/>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9"/>
        </w:rPr>
        <w:drawing>
          <wp:inline distT="0" distB="0" distL="0" distR="0">
            <wp:extent cx="5562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562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pPr>
        <w:pStyle w:val="0"/>
        <w:spacing w:before="200" w:line-rule="auto"/>
        <w:ind w:firstLine="540"/>
        <w:jc w:val="both"/>
      </w:pPr>
      <w:r>
        <w:rPr>
          <w:position w:val="-9"/>
        </w:rPr>
        <w:drawing>
          <wp:inline distT="0" distB="0" distL="0" distR="0">
            <wp:extent cx="5181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5181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pPr>
        <w:pStyle w:val="0"/>
        <w:ind w:firstLine="540"/>
        <w:jc w:val="both"/>
      </w:pPr>
      <w:r>
        <w:rPr>
          <w:sz w:val="20"/>
        </w:rPr>
      </w:r>
    </w:p>
    <w:bookmarkStart w:id="1251" w:name="P1251"/>
    <w:bookmarkEnd w:id="1251"/>
    <w:p>
      <w:pPr>
        <w:pStyle w:val="2"/>
        <w:outlineLvl w:val="1"/>
        <w:jc w:val="center"/>
      </w:pPr>
      <w:r>
        <w:rPr>
          <w:sz w:val="20"/>
        </w:rPr>
        <w:t xml:space="preserve">VIII. Основные положения функционирования розничных рынков</w:t>
      </w:r>
    </w:p>
    <w:p>
      <w:pPr>
        <w:pStyle w:val="2"/>
        <w:jc w:val="center"/>
      </w:pPr>
      <w:r>
        <w:rPr>
          <w:sz w:val="20"/>
        </w:rPr>
        <w:t xml:space="preserve">в технологически изолированных территориальных</w:t>
      </w:r>
    </w:p>
    <w:p>
      <w:pPr>
        <w:pStyle w:val="2"/>
        <w:jc w:val="center"/>
      </w:pPr>
      <w:r>
        <w:rPr>
          <w:sz w:val="20"/>
        </w:rPr>
        <w:t xml:space="preserve">электроэнергетических системах и на территориях,</w:t>
      </w:r>
    </w:p>
    <w:p>
      <w:pPr>
        <w:pStyle w:val="2"/>
        <w:jc w:val="center"/>
      </w:pPr>
      <w:r>
        <w:rPr>
          <w:sz w:val="20"/>
        </w:rPr>
        <w:t xml:space="preserve">технологически не связанных с Единой энергетической</w:t>
      </w:r>
    </w:p>
    <w:p>
      <w:pPr>
        <w:pStyle w:val="2"/>
        <w:jc w:val="center"/>
      </w:pPr>
      <w:r>
        <w:rPr>
          <w:sz w:val="20"/>
        </w:rPr>
        <w:t xml:space="preserve">системой России и технологически изолированными</w:t>
      </w:r>
    </w:p>
    <w:p>
      <w:pPr>
        <w:pStyle w:val="2"/>
        <w:jc w:val="center"/>
      </w:pPr>
      <w:r>
        <w:rPr>
          <w:sz w:val="20"/>
        </w:rPr>
        <w:t xml:space="preserve">территориальными электроэнергетическими системами</w:t>
      </w:r>
    </w:p>
    <w:p>
      <w:pPr>
        <w:pStyle w:val="0"/>
        <w:jc w:val="center"/>
      </w:pPr>
      <w:r>
        <w:rPr>
          <w:sz w:val="20"/>
        </w:rPr>
        <w:t xml:space="preserve">(в ред. </w:t>
      </w:r>
      <w:hyperlink w:history="0" r:id="rId65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ind w:firstLine="540"/>
        <w:jc w:val="both"/>
      </w:pPr>
      <w:r>
        <w:rPr>
          <w:sz w:val="20"/>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50" w:tooltip="IV. Порядок осуществления расчетов">
        <w:r>
          <w:rPr>
            <w:sz w:val="20"/>
            <w:color w:val="0000ff"/>
          </w:rPr>
          <w:t xml:space="preserve">IV</w:t>
        </w:r>
      </w:hyperlink>
      <w:r>
        <w:rPr>
          <w:sz w:val="20"/>
        </w:rPr>
        <w:t xml:space="preserve">, </w:t>
      </w:r>
      <w:hyperlink w:history="0" w:anchor="P1320" w:tooltip="IX. Порядок взаимодействия субъектов розничных">
        <w:r>
          <w:rPr>
            <w:sz w:val="20"/>
            <w:color w:val="0000ff"/>
          </w:rPr>
          <w:t xml:space="preserve">IX</w:t>
        </w:r>
      </w:hyperlink>
      <w:r>
        <w:rPr>
          <w:sz w:val="20"/>
        </w:rPr>
        <w:t xml:space="preserve"> - </w:t>
      </w:r>
      <w:hyperlink w:history="0" w:anchor="P1915"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jc w:val="both"/>
      </w:pPr>
      <w:r>
        <w:rPr>
          <w:sz w:val="20"/>
        </w:rPr>
        <w:t xml:space="preserve">(в ред. </w:t>
      </w:r>
      <w:hyperlink w:history="0" r:id="rId65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pPr>
        <w:pStyle w:val="0"/>
        <w:jc w:val="both"/>
      </w:pPr>
      <w:r>
        <w:rPr>
          <w:sz w:val="20"/>
        </w:rPr>
        <w:t xml:space="preserve">(в ред. </w:t>
      </w:r>
      <w:hyperlink w:history="0" r:id="rId65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w:history="0" r:id="rId655"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bookmarkStart w:id="1264" w:name="P1264"/>
    <w:bookmarkEnd w:id="1264"/>
    <w:p>
      <w:pPr>
        <w:pStyle w:val="0"/>
        <w:spacing w:before="200" w:line-rule="auto"/>
        <w:ind w:firstLine="540"/>
        <w:jc w:val="both"/>
      </w:pPr>
      <w:r>
        <w:rPr>
          <w:sz w:val="20"/>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w:history="0" r:id="rId656"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w:history="0" r:id="rId657"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(п. 116 в ред. </w:t>
      </w:r>
      <w:hyperlink w:history="0" r:id="rId658"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w:history="0" r:id="rId659"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(в ред. </w:t>
      </w:r>
      <w:hyperlink w:history="0" r:id="rId660"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pPr>
        <w:pStyle w:val="0"/>
        <w:jc w:val="both"/>
      </w:pPr>
      <w:r>
        <w:rPr>
          <w:sz w:val="20"/>
        </w:rPr>
        <w:t xml:space="preserve">(в ред. </w:t>
      </w:r>
      <w:hyperlink w:history="0" r:id="rId66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pPr>
        <w:pStyle w:val="0"/>
        <w:spacing w:before="200" w:line-rule="auto"/>
        <w:ind w:firstLine="540"/>
        <w:jc w:val="both"/>
      </w:pPr>
      <w:r>
        <w:rPr>
          <w:sz w:val="20"/>
        </w:rPr>
        <w:t xml:space="preserve">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pPr>
        <w:pStyle w:val="0"/>
        <w:spacing w:before="200" w:line-rule="auto"/>
        <w:ind w:firstLine="540"/>
        <w:jc w:val="both"/>
      </w:pPr>
      <w:r>
        <w:rPr>
          <w:sz w:val="20"/>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w:history="0" r:id="rId66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6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Постановлений Правительства РФ от 31.12.2019 </w:t>
      </w:r>
      <w:hyperlink w:history="0" r:id="rId66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rPr>
        <w:t xml:space="preserve">, от 30.04.2020 </w:t>
      </w:r>
      <w:hyperlink w:history="0" r:id="rId665"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rPr>
        <w:t xml:space="preserve">)</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w:history="0" r:id="rId666"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jc w:val="both"/>
      </w:pPr>
      <w:r>
        <w:rPr>
          <w:sz w:val="20"/>
        </w:rPr>
        <w:t xml:space="preserve">(п. 116(1) введен </w:t>
      </w:r>
      <w:hyperlink w:history="0" r:id="rId667"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Постановлением</w:t>
        </w:r>
      </w:hyperlink>
      <w:r>
        <w:rPr>
          <w:sz w:val="20"/>
        </w:rPr>
        <w:t xml:space="preserve"> Правительства РФ от 11.08.2014 N 792)</w:t>
      </w:r>
    </w:p>
    <w:p>
      <w:pPr>
        <w:pStyle w:val="0"/>
        <w:spacing w:before="200" w:line-rule="auto"/>
        <w:ind w:firstLine="540"/>
        <w:jc w:val="both"/>
      </w:pPr>
      <w:r>
        <w:rPr>
          <w:sz w:val="20"/>
        </w:rPr>
        <w:t xml:space="preserve">116(2). Существенными условиями двустороннего договора купли-продажи электрической энергии (мощности), заключаемого в соответствии с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абзацем вторым пункта 116</w:t>
        </w:r>
      </w:hyperlink>
      <w:r>
        <w:rPr>
          <w:sz w:val="20"/>
        </w:rPr>
        <w:t xml:space="preserve"> настоящего документа, являются:</w:t>
      </w:r>
    </w:p>
    <w:p>
      <w:pPr>
        <w:pStyle w:val="0"/>
        <w:spacing w:before="200" w:line-rule="auto"/>
        <w:ind w:firstLine="540"/>
        <w:jc w:val="both"/>
      </w:pPr>
      <w:r>
        <w:rPr>
          <w:sz w:val="20"/>
        </w:rPr>
        <w:t xml:space="preserve">предмет договора;</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66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w:history="0" r:id="rId66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spacing w:before="200" w:line-rule="auto"/>
        <w:ind w:firstLine="540"/>
        <w:jc w:val="both"/>
      </w:pPr>
      <w:r>
        <w:rPr>
          <w:sz w:val="20"/>
        </w:rPr>
        <w:t xml:space="preserve">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pPr>
        <w:pStyle w:val="0"/>
        <w:spacing w:before="200" w:line-rule="auto"/>
        <w:ind w:firstLine="540"/>
        <w:jc w:val="both"/>
      </w:pPr>
      <w:r>
        <w:rPr>
          <w:sz w:val="20"/>
        </w:rPr>
        <w:t xml:space="preserve">положение о соответствии качества поставляемой электрической энергии требованиям законодательства Российской Федерации;</w:t>
      </w:r>
    </w:p>
    <w:p>
      <w:pPr>
        <w:pStyle w:val="0"/>
        <w:spacing w:before="200" w:line-rule="auto"/>
        <w:ind w:firstLine="540"/>
        <w:jc w:val="both"/>
      </w:pPr>
      <w:r>
        <w:rPr>
          <w:sz w:val="20"/>
        </w:rPr>
        <w:t xml:space="preserve">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spacing w:before="200" w:line-rule="auto"/>
        <w:ind w:firstLine="540"/>
        <w:jc w:val="both"/>
      </w:pPr>
      <w:r>
        <w:rPr>
          <w:sz w:val="20"/>
        </w:rPr>
        <w:t xml:space="preserve">порядок расторжения договора.</w:t>
      </w:r>
    </w:p>
    <w:p>
      <w:pPr>
        <w:pStyle w:val="0"/>
        <w:spacing w:before="200" w:line-rule="auto"/>
        <w:ind w:firstLine="540"/>
        <w:jc w:val="both"/>
      </w:pPr>
      <w:r>
        <w:rPr>
          <w:sz w:val="20"/>
        </w:rPr>
        <w:t xml:space="preserve">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pPr>
        <w:pStyle w:val="0"/>
        <w:spacing w:before="200" w:line-rule="auto"/>
        <w:ind w:firstLine="540"/>
        <w:jc w:val="both"/>
      </w:pPr>
      <w:r>
        <w:rPr>
          <w:sz w:val="20"/>
        </w:rPr>
        <w:t xml:space="preserve">документ о вводе в эксплуатацию объектов снабжения после 1 июля 2017 г., для целей энергоснабжения которых будет заключаться договор купли-продажи;</w:t>
      </w:r>
    </w:p>
    <w:p>
      <w:pPr>
        <w:pStyle w:val="0"/>
        <w:spacing w:before="200" w:line-rule="auto"/>
        <w:ind w:firstLine="540"/>
        <w:jc w:val="both"/>
      </w:pPr>
      <w:r>
        <w:rPr>
          <w:sz w:val="20"/>
        </w:rPr>
        <w:t xml:space="preserve">прогнозируемый объем покупки электрической энергии (мощности) по договору на период заключения договора купли-продажи, но не менее чем на 5 лет.</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w:t>
      </w:r>
      <w:r>
        <w:rPr>
          <w:position w:val="-10"/>
        </w:rPr>
        <w:drawing>
          <wp:inline distT="0" distB="0" distL="0" distR="0">
            <wp:extent cx="51816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518160" cy="254000"/>
                    </a:xfrm>
                    <a:prstGeom prst="rect">
                      <a:avLst/>
                    </a:prstGeom>
                    <a:noFill/>
                    <a:ln>
                      <a:noFill/>
                    </a:ln>
                  </pic:spPr>
                </pic:pic>
              </a:graphicData>
            </a:graphic>
          </wp:inline>
        </w:drawing>
      </w:r>
      <w:r>
        <w:rPr>
          <w:sz w:val="20"/>
        </w:rPr>
        <w:t xml:space="preserve">) по указанному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договору определяется гарантирующим поставщиком (производителем) по формуле:</w:t>
      </w:r>
    </w:p>
    <w:p>
      <w:pPr>
        <w:pStyle w:val="0"/>
        <w:jc w:val="both"/>
      </w:pPr>
      <w:r>
        <w:rPr>
          <w:sz w:val="20"/>
        </w:rPr>
      </w:r>
    </w:p>
    <w:p>
      <w:pPr>
        <w:pStyle w:val="0"/>
        <w:jc w:val="center"/>
      </w:pPr>
      <w:r>
        <w:rPr>
          <w:position w:val="-48"/>
        </w:rPr>
        <w:drawing>
          <wp:inline distT="0" distB="0" distL="0" distR="0">
            <wp:extent cx="4038600" cy="739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4038600" cy="739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почасовой договорный объем продажи электрической энергии (мощности) по двустороннему договору, указанному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pPr>
        <w:pStyle w:val="0"/>
        <w:spacing w:before="200" w:line-rule="auto"/>
        <w:ind w:firstLine="540"/>
        <w:jc w:val="both"/>
      </w:pPr>
      <w:r>
        <w:rPr>
          <w:position w:val="-10"/>
        </w:rPr>
        <w:drawing>
          <wp:inline distT="0" distB="0" distL="0" distR="0">
            <wp:extent cx="42989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429895" cy="254000"/>
                    </a:xfrm>
                    <a:prstGeom prst="rect">
                      <a:avLst/>
                    </a:prstGeom>
                    <a:noFill/>
                    <a:ln>
                      <a:noFill/>
                    </a:ln>
                  </pic:spPr>
                </pic:pic>
              </a:graphicData>
            </a:graphic>
          </wp:inline>
        </w:drawing>
      </w:r>
      <w:r>
        <w:rPr>
          <w:sz w:val="20"/>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объекта по производству g, МВт·ч;</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spacing w:before="200" w:line-rule="auto"/>
        <w:ind w:firstLine="540"/>
        <w:jc w:val="both"/>
      </w:pPr>
      <w:r>
        <w:rPr>
          <w:sz w:val="20"/>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position w:val="-10"/>
        </w:rPr>
        <w:drawing>
          <wp:inline distT="0" distB="0" distL="0" distR="0">
            <wp:extent cx="54864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a:extLst>
                        <a:ext uri="{28A0092B-C50C-407E-A947-70E740481C1C}">
                          <a14:useLocalDpi xmlns:a14="http://schemas.microsoft.com/office/drawing/2010/main" val="0"/>
                        </a:ext>
                      </a:extLst>
                    </a:blip>
                    <a:srcRect/>
                    <a:stretch>
                      <a:fillRect/>
                    </a:stretch>
                  </pic:blipFill>
                  <pic:spPr bwMode="auto">
                    <a:xfrm>
                      <a:off x="0" y="0"/>
                      <a:ext cx="548640" cy="254000"/>
                    </a:xfrm>
                    <a:prstGeom prst="rect">
                      <a:avLst/>
                    </a:prstGeom>
                    <a:noFill/>
                    <a:ln>
                      <a:noFill/>
                    </a:ln>
                  </pic:spPr>
                </pic:pic>
              </a:graphicData>
            </a:graphic>
          </wp:inline>
        </w:drawing>
      </w:r>
      <w:r>
        <w:rPr>
          <w:sz w:val="20"/>
        </w:rPr>
        <w:t xml:space="preserve">), определяется указанным гарантирующим поставщиком по формуле:</w:t>
      </w:r>
    </w:p>
    <w:p>
      <w:pPr>
        <w:pStyle w:val="0"/>
        <w:jc w:val="both"/>
      </w:pPr>
      <w:r>
        <w:rPr>
          <w:sz w:val="20"/>
        </w:rPr>
      </w:r>
    </w:p>
    <w:p>
      <w:pPr>
        <w:pStyle w:val="0"/>
        <w:jc w:val="center"/>
      </w:pPr>
      <w:r>
        <w:rPr>
          <w:position w:val="-28"/>
        </w:rPr>
        <w:drawing>
          <wp:inline distT="0" distB="0" distL="0" distR="0">
            <wp:extent cx="2575560" cy="485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2575560" cy="485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70866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a:extLst>
                        <a:ext uri="{28A0092B-C50C-407E-A947-70E740481C1C}">
                          <a14:useLocalDpi xmlns:a14="http://schemas.microsoft.com/office/drawing/2010/main" val="0"/>
                        </a:ext>
                      </a:extLst>
                    </a:blip>
                    <a:srcRect/>
                    <a:stretch>
                      <a:fillRect/>
                    </a:stretch>
                  </pic:blipFill>
                  <pic:spPr bwMode="auto">
                    <a:xfrm>
                      <a:off x="0" y="0"/>
                      <a:ext cx="708660" cy="354330"/>
                    </a:xfrm>
                    <a:prstGeom prst="rect">
                      <a:avLst/>
                    </a:prstGeom>
                    <a:noFill/>
                    <a:ln>
                      <a:noFill/>
                    </a:ln>
                  </pic:spPr>
                </pic:pic>
              </a:graphicData>
            </a:graphic>
          </wp:inline>
        </w:drawing>
      </w:r>
      <w:r>
        <w:rPr>
          <w:sz w:val="20"/>
        </w:rPr>
        <w:t xml:space="preserve"> - сумма почасовых объемов продажи электрической энергии (мощности) по всем двусторонним договорам, указанным в </w:t>
      </w:r>
      <w:hyperlink w:history="0" w:anchor="P1264"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jc w:val="both"/>
      </w:pPr>
      <w:r>
        <w:rPr>
          <w:sz w:val="20"/>
        </w:rPr>
        <w:t xml:space="preserve">(п. 116(2) введен </w:t>
      </w:r>
      <w:hyperlink w:history="0" r:id="rId681"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31.12.2019 N 1947)</w:t>
      </w:r>
    </w:p>
    <w:bookmarkStart w:id="1309" w:name="P1309"/>
    <w:bookmarkEnd w:id="1309"/>
    <w:p>
      <w:pPr>
        <w:pStyle w:val="0"/>
        <w:spacing w:before="200" w:line-rule="auto"/>
        <w:ind w:firstLine="540"/>
        <w:jc w:val="both"/>
      </w:pPr>
      <w:r>
        <w:rPr>
          <w:sz w:val="20"/>
        </w:rPr>
        <w:t xml:space="preserve">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pPr>
        <w:pStyle w:val="0"/>
        <w:jc w:val="both"/>
      </w:pPr>
      <w:r>
        <w:rPr>
          <w:sz w:val="20"/>
        </w:rPr>
        <w:t xml:space="preserve">(в ред. </w:t>
      </w:r>
      <w:hyperlink w:history="0" r:id="rId68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pPr>
        <w:pStyle w:val="0"/>
        <w:spacing w:before="200" w:line-rule="auto"/>
        <w:ind w:firstLine="540"/>
        <w:jc w:val="both"/>
      </w:pPr>
      <w:r>
        <w:rPr>
          <w:sz w:val="20"/>
        </w:rPr>
        <w:t xml:space="preserve">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 часов 00 минут следующих суток.</w:t>
      </w:r>
    </w:p>
    <w:p>
      <w:pPr>
        <w:pStyle w:val="0"/>
        <w:spacing w:before="200" w:line-rule="auto"/>
        <w:ind w:firstLine="540"/>
        <w:jc w:val="both"/>
      </w:pPr>
      <w:r>
        <w:rPr>
          <w:sz w:val="20"/>
        </w:rPr>
        <w:t xml:space="preserve">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Положения </w:t>
      </w:r>
      <w:hyperlink w:history="0" w:anchor="P1309" w:tooltip="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
        <w:r>
          <w:rPr>
            <w:sz w:val="20"/>
            <w:color w:val="0000ff"/>
          </w:rPr>
          <w:t xml:space="preserve">абзаца первого</w:t>
        </w:r>
      </w:hyperlink>
      <w:r>
        <w:rPr>
          <w:sz w:val="20"/>
        </w:rP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pPr>
        <w:pStyle w:val="0"/>
        <w:spacing w:before="200" w:line-rule="auto"/>
        <w:ind w:firstLine="540"/>
        <w:jc w:val="both"/>
      </w:pPr>
      <w:r>
        <w:rPr>
          <w:sz w:val="20"/>
        </w:rPr>
        <w:t xml:space="preserve">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pPr>
        <w:pStyle w:val="0"/>
        <w:jc w:val="both"/>
      </w:pPr>
      <w:r>
        <w:rPr>
          <w:sz w:val="20"/>
        </w:rPr>
        <w:t xml:space="preserve">(п. 117 в ред. </w:t>
      </w:r>
      <w:hyperlink w:history="0" r:id="rId68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ind w:firstLine="540"/>
        <w:jc w:val="both"/>
      </w:pPr>
      <w:r>
        <w:rPr>
          <w:sz w:val="20"/>
        </w:rPr>
      </w:r>
    </w:p>
    <w:bookmarkStart w:id="1320" w:name="P1320"/>
    <w:bookmarkEnd w:id="1320"/>
    <w:p>
      <w:pPr>
        <w:pStyle w:val="2"/>
        <w:outlineLvl w:val="1"/>
        <w:jc w:val="center"/>
      </w:pPr>
      <w:r>
        <w:rPr>
          <w:sz w:val="20"/>
        </w:rPr>
        <w:t xml:space="preserve">IX. Порядок взаимодействия субъектов розничных</w:t>
      </w:r>
    </w:p>
    <w:p>
      <w:pPr>
        <w:pStyle w:val="2"/>
        <w:jc w:val="center"/>
      </w:pPr>
      <w:r>
        <w:rPr>
          <w:sz w:val="20"/>
        </w:rPr>
        <w:t xml:space="preserve">рынков, участвующих в обороте электрической энергии,</w:t>
      </w:r>
    </w:p>
    <w:p>
      <w:pPr>
        <w:pStyle w:val="2"/>
        <w:jc w:val="center"/>
      </w:pPr>
      <w:r>
        <w:rPr>
          <w:sz w:val="20"/>
        </w:rPr>
        <w:t xml:space="preserve">с организациями технологической инфраструктуры</w:t>
      </w:r>
    </w:p>
    <w:p>
      <w:pPr>
        <w:pStyle w:val="2"/>
        <w:jc w:val="center"/>
      </w:pPr>
      <w:r>
        <w:rPr>
          <w:sz w:val="20"/>
        </w:rPr>
        <w:t xml:space="preserve">на розничных рынках</w:t>
      </w:r>
    </w:p>
    <w:p>
      <w:pPr>
        <w:pStyle w:val="0"/>
        <w:ind w:firstLine="540"/>
        <w:jc w:val="both"/>
      </w:pPr>
      <w:r>
        <w:rPr>
          <w:sz w:val="20"/>
        </w:rPr>
      </w:r>
    </w:p>
    <w:p>
      <w:pPr>
        <w:pStyle w:val="0"/>
        <w:ind w:firstLine="540"/>
        <w:jc w:val="both"/>
      </w:pPr>
      <w:r>
        <w:rPr>
          <w:sz w:val="20"/>
        </w:rPr>
        <w:t xml:space="preserve">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w:history="0" r:id="rId68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68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w:history="0" r:id="rId68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bookmarkStart w:id="1330" w:name="P1330"/>
    <w:bookmarkEnd w:id="1330"/>
    <w:p>
      <w:pPr>
        <w:pStyle w:val="0"/>
        <w:spacing w:before="200" w:line-rule="auto"/>
        <w:ind w:firstLine="540"/>
        <w:jc w:val="both"/>
      </w:pPr>
      <w:r>
        <w:rPr>
          <w:sz w:val="20"/>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pPr>
        <w:pStyle w:val="0"/>
        <w:jc w:val="both"/>
      </w:pPr>
      <w:r>
        <w:rPr>
          <w:sz w:val="20"/>
        </w:rPr>
        <w:t xml:space="preserve">(в ред. </w:t>
      </w:r>
      <w:hyperlink w:history="0" r:id="rId68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акт о неучтенном потреблении электрической энергии, в котором указывает определяемые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pPr>
        <w:pStyle w:val="0"/>
        <w:jc w:val="both"/>
      </w:pPr>
      <w:r>
        <w:rPr>
          <w:sz w:val="20"/>
        </w:rPr>
        <w:t xml:space="preserve">(в ред. Постановлений Правительства РФ от 24.05.2017 </w:t>
      </w:r>
      <w:hyperlink w:history="0" r:id="rId68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689"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Абзацы четвертый - шестой утратили силу. - </w:t>
      </w:r>
      <w:hyperlink w:history="0" r:id="rId6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pPr>
        <w:pStyle w:val="0"/>
        <w:spacing w:before="200" w:line-rule="auto"/>
        <w:ind w:firstLine="540"/>
        <w:jc w:val="both"/>
      </w:pPr>
      <w:r>
        <w:rPr>
          <w:sz w:val="20"/>
        </w:rPr>
        <w:t xml:space="preserve">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pPr>
        <w:pStyle w:val="0"/>
        <w:jc w:val="both"/>
      </w:pPr>
      <w:r>
        <w:rPr>
          <w:sz w:val="20"/>
        </w:rPr>
        <w:t xml:space="preserve">(в ред. </w:t>
      </w:r>
      <w:hyperlink w:history="0" r:id="rId69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history="0" w:anchor="P195" w:tooltip="II. Правила деятельности гарантирующих поставщиков">
        <w:r>
          <w:rPr>
            <w:sz w:val="20"/>
            <w:color w:val="0000ff"/>
          </w:rPr>
          <w:t xml:space="preserve">разделе II</w:t>
        </w:r>
      </w:hyperlink>
      <w:r>
        <w:rPr>
          <w:sz w:val="20"/>
        </w:rPr>
        <w:t xml:space="preserve"> настоящего документа;</w:t>
      </w:r>
    </w:p>
    <w:p>
      <w:pPr>
        <w:pStyle w:val="0"/>
        <w:spacing w:before="200" w:line-rule="auto"/>
        <w:ind w:firstLine="540"/>
        <w:jc w:val="both"/>
      </w:pPr>
      <w:r>
        <w:rPr>
          <w:sz w:val="20"/>
        </w:rPr>
        <w:t xml:space="preserve">выявлением сетевой организацией фактов безучетного и бездоговорного потребления электрической энергии в соответствии с настоящим документом;</w:t>
      </w:r>
    </w:p>
    <w:p>
      <w:pPr>
        <w:pStyle w:val="0"/>
        <w:spacing w:before="200" w:line-rule="auto"/>
        <w:ind w:firstLine="540"/>
        <w:jc w:val="both"/>
      </w:pPr>
      <w:r>
        <w:rPr>
          <w:sz w:val="20"/>
        </w:rPr>
        <w:t xml:space="preserve">организацией учета электрической энергии на розничном рынке в случаях и в порядке, установленных в </w:t>
      </w:r>
      <w:hyperlink w:history="0" w:anchor="P141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spacing w:before="200" w:line-rule="auto"/>
        <w:ind w:firstLine="540"/>
        <w:jc w:val="both"/>
      </w:pPr>
      <w:r>
        <w:rPr>
          <w:sz w:val="20"/>
        </w:rPr>
        <w:t xml:space="preserve">осуществлением информационного взаимодействия в соответствии с </w:t>
      </w:r>
      <w:hyperlink w:history="0" w:anchor="P134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пунктами 124</w:t>
        </w:r>
      </w:hyperlink>
      <w:r>
        <w:rPr>
          <w:sz w:val="20"/>
        </w:rPr>
        <w:t xml:space="preserve"> - </w:t>
      </w:r>
      <w:hyperlink w:history="0" w:anchor="P1358"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w:t>
      </w:r>
    </w:p>
    <w:p>
      <w:pPr>
        <w:pStyle w:val="0"/>
        <w:spacing w:before="200" w:line-rule="auto"/>
        <w:ind w:firstLine="540"/>
        <w:jc w:val="both"/>
      </w:pPr>
      <w:r>
        <w:rPr>
          <w:sz w:val="20"/>
        </w:rPr>
        <w:t xml:space="preserve">в иных случаях, определенных в настоящем документе.</w:t>
      </w:r>
    </w:p>
    <w:p>
      <w:pPr>
        <w:pStyle w:val="0"/>
        <w:spacing w:before="200" w:line-rule="auto"/>
        <w:ind w:firstLine="540"/>
        <w:jc w:val="both"/>
      </w:pPr>
      <w:r>
        <w:rPr>
          <w:sz w:val="20"/>
        </w:rPr>
        <w:t xml:space="preserve">123. Гарантирующий поставщик (энергосбытовая, энергоснабжающая организация) в установленном в </w:t>
      </w:r>
      <w:hyperlink w:history="0" w:anchor="P134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пунктах 124</w:t>
        </w:r>
      </w:hyperlink>
      <w:r>
        <w:rPr>
          <w:sz w:val="20"/>
        </w:rPr>
        <w:t xml:space="preserve"> - </w:t>
      </w:r>
      <w:hyperlink w:history="0" w:anchor="P1358"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bookmarkStart w:id="1345" w:name="P1345"/>
    <w:bookmarkEnd w:id="1345"/>
    <w:p>
      <w:pPr>
        <w:pStyle w:val="0"/>
        <w:spacing w:before="200" w:line-rule="auto"/>
        <w:ind w:firstLine="540"/>
        <w:jc w:val="both"/>
      </w:pPr>
      <w:r>
        <w:rPr>
          <w:sz w:val="20"/>
        </w:rPr>
        <w:t xml:space="preserve">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pPr>
        <w:pStyle w:val="0"/>
        <w:spacing w:before="200" w:line-rule="auto"/>
        <w:ind w:firstLine="540"/>
        <w:jc w:val="both"/>
      </w:pPr>
      <w:r>
        <w:rPr>
          <w:sz w:val="20"/>
        </w:rPr>
        <w:t xml:space="preserve">В случае заключения потребителем договора энергоснабжения сведения о заключенном договоре и иные сведения, указанные в </w:t>
      </w:r>
      <w:hyperlink w:history="0" r:id="rId6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pPr>
        <w:pStyle w:val="0"/>
        <w:spacing w:before="200" w:line-rule="auto"/>
        <w:ind w:firstLine="540"/>
        <w:jc w:val="both"/>
      </w:pPr>
      <w:r>
        <w:rPr>
          <w:sz w:val="20"/>
        </w:rP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pPr>
        <w:pStyle w:val="0"/>
        <w:spacing w:before="200" w:line-rule="auto"/>
        <w:ind w:firstLine="540"/>
        <w:jc w:val="both"/>
      </w:pPr>
      <w:r>
        <w:rPr>
          <w:sz w:val="20"/>
        </w:rPr>
        <w:t xml:space="preserve">Соглашением об информационном обмене между гарантирующим поставщиком и сетевой организацией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pPr>
        <w:pStyle w:val="0"/>
        <w:jc w:val="both"/>
      </w:pPr>
      <w:r>
        <w:rPr>
          <w:sz w:val="20"/>
        </w:rPr>
        <w:t xml:space="preserve">(абзац введен </w:t>
      </w:r>
      <w:hyperlink w:history="0" r:id="rId693"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pPr>
        <w:pStyle w:val="0"/>
        <w:spacing w:before="200" w:line-rule="auto"/>
        <w:ind w:firstLine="540"/>
        <w:jc w:val="both"/>
      </w:pPr>
      <w:r>
        <w:rPr>
          <w:sz w:val="20"/>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пункта 56</w:t>
        </w:r>
      </w:hyperlink>
      <w:r>
        <w:rPr>
          <w:sz w:val="20"/>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history="0" w:anchor="P558"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r>
          <w:rPr>
            <w:sz w:val="20"/>
            <w:color w:val="0000ff"/>
          </w:rPr>
          <w:t xml:space="preserve">пунктом 55</w:t>
        </w:r>
      </w:hyperlink>
      <w:r>
        <w:rPr>
          <w:sz w:val="20"/>
        </w:rPr>
        <w:t xml:space="preserve"> настоящего документа продаже потребителю (покупателю) по такому договору.</w:t>
      </w:r>
    </w:p>
    <w:p>
      <w:pPr>
        <w:pStyle w:val="0"/>
        <w:spacing w:before="200" w:line-rule="auto"/>
        <w:ind w:firstLine="540"/>
        <w:jc w:val="both"/>
      </w:pPr>
      <w:r>
        <w:rPr>
          <w:sz w:val="20"/>
        </w:rPr>
        <w:t xml:space="preserve">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pPr>
        <w:pStyle w:val="0"/>
        <w:jc w:val="both"/>
      </w:pPr>
      <w:r>
        <w:rPr>
          <w:sz w:val="20"/>
        </w:rPr>
        <w:t xml:space="preserve">(в ред. </w:t>
      </w:r>
      <w:hyperlink w:history="0" r:id="rId69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pPr>
        <w:pStyle w:val="0"/>
        <w:spacing w:before="200" w:line-rule="auto"/>
        <w:ind w:firstLine="540"/>
        <w:jc w:val="both"/>
      </w:pPr>
      <w:r>
        <w:rPr>
          <w:sz w:val="20"/>
        </w:rPr>
        <w:t xml:space="preserve">В случае невыполнения гарантирующим поставщиком (энергосбытовой, энергоснабжающей организацией) указанной обязанности:</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bookmarkStart w:id="1358" w:name="P1358"/>
    <w:bookmarkEnd w:id="1358"/>
    <w:p>
      <w:pPr>
        <w:pStyle w:val="0"/>
        <w:spacing w:before="200" w:line-rule="auto"/>
        <w:ind w:firstLine="540"/>
        <w:jc w:val="both"/>
      </w:pPr>
      <w:r>
        <w:rPr>
          <w:sz w:val="20"/>
        </w:rP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pPr>
        <w:pStyle w:val="0"/>
        <w:spacing w:before="200" w:line-rule="auto"/>
        <w:ind w:firstLine="540"/>
        <w:jc w:val="both"/>
      </w:pPr>
      <w:r>
        <w:rPr>
          <w:sz w:val="20"/>
        </w:rPr>
        <w:t xml:space="preserve">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потребитель обязан компенсировать стоимость оказанных сетевой организацией услуг по передаче электрической энергии.</w:t>
      </w:r>
    </w:p>
    <w:p>
      <w:pPr>
        <w:pStyle w:val="0"/>
        <w:spacing w:before="200" w:line-rule="auto"/>
        <w:ind w:firstLine="540"/>
        <w:jc w:val="both"/>
      </w:pPr>
      <w:r>
        <w:rPr>
          <w:sz w:val="20"/>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w:t>
      </w:r>
    </w:p>
    <w:p>
      <w:pPr>
        <w:pStyle w:val="0"/>
        <w:jc w:val="both"/>
      </w:pPr>
      <w:r>
        <w:rPr>
          <w:sz w:val="20"/>
        </w:rPr>
        <w:t xml:space="preserve">(в ред. </w:t>
      </w:r>
      <w:hyperlink w:history="0" r:id="rId69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пунктах 65(1)</w:t>
        </w:r>
      </w:hyperlink>
      <w:r>
        <w:rPr>
          <w:sz w:val="20"/>
        </w:rPr>
        <w:t xml:space="preserve">,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65(1.1)</w:t>
        </w:r>
      </w:hyperlink>
      <w:r>
        <w:rPr>
          <w:sz w:val="20"/>
        </w:rPr>
        <w:t xml:space="preserve">,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w:t>
      </w:r>
    </w:p>
    <w:p>
      <w:pPr>
        <w:pStyle w:val="0"/>
        <w:jc w:val="both"/>
      </w:pPr>
      <w:r>
        <w:rPr>
          <w:sz w:val="20"/>
        </w:rPr>
        <w:t xml:space="preserve">(в ред. </w:t>
      </w:r>
      <w:hyperlink w:history="0" r:id="rId69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абзацем четвертым пункта 64</w:t>
        </w:r>
      </w:hyperlink>
      <w:r>
        <w:rPr>
          <w:sz w:val="20"/>
        </w:rPr>
        <w:t xml:space="preserve"> настоящего документа, в соответствии с требованиями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 65</w:t>
        </w:r>
      </w:hyperlink>
      <w:r>
        <w:rPr>
          <w:sz w:val="20"/>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pPr>
        <w:pStyle w:val="0"/>
        <w:jc w:val="both"/>
      </w:pPr>
      <w:r>
        <w:rPr>
          <w:sz w:val="20"/>
        </w:rPr>
        <w:t xml:space="preserve">(в ред. </w:t>
      </w:r>
      <w:hyperlink w:history="0" r:id="rId69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jc w:val="both"/>
      </w:pPr>
      <w:r>
        <w:rPr>
          <w:sz w:val="20"/>
        </w:rPr>
        <w:t xml:space="preserve">(п. 128 в ред. </w:t>
      </w:r>
      <w:hyperlink w:history="0" r:id="rId69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pPr>
        <w:pStyle w:val="0"/>
        <w:spacing w:before="200" w:line-rule="auto"/>
        <w:ind w:firstLine="540"/>
        <w:jc w:val="both"/>
      </w:pPr>
      <w:r>
        <w:rPr>
          <w:sz w:val="20"/>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69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jc w:val="both"/>
      </w:pPr>
      <w:r>
        <w:rPr>
          <w:sz w:val="20"/>
        </w:rPr>
        <w:t xml:space="preserve">(п. 129 в ред. </w:t>
      </w:r>
      <w:hyperlink w:history="0" r:id="rId70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pPr>
        <w:pStyle w:val="0"/>
        <w:jc w:val="both"/>
      </w:pPr>
      <w:r>
        <w:rPr>
          <w:sz w:val="20"/>
        </w:rPr>
        <w:t xml:space="preserve">(п. 130 в ред. </w:t>
      </w:r>
      <w:hyperlink w:history="0" r:id="rId70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w:history="0" r:id="rId7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w:history="0" r:id="rId703" w:tooltip="Постановление Правительства РФ от 27.12.2004 N 854 (ред. от 30.01.2021)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иными нормативными правовыми актами и настоящим документом.</w:t>
      </w:r>
    </w:p>
    <w:p>
      <w:pPr>
        <w:pStyle w:val="0"/>
        <w:spacing w:before="200" w:line-rule="auto"/>
        <w:ind w:firstLine="540"/>
        <w:jc w:val="both"/>
      </w:pPr>
      <w:r>
        <w:rPr>
          <w:sz w:val="20"/>
        </w:rPr>
        <w:t xml:space="preserve">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в связи с осуществлением информационного взаимодействия в соответствии с </w:t>
      </w:r>
      <w:hyperlink w:history="0" w:anchor="P138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пунктами 133</w:t>
        </w:r>
      </w:hyperlink>
      <w:r>
        <w:rPr>
          <w:sz w:val="20"/>
        </w:rPr>
        <w:t xml:space="preserve"> - </w:t>
      </w:r>
      <w:hyperlink w:history="0" w:anchor="P1398"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r>
          <w:rPr>
            <w:sz w:val="20"/>
            <w:color w:val="0000ff"/>
          </w:rPr>
          <w:t xml:space="preserve">134</w:t>
        </w:r>
      </w:hyperlink>
      <w:r>
        <w:rPr>
          <w:sz w:val="20"/>
        </w:rPr>
        <w:t xml:space="preserve"> настоящего документа;</w:t>
      </w:r>
    </w:p>
    <w:p>
      <w:pPr>
        <w:pStyle w:val="0"/>
        <w:spacing w:before="200" w:line-rule="auto"/>
        <w:ind w:firstLine="540"/>
        <w:jc w:val="both"/>
      </w:pPr>
      <w:r>
        <w:rPr>
          <w:sz w:val="20"/>
        </w:rPr>
        <w:t xml:space="preserve">в связи с необходимостью проведения в соответствии с </w:t>
      </w:r>
      <w:hyperlink w:history="0" w:anchor="P1404"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r>
          <w:rPr>
            <w:sz w:val="20"/>
            <w:color w:val="0000ff"/>
          </w:rPr>
          <w:t xml:space="preserve">пунктом 135</w:t>
        </w:r>
      </w:hyperlink>
      <w:r>
        <w:rPr>
          <w:sz w:val="20"/>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pPr>
        <w:pStyle w:val="0"/>
        <w:spacing w:before="200" w:line-rule="auto"/>
        <w:ind w:firstLine="540"/>
        <w:jc w:val="both"/>
      </w:pPr>
      <w:r>
        <w:rPr>
          <w:sz w:val="20"/>
        </w:rPr>
        <w:t xml:space="preserve">в иных случаях, определенных в настоящем документе.</w:t>
      </w:r>
    </w:p>
    <w:bookmarkStart w:id="1381" w:name="P1381"/>
    <w:bookmarkEnd w:id="1381"/>
    <w:p>
      <w:pPr>
        <w:pStyle w:val="0"/>
        <w:spacing w:before="200" w:line-rule="auto"/>
        <w:ind w:firstLine="540"/>
        <w:jc w:val="both"/>
      </w:pPr>
      <w:r>
        <w:rPr>
          <w:sz w:val="20"/>
        </w:rPr>
        <w:t xml:space="preserve">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pPr>
        <w:pStyle w:val="0"/>
        <w:spacing w:before="200" w:line-rule="auto"/>
        <w:ind w:firstLine="540"/>
        <w:jc w:val="both"/>
      </w:pPr>
      <w:r>
        <w:rPr>
          <w:sz w:val="20"/>
        </w:rP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pPr>
        <w:pStyle w:val="0"/>
        <w:spacing w:before="200" w:line-rule="auto"/>
        <w:ind w:firstLine="540"/>
        <w:jc w:val="both"/>
      </w:pPr>
      <w:r>
        <w:rPr>
          <w:sz w:val="20"/>
        </w:rPr>
        <w:t xml:space="preserve">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pPr>
        <w:pStyle w:val="0"/>
        <w:spacing w:before="200" w:line-rule="auto"/>
        <w:ind w:firstLine="540"/>
        <w:jc w:val="both"/>
      </w:pPr>
      <w:r>
        <w:rPr>
          <w:sz w:val="20"/>
        </w:rPr>
        <w:t xml:space="preserve">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pPr>
        <w:pStyle w:val="0"/>
        <w:spacing w:before="200" w:line-rule="auto"/>
        <w:ind w:firstLine="540"/>
        <w:jc w:val="both"/>
      </w:pPr>
      <w:r>
        <w:rPr>
          <w:sz w:val="20"/>
        </w:rPr>
        <w:t xml:space="preserve">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pPr>
        <w:pStyle w:val="0"/>
        <w:spacing w:before="200" w:line-rule="auto"/>
        <w:ind w:firstLine="540"/>
        <w:jc w:val="both"/>
      </w:pPr>
      <w:r>
        <w:rPr>
          <w:sz w:val="20"/>
        </w:rPr>
        <w:t xml:space="preserve">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pPr>
        <w:pStyle w:val="0"/>
        <w:jc w:val="both"/>
      </w:pPr>
      <w:r>
        <w:rPr>
          <w:sz w:val="20"/>
        </w:rPr>
        <w:t xml:space="preserve">(в ред. </w:t>
      </w:r>
      <w:hyperlink w:history="0" r:id="rId70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pPr>
        <w:pStyle w:val="0"/>
        <w:jc w:val="both"/>
      </w:pPr>
      <w:r>
        <w:rPr>
          <w:sz w:val="20"/>
        </w:rPr>
        <w:t xml:space="preserve">(в ред. </w:t>
      </w:r>
      <w:hyperlink w:history="0" r:id="rId70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7-00 часов следующих суток.</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w:history="0" r:id="rId708"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pPr>
        <w:pStyle w:val="0"/>
        <w:jc w:val="both"/>
      </w:pPr>
      <w:r>
        <w:rPr>
          <w:sz w:val="20"/>
        </w:rPr>
        <w:t xml:space="preserve">(абзац введен </w:t>
      </w:r>
      <w:hyperlink w:history="0" r:id="rId70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398" w:name="P1398"/>
    <w:bookmarkEnd w:id="1398"/>
    <w:p>
      <w:pPr>
        <w:pStyle w:val="0"/>
        <w:spacing w:before="200" w:line-rule="auto"/>
        <w:ind w:firstLine="540"/>
        <w:jc w:val="both"/>
      </w:pPr>
      <w:r>
        <w:rPr>
          <w:sz w:val="20"/>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history="0" w:anchor="P138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пунктом 133</w:t>
        </w:r>
      </w:hyperlink>
      <w:r>
        <w:rPr>
          <w:sz w:val="20"/>
        </w:rPr>
        <w:t xml:space="preserve"> настоящего документа.</w:t>
      </w:r>
    </w:p>
    <w:p>
      <w:pPr>
        <w:pStyle w:val="0"/>
        <w:jc w:val="both"/>
      </w:pPr>
      <w:r>
        <w:rPr>
          <w:sz w:val="20"/>
        </w:rPr>
        <w:t xml:space="preserve">(в ред. </w:t>
      </w:r>
      <w:hyperlink w:history="0" r:id="rId71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pPr>
        <w:pStyle w:val="0"/>
        <w:jc w:val="both"/>
      </w:pPr>
      <w:r>
        <w:rPr>
          <w:sz w:val="20"/>
        </w:rPr>
        <w:t xml:space="preserve">(в ред. </w:t>
      </w:r>
      <w:hyperlink w:history="0" r:id="rId71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Планирование и управление электроэнергетическим режимом энергосистемы осуществляется системным оператором в соответствии с </w:t>
      </w:r>
      <w:hyperlink w:history="0" r:id="rId71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Правилами</w:t>
        </w:r>
      </w:hyperlink>
      <w:r>
        <w:rPr>
          <w:sz w:val="20"/>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w:history="0" r:id="rId713" w:tooltip="Постановление Правительства РФ от 27.12.2004 N 854 (ред. от 30.01.2021)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pPr>
        <w:pStyle w:val="0"/>
        <w:jc w:val="both"/>
      </w:pPr>
      <w:r>
        <w:rPr>
          <w:sz w:val="20"/>
        </w:rPr>
        <w:t xml:space="preserve">(абзац введен </w:t>
      </w:r>
      <w:hyperlink w:history="0" r:id="rId71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404" w:name="P1404"/>
    <w:bookmarkEnd w:id="1404"/>
    <w:p>
      <w:pPr>
        <w:pStyle w:val="0"/>
        <w:spacing w:before="200" w:line-rule="auto"/>
        <w:ind w:firstLine="540"/>
        <w:jc w:val="both"/>
      </w:pPr>
      <w:r>
        <w:rPr>
          <w:sz w:val="20"/>
        </w:rPr>
        <w:t xml:space="preserve">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pPr>
        <w:pStyle w:val="0"/>
        <w:spacing w:before="200" w:line-rule="auto"/>
        <w:ind w:firstLine="540"/>
        <w:jc w:val="both"/>
      </w:pPr>
      <w:r>
        <w:rPr>
          <w:sz w:val="20"/>
        </w:rPr>
        <w:t xml:space="preserve">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pPr>
        <w:pStyle w:val="0"/>
        <w:spacing w:before="200" w:line-rule="auto"/>
        <w:ind w:firstLine="540"/>
        <w:jc w:val="both"/>
      </w:pPr>
      <w:r>
        <w:rPr>
          <w:sz w:val="20"/>
        </w:rPr>
        <w:t xml:space="preserve">контрольные замеры - 2 раза в год в третью среду июня и третью среду декабря;</w:t>
      </w:r>
    </w:p>
    <w:p>
      <w:pPr>
        <w:pStyle w:val="0"/>
        <w:spacing w:before="200" w:line-rule="auto"/>
        <w:ind w:firstLine="540"/>
        <w:jc w:val="both"/>
      </w:pPr>
      <w:r>
        <w:rPr>
          <w:sz w:val="20"/>
        </w:rP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pPr>
        <w:pStyle w:val="0"/>
        <w:spacing w:before="200" w:line-rule="auto"/>
        <w:ind w:firstLine="540"/>
        <w:jc w:val="both"/>
      </w:pPr>
      <w:r>
        <w:rPr>
          <w:sz w:val="20"/>
        </w:rPr>
        <w:t xml:space="preserve">иные замеры - не чаще чем 1 раз в квартал.</w:t>
      </w:r>
    </w:p>
    <w:p>
      <w:pPr>
        <w:pStyle w:val="0"/>
        <w:spacing w:before="200" w:line-rule="auto"/>
        <w:ind w:firstLine="540"/>
        <w:jc w:val="both"/>
      </w:pPr>
      <w:r>
        <w:rPr>
          <w:sz w:val="20"/>
        </w:rP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w:history="0" r:id="rId71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используются</w:t>
              </w:r>
            </w:hyperlink>
            <w:r>
              <w:rPr>
                <w:sz w:val="20"/>
                <w:color w:val="392c69"/>
              </w:rPr>
              <w:t xml:space="preserve"> до истечения межповерочного интервала или срока эксплуатации.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3" w:name="P1413"/>
    <w:bookmarkEnd w:id="1413"/>
    <w:p>
      <w:pPr>
        <w:pStyle w:val="2"/>
        <w:spacing w:before="260" w:line-rule="auto"/>
        <w:outlineLvl w:val="1"/>
        <w:jc w:val="center"/>
      </w:pPr>
      <w:r>
        <w:rPr>
          <w:sz w:val="20"/>
        </w:rPr>
        <w:t xml:space="preserve">X. Правила организации учета электрической энергии</w:t>
      </w:r>
    </w:p>
    <w:p>
      <w:pPr>
        <w:pStyle w:val="2"/>
        <w:jc w:val="center"/>
      </w:pPr>
      <w:r>
        <w:rPr>
          <w:sz w:val="20"/>
        </w:rPr>
        <w:t xml:space="preserve">на розничных рынках</w:t>
      </w:r>
    </w:p>
    <w:p>
      <w:pPr>
        <w:pStyle w:val="0"/>
        <w:jc w:val="center"/>
      </w:pPr>
      <w:r>
        <w:rPr>
          <w:sz w:val="20"/>
        </w:rPr>
        <w:t xml:space="preserve">(в ред. </w:t>
      </w:r>
      <w:hyperlink w:history="0" r:id="rId71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bookmarkStart w:id="1417" w:name="P1417"/>
    <w:bookmarkEnd w:id="1417"/>
    <w:p>
      <w:pPr>
        <w:pStyle w:val="0"/>
        <w:ind w:firstLine="540"/>
        <w:jc w:val="both"/>
      </w:pPr>
      <w:r>
        <w:rPr>
          <w:sz w:val="20"/>
        </w:rPr>
        <w:t xml:space="preserve">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pPr>
        <w:pStyle w:val="0"/>
        <w:spacing w:before="200" w:line-rule="auto"/>
        <w:ind w:firstLine="540"/>
        <w:jc w:val="both"/>
      </w:pPr>
      <w:r>
        <w:rPr>
          <w:sz w:val="20"/>
        </w:rPr>
        <w:t xml:space="preserve">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pPr>
        <w:pStyle w:val="0"/>
        <w:spacing w:before="200" w:line-rule="auto"/>
        <w:ind w:firstLine="540"/>
        <w:jc w:val="both"/>
      </w:pPr>
      <w:r>
        <w:rPr>
          <w:sz w:val="20"/>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w:history="0" r:id="rId717"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законом</w:t>
        </w:r>
      </w:hyperlink>
      <w:r>
        <w:rPr>
          <w:sz w:val="20"/>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pPr>
        <w:pStyle w:val="0"/>
        <w:spacing w:before="200" w:line-rule="auto"/>
        <w:ind w:firstLine="540"/>
        <w:jc w:val="both"/>
      </w:pPr>
      <w:r>
        <w:rPr>
          <w:sz w:val="20"/>
        </w:rP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pPr>
        <w:pStyle w:val="0"/>
        <w:spacing w:before="200" w:line-rule="auto"/>
        <w:ind w:firstLine="540"/>
        <w:jc w:val="both"/>
      </w:pPr>
      <w:r>
        <w:rPr>
          <w:sz w:val="20"/>
        </w:rP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pPr>
        <w:pStyle w:val="0"/>
        <w:spacing w:before="200" w:line-rule="auto"/>
        <w:ind w:firstLine="540"/>
        <w:jc w:val="both"/>
      </w:pPr>
      <w:r>
        <w:rPr>
          <w:sz w:val="20"/>
        </w:rPr>
        <w:t xml:space="preserve">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pPr>
        <w:pStyle w:val="0"/>
        <w:spacing w:before="200" w:line-rule="auto"/>
        <w:ind w:firstLine="540"/>
        <w:jc w:val="both"/>
      </w:pPr>
      <w:r>
        <w:rPr>
          <w:sz w:val="20"/>
        </w:rPr>
        <w:t xml:space="preserve">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pPr>
        <w:pStyle w:val="0"/>
        <w:spacing w:before="200" w:line-rule="auto"/>
        <w:ind w:firstLine="540"/>
        <w:jc w:val="both"/>
      </w:pPr>
      <w:r>
        <w:rPr>
          <w:sz w:val="20"/>
        </w:rP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pPr>
        <w:pStyle w:val="0"/>
        <w:spacing w:before="200" w:line-rule="auto"/>
        <w:ind w:firstLine="540"/>
        <w:jc w:val="both"/>
      </w:pPr>
      <w:r>
        <w:rPr>
          <w:sz w:val="20"/>
        </w:rPr>
        <w:t xml:space="preserve">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pPr>
        <w:pStyle w:val="0"/>
        <w:spacing w:before="200" w:line-rule="auto"/>
        <w:ind w:firstLine="540"/>
        <w:jc w:val="both"/>
      </w:pPr>
      <w:r>
        <w:rPr>
          <w:sz w:val="20"/>
        </w:rPr>
        <w:t xml:space="preserve">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pPr>
        <w:pStyle w:val="0"/>
        <w:spacing w:before="200" w:line-rule="auto"/>
        <w:ind w:firstLine="540"/>
        <w:jc w:val="both"/>
      </w:pPr>
      <w:r>
        <w:rPr>
          <w:sz w:val="20"/>
        </w:rPr>
        <w:t xml:space="preserve">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pPr>
        <w:pStyle w:val="0"/>
        <w:spacing w:before="200" w:line-rule="auto"/>
        <w:ind w:firstLine="540"/>
        <w:jc w:val="both"/>
      </w:pPr>
      <w:r>
        <w:rPr>
          <w:sz w:val="20"/>
        </w:rP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pPr>
        <w:pStyle w:val="0"/>
        <w:spacing w:before="200" w:line-rule="auto"/>
        <w:ind w:firstLine="540"/>
        <w:jc w:val="both"/>
      </w:pPr>
      <w:r>
        <w:rPr>
          <w:sz w:val="20"/>
        </w:rPr>
        <w:t xml:space="preserve">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pPr>
        <w:pStyle w:val="0"/>
        <w:spacing w:before="200" w:line-rule="auto"/>
        <w:ind w:firstLine="540"/>
        <w:jc w:val="both"/>
      </w:pPr>
      <w:r>
        <w:rPr>
          <w:sz w:val="20"/>
        </w:rPr>
        <w:t xml:space="preserve">В целях обеспечения коммерческого учета электрической энергии (мощности) на розничных рынках до 31 декабря 2023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w:history="0" r:id="rId718"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порядке</w:t>
        </w:r>
      </w:hyperlink>
      <w:r>
        <w:rPr>
          <w:sz w:val="20"/>
        </w:rP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history="0" w:anchor="P1458" w:tooltip="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w:r>
          <w:rPr>
            <w:sz w:val="20"/>
            <w:color w:val="0000ff"/>
          </w:rPr>
          <w:t xml:space="preserve">пунктом 140</w:t>
        </w:r>
      </w:hyperlink>
      <w:r>
        <w:rPr>
          <w:sz w:val="20"/>
        </w:rP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history="0" w:anchor="P1447" w:tooltip="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
        <w:r>
          <w:rPr>
            <w:sz w:val="20"/>
            <w:color w:val="0000ff"/>
          </w:rPr>
          <w:t xml:space="preserve">пунктом 138</w:t>
        </w:r>
      </w:hyperlink>
      <w:r>
        <w:rPr>
          <w:sz w:val="20"/>
        </w:rPr>
        <w:t xml:space="preserve"> настоящего документа.</w:t>
      </w:r>
    </w:p>
    <w:p>
      <w:pPr>
        <w:pStyle w:val="0"/>
        <w:jc w:val="both"/>
      </w:pPr>
      <w:r>
        <w:rPr>
          <w:sz w:val="20"/>
        </w:rPr>
        <w:t xml:space="preserve">(абзац введен </w:t>
      </w:r>
      <w:hyperlink w:history="0" r:id="rId71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 в ред. </w:t>
      </w:r>
      <w:hyperlink w:history="0" r:id="rId720"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28.12.2021 N 2516)</w:t>
      </w:r>
    </w:p>
    <w:bookmarkStart w:id="1432" w:name="P1432"/>
    <w:bookmarkEnd w:id="1432"/>
    <w:p>
      <w:pPr>
        <w:pStyle w:val="0"/>
        <w:spacing w:before="200" w:line-rule="auto"/>
        <w:ind w:firstLine="540"/>
        <w:jc w:val="both"/>
      </w:pPr>
      <w:r>
        <w:rPr>
          <w:sz w:val="20"/>
        </w:rPr>
        <w:t xml:space="preserve">137. В состав иного оборудования, которое используется для коммерческого учета электрической энергии (мощности), входят:</w:t>
      </w:r>
    </w:p>
    <w:p>
      <w:pPr>
        <w:pStyle w:val="0"/>
        <w:spacing w:before="200" w:line-rule="auto"/>
        <w:ind w:firstLine="540"/>
        <w:jc w:val="both"/>
      </w:pPr>
      <w:r>
        <w:rPr>
          <w:sz w:val="20"/>
        </w:rPr>
        <w:t xml:space="preserve">измерительные трансформаторы;</w:t>
      </w:r>
    </w:p>
    <w:p>
      <w:pPr>
        <w:pStyle w:val="0"/>
        <w:spacing w:before="200" w:line-rule="auto"/>
        <w:ind w:firstLine="540"/>
        <w:jc w:val="both"/>
      </w:pPr>
      <w:r>
        <w:rPr>
          <w:sz w:val="20"/>
        </w:rPr>
        <w:t xml:space="preserve">коммутационное оборудование и оборудование защиты прибора учета от токов короткого замыкания;</w:t>
      </w:r>
    </w:p>
    <w:p>
      <w:pPr>
        <w:pStyle w:val="0"/>
        <w:spacing w:before="200" w:line-rule="auto"/>
        <w:ind w:firstLine="540"/>
        <w:jc w:val="both"/>
      </w:pPr>
      <w:r>
        <w:rPr>
          <w:sz w:val="20"/>
        </w:rPr>
        <w:t xml:space="preserve">материалы и оборудование для монтажа прибора учета (измерительного комплекса) в месте его установки;</w:t>
      </w:r>
    </w:p>
    <w:p>
      <w:pPr>
        <w:pStyle w:val="0"/>
        <w:spacing w:before="200" w:line-rule="auto"/>
        <w:ind w:firstLine="540"/>
        <w:jc w:val="both"/>
      </w:pPr>
      <w:r>
        <w:rPr>
          <w:sz w:val="20"/>
        </w:rPr>
        <w:t xml:space="preserve">материалы и оборудование для организации вторичных цепей измерительного комплекса;</w:t>
      </w:r>
    </w:p>
    <w:p>
      <w:pPr>
        <w:pStyle w:val="0"/>
        <w:spacing w:before="200" w:line-rule="auto"/>
        <w:ind w:firstLine="540"/>
        <w:jc w:val="both"/>
      </w:pPr>
      <w:r>
        <w:rPr>
          <w:sz w:val="20"/>
        </w:rPr>
        <w:t xml:space="preserve">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pPr>
        <w:pStyle w:val="0"/>
        <w:spacing w:before="200" w:line-rule="auto"/>
        <w:ind w:firstLine="540"/>
        <w:jc w:val="both"/>
      </w:pPr>
      <w:r>
        <w:rPr>
          <w:sz w:val="20"/>
        </w:rP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pPr>
        <w:pStyle w:val="0"/>
        <w:spacing w:before="200" w:line-rule="auto"/>
        <w:ind w:firstLine="540"/>
        <w:jc w:val="both"/>
      </w:pPr>
      <w:r>
        <w:rPr>
          <w:sz w:val="20"/>
        </w:rPr>
        <w:t xml:space="preserve">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pPr>
        <w:pStyle w:val="0"/>
        <w:spacing w:before="200" w:line-rule="auto"/>
        <w:ind w:firstLine="540"/>
        <w:jc w:val="both"/>
      </w:pPr>
      <w:r>
        <w:rPr>
          <w:sz w:val="20"/>
        </w:rPr>
        <w:t xml:space="preserve">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pPr>
        <w:pStyle w:val="0"/>
        <w:spacing w:before="200" w:line-rule="auto"/>
        <w:ind w:firstLine="540"/>
        <w:jc w:val="both"/>
      </w:pPr>
      <w:r>
        <w:rPr>
          <w:sz w:val="20"/>
        </w:rPr>
        <w:t xml:space="preserve">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pPr>
        <w:pStyle w:val="0"/>
        <w:jc w:val="both"/>
      </w:pPr>
      <w:r>
        <w:rPr>
          <w:sz w:val="20"/>
        </w:rPr>
        <w:t xml:space="preserve">(абзац введен </w:t>
      </w:r>
      <w:hyperlink w:history="0" r:id="rId72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pPr>
        <w:pStyle w:val="0"/>
        <w:jc w:val="both"/>
      </w:pPr>
      <w:r>
        <w:rPr>
          <w:sz w:val="20"/>
        </w:rPr>
        <w:t xml:space="preserve">(абзац введен </w:t>
      </w:r>
      <w:hyperlink w:history="0" r:id="rId72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pPr>
        <w:pStyle w:val="0"/>
        <w:jc w:val="both"/>
      </w:pPr>
      <w:r>
        <w:rPr>
          <w:sz w:val="20"/>
        </w:rPr>
        <w:t xml:space="preserve">(абзац введен </w:t>
      </w:r>
      <w:hyperlink w:history="0" r:id="rId72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47" w:name="P1447"/>
    <w:bookmarkEnd w:id="1447"/>
    <w:p>
      <w:pPr>
        <w:pStyle w:val="0"/>
        <w:spacing w:before="200" w:line-rule="auto"/>
        <w:ind w:firstLine="540"/>
        <w:jc w:val="both"/>
      </w:pPr>
      <w:r>
        <w:rPr>
          <w:sz w:val="20"/>
        </w:rPr>
        <w:t xml:space="preserve">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pPr>
        <w:pStyle w:val="0"/>
        <w:spacing w:before="200" w:line-rule="auto"/>
        <w:ind w:firstLine="540"/>
        <w:jc w:val="both"/>
      </w:pPr>
      <w:r>
        <w:rPr>
          <w:sz w:val="20"/>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w:history="0" r:id="rId724"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pPr>
        <w:pStyle w:val="0"/>
        <w:spacing w:before="200" w:line-rule="auto"/>
        <w:ind w:firstLine="540"/>
        <w:jc w:val="both"/>
      </w:pPr>
      <w:r>
        <w:rPr>
          <w:sz w:val="20"/>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w:history="0" r:id="rId725"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pPr>
        <w:pStyle w:val="0"/>
        <w:jc w:val="both"/>
      </w:pPr>
      <w:r>
        <w:rPr>
          <w:sz w:val="20"/>
        </w:rPr>
        <w:t xml:space="preserve">(в ред. </w:t>
      </w:r>
      <w:hyperlink w:history="0" r:id="rId72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pPr>
        <w:pStyle w:val="0"/>
        <w:spacing w:before="200" w:line-rule="auto"/>
        <w:ind w:firstLine="540"/>
        <w:jc w:val="both"/>
      </w:pPr>
      <w:r>
        <w:rPr>
          <w:sz w:val="20"/>
        </w:rP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pPr>
        <w:pStyle w:val="0"/>
        <w:spacing w:before="200" w:line-rule="auto"/>
        <w:ind w:firstLine="540"/>
        <w:jc w:val="both"/>
      </w:pPr>
      <w:r>
        <w:rPr>
          <w:sz w:val="20"/>
        </w:rP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pPr>
        <w:pStyle w:val="0"/>
        <w:spacing w:before="200" w:line-rule="auto"/>
        <w:ind w:firstLine="540"/>
        <w:jc w:val="both"/>
      </w:pPr>
      <w:r>
        <w:rPr>
          <w:sz w:val="20"/>
        </w:rPr>
        <w:t xml:space="preserve">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pPr>
        <w:pStyle w:val="0"/>
        <w:spacing w:before="200" w:line-rule="auto"/>
        <w:ind w:firstLine="540"/>
        <w:jc w:val="both"/>
      </w:pPr>
      <w:r>
        <w:rPr>
          <w:sz w:val="20"/>
        </w:rPr>
        <w:t xml:space="preserve">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pPr>
        <w:pStyle w:val="0"/>
        <w:jc w:val="both"/>
      </w:pPr>
      <w:r>
        <w:rPr>
          <w:sz w:val="20"/>
        </w:rPr>
        <w:t xml:space="preserve">(абзац введен </w:t>
      </w:r>
      <w:hyperlink w:history="0" r:id="rId72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58" w:name="P1458"/>
    <w:bookmarkEnd w:id="1458"/>
    <w:p>
      <w:pPr>
        <w:pStyle w:val="0"/>
        <w:spacing w:before="200" w:line-rule="auto"/>
        <w:ind w:firstLine="540"/>
        <w:jc w:val="both"/>
      </w:pPr>
      <w:r>
        <w:rPr>
          <w:sz w:val="20"/>
        </w:rPr>
        <w:t xml:space="preserve">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pPr>
        <w:pStyle w:val="0"/>
        <w:spacing w:before="200" w:line-rule="auto"/>
        <w:ind w:firstLine="540"/>
        <w:jc w:val="both"/>
      </w:pPr>
      <w:r>
        <w:rPr>
          <w:sz w:val="20"/>
        </w:rPr>
        <w:t xml:space="preserve">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pPr>
        <w:pStyle w:val="0"/>
        <w:spacing w:before="200" w:line-rule="auto"/>
        <w:ind w:firstLine="540"/>
        <w:jc w:val="both"/>
      </w:pPr>
      <w:r>
        <w:rPr>
          <w:sz w:val="20"/>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history="0" w:anchor="P4022" w:tooltip="РАСЧЕТНЫЕ СПОСОБЫ">
        <w:r>
          <w:rPr>
            <w:sz w:val="20"/>
            <w:color w:val="0000ff"/>
          </w:rPr>
          <w:t xml:space="preserve">приложением N 3</w:t>
        </w:r>
      </w:hyperlink>
      <w:r>
        <w:rPr>
          <w:sz w:val="20"/>
        </w:rPr>
        <w:t xml:space="preserve">.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pPr>
        <w:pStyle w:val="0"/>
        <w:spacing w:before="200" w:line-rule="auto"/>
        <w:ind w:firstLine="540"/>
        <w:jc w:val="both"/>
      </w:pPr>
      <w:r>
        <w:rPr>
          <w:sz w:val="20"/>
        </w:rPr>
        <w:t xml:space="preserve">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pPr>
        <w:pStyle w:val="0"/>
        <w:spacing w:before="200" w:line-rule="auto"/>
        <w:ind w:firstLine="540"/>
        <w:jc w:val="both"/>
      </w:pPr>
      <w:r>
        <w:rPr>
          <w:sz w:val="20"/>
        </w:rPr>
        <w:t xml:space="preserve">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pPr>
        <w:pStyle w:val="0"/>
        <w:spacing w:before="200" w:line-rule="auto"/>
        <w:ind w:firstLine="540"/>
        <w:jc w:val="both"/>
      </w:pPr>
      <w:r>
        <w:rPr>
          <w:sz w:val="20"/>
        </w:rPr>
        <w:t xml:space="preserve">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pPr>
        <w:pStyle w:val="0"/>
        <w:spacing w:before="200" w:line-rule="auto"/>
        <w:ind w:firstLine="540"/>
        <w:jc w:val="both"/>
      </w:pPr>
      <w:r>
        <w:rPr>
          <w:sz w:val="20"/>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w:history="0" r:id="rId728"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w:history="0" r:id="rId729"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пунктом 1 статьи 21</w:t>
        </w:r>
      </w:hyperlink>
      <w:r>
        <w:rPr>
          <w:sz w:val="20"/>
        </w:rP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pPr>
        <w:pStyle w:val="0"/>
        <w:spacing w:before="200" w:line-rule="auto"/>
        <w:ind w:firstLine="540"/>
        <w:jc w:val="both"/>
      </w:pPr>
      <w:r>
        <w:rPr>
          <w:sz w:val="20"/>
        </w:rP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w:history="0" r:id="rId730" w:tooltip="Постановление Правительства РФ от 17.07.2015 N 719 (ред. от 24.09.2022) &quot;О подтверждении производства промышленной продукции на территории Российской Федерации&quot; (с изм. и доп., вступ. в силу с 15.10.2022) {КонсультантПлюс}">
        <w:r>
          <w:rPr>
            <w:sz w:val="20"/>
            <w:color w:val="0000ff"/>
          </w:rPr>
          <w:t xml:space="preserve">постановления</w:t>
        </w:r>
      </w:hyperlink>
      <w:r>
        <w:rPr>
          <w:sz w:val="20"/>
        </w:rP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pPr>
        <w:pStyle w:val="0"/>
        <w:jc w:val="both"/>
      </w:pPr>
      <w:r>
        <w:rPr>
          <w:sz w:val="20"/>
        </w:rPr>
        <w:t xml:space="preserve">(в ред. Постановлений Правительства РФ от 21.12.2020 </w:t>
      </w:r>
      <w:hyperlink w:history="0" r:id="rId73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29.12.2020 </w:t>
      </w:r>
      <w:hyperlink w:history="0" r:id="rId732"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rPr>
        <w:t xml:space="preserve">)</w:t>
      </w:r>
    </w:p>
    <w:p>
      <w:pPr>
        <w:pStyle w:val="0"/>
        <w:spacing w:before="200" w:line-rule="auto"/>
        <w:ind w:firstLine="540"/>
        <w:jc w:val="both"/>
      </w:pPr>
      <w:r>
        <w:rPr>
          <w:sz w:val="20"/>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w:history="0" r:id="rId733"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 учетом установленных </w:t>
      </w:r>
      <w:hyperlink w:history="0" w:anchor="P1520" w:tooltip="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пункте 137 настоящего документа, испол...">
        <w:r>
          <w:rPr>
            <w:sz w:val="20"/>
            <w:color w:val="0000ff"/>
          </w:rPr>
          <w:t xml:space="preserve">пунктом 150</w:t>
        </w:r>
      </w:hyperlink>
      <w:r>
        <w:rPr>
          <w:sz w:val="20"/>
        </w:rP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pPr>
        <w:pStyle w:val="0"/>
        <w:jc w:val="both"/>
      </w:pPr>
      <w:r>
        <w:rPr>
          <w:sz w:val="20"/>
        </w:rPr>
        <w:t xml:space="preserve">(в ред. Постановлений Правительства РФ от 21.12.2020 </w:t>
      </w:r>
      <w:hyperlink w:history="0" r:id="rId73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29.10.2021 </w:t>
      </w:r>
      <w:hyperlink w:history="0" r:id="rId735"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rPr>
        <w:t xml:space="preserve">)</w:t>
      </w:r>
    </w:p>
    <w:p>
      <w:pPr>
        <w:pStyle w:val="0"/>
        <w:spacing w:before="200" w:line-rule="auto"/>
        <w:ind w:firstLine="540"/>
        <w:jc w:val="both"/>
      </w:pPr>
      <w:r>
        <w:rPr>
          <w:sz w:val="20"/>
        </w:rPr>
        <w:t xml:space="preserve">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pPr>
        <w:pStyle w:val="0"/>
        <w:spacing w:before="200" w:line-rule="auto"/>
        <w:ind w:firstLine="540"/>
        <w:jc w:val="both"/>
      </w:pPr>
      <w:r>
        <w:rPr>
          <w:sz w:val="20"/>
        </w:rPr>
        <w:t xml:space="preserve">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pPr>
        <w:pStyle w:val="0"/>
        <w:spacing w:before="200" w:line-rule="auto"/>
        <w:ind w:firstLine="540"/>
        <w:jc w:val="both"/>
      </w:pPr>
      <w:r>
        <w:rPr>
          <w:sz w:val="20"/>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w:history="0" r:id="rId736"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pPr>
        <w:pStyle w:val="0"/>
        <w:spacing w:before="200" w:line-rule="auto"/>
        <w:ind w:firstLine="540"/>
        <w:jc w:val="both"/>
      </w:pPr>
      <w:r>
        <w:rPr>
          <w:sz w:val="20"/>
        </w:rPr>
        <w:t xml:space="preserve">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pPr>
        <w:pStyle w:val="0"/>
        <w:spacing w:before="200" w:line-rule="auto"/>
        <w:ind w:firstLine="540"/>
        <w:jc w:val="both"/>
      </w:pPr>
      <w:r>
        <w:rPr>
          <w:sz w:val="20"/>
        </w:rPr>
        <w:t xml:space="preserve">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bookmarkStart w:id="1475" w:name="P1475"/>
    <w:bookmarkEnd w:id="1475"/>
    <w:p>
      <w:pPr>
        <w:pStyle w:val="0"/>
        <w:spacing w:before="200" w:line-rule="auto"/>
        <w:ind w:firstLine="540"/>
        <w:jc w:val="both"/>
      </w:pPr>
      <w:r>
        <w:rPr>
          <w:sz w:val="20"/>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 Такой прибор учета становится расчетным прибором учета с даты допуска его в эксплуатацию;</w:t>
      </w:r>
    </w:p>
    <w:bookmarkStart w:id="1476" w:name="P1476"/>
    <w:bookmarkEnd w:id="1476"/>
    <w:p>
      <w:pPr>
        <w:pStyle w:val="0"/>
        <w:spacing w:before="200" w:line-rule="auto"/>
        <w:ind w:firstLine="540"/>
        <w:jc w:val="both"/>
      </w:pPr>
      <w:r>
        <w:rPr>
          <w:sz w:val="20"/>
        </w:rPr>
        <w:t xml:space="preserve">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Start w:id="1477" w:name="P1477"/>
    <w:bookmarkEnd w:id="1477"/>
    <w:p>
      <w:pPr>
        <w:pStyle w:val="0"/>
        <w:spacing w:before="200" w:line-rule="auto"/>
        <w:ind w:firstLine="540"/>
        <w:jc w:val="both"/>
      </w:pPr>
      <w:r>
        <w:rPr>
          <w:sz w:val="20"/>
        </w:rPr>
        <w:t xml:space="preserve">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pPr>
        <w:pStyle w:val="0"/>
        <w:spacing w:before="200" w:line-rule="auto"/>
        <w:ind w:firstLine="540"/>
        <w:jc w:val="both"/>
      </w:pPr>
      <w:r>
        <w:rPr>
          <w:sz w:val="20"/>
        </w:rPr>
        <w:t xml:space="preserve">при равенстве условий, указанных в </w:t>
      </w:r>
      <w:hyperlink w:history="0" w:anchor="P1475"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и </w:t>
      </w:r>
      <w:hyperlink w:history="0" w:anchor="P1476" w:tooltip="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третьем</w:t>
        </w:r>
      </w:hyperlink>
      <w:r>
        <w:rPr>
          <w:sz w:val="20"/>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pPr>
        <w:pStyle w:val="0"/>
        <w:spacing w:before="200" w:line-rule="auto"/>
        <w:ind w:firstLine="540"/>
        <w:jc w:val="both"/>
      </w:pPr>
      <w:r>
        <w:rPr>
          <w:sz w:val="20"/>
        </w:rPr>
        <w:t xml:space="preserve">при равенстве условий, указанных в </w:t>
      </w:r>
      <w:hyperlink w:history="0" w:anchor="P1475"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 </w:t>
      </w:r>
      <w:hyperlink w:history="0" w:anchor="P1477" w:tooltip="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четвертом</w:t>
        </w:r>
      </w:hyperlink>
      <w:r>
        <w:rPr>
          <w:sz w:val="20"/>
        </w:rP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pPr>
        <w:pStyle w:val="0"/>
        <w:spacing w:before="200" w:line-rule="auto"/>
        <w:ind w:firstLine="540"/>
        <w:jc w:val="both"/>
      </w:pPr>
      <w:r>
        <w:rPr>
          <w:sz w:val="20"/>
        </w:rPr>
        <w:t xml:space="preserve">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pPr>
        <w:pStyle w:val="0"/>
        <w:spacing w:before="200" w:line-rule="auto"/>
        <w:ind w:firstLine="540"/>
        <w:jc w:val="both"/>
      </w:pPr>
      <w:r>
        <w:rPr>
          <w:sz w:val="20"/>
        </w:rPr>
        <w:t xml:space="preserve">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pPr>
        <w:pStyle w:val="0"/>
        <w:spacing w:before="200" w:line-rule="auto"/>
        <w:ind w:firstLine="540"/>
        <w:jc w:val="both"/>
      </w:pPr>
      <w:r>
        <w:rPr>
          <w:sz w:val="20"/>
        </w:rP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pPr>
        <w:pStyle w:val="0"/>
        <w:spacing w:before="200" w:line-rule="auto"/>
        <w:ind w:firstLine="540"/>
        <w:jc w:val="both"/>
      </w:pPr>
      <w:r>
        <w:rPr>
          <w:sz w:val="20"/>
        </w:rP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w:t>
      </w:r>
    </w:p>
    <w:p>
      <w:pPr>
        <w:pStyle w:val="0"/>
        <w:jc w:val="both"/>
      </w:pPr>
      <w:r>
        <w:rPr>
          <w:sz w:val="20"/>
        </w:rPr>
        <w:t xml:space="preserve">(в ред. </w:t>
      </w:r>
      <w:hyperlink w:history="0" r:id="rId737"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p>
      <w:pPr>
        <w:pStyle w:val="0"/>
        <w:spacing w:before="200" w:line-rule="auto"/>
        <w:ind w:firstLine="540"/>
        <w:jc w:val="both"/>
      </w:pPr>
      <w:r>
        <w:rPr>
          <w:sz w:val="20"/>
        </w:rPr>
        <w:t xml:space="preserve">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pPr>
        <w:pStyle w:val="0"/>
        <w:spacing w:before="200" w:line-rule="auto"/>
        <w:ind w:firstLine="540"/>
        <w:jc w:val="both"/>
      </w:pPr>
      <w:r>
        <w:rPr>
          <w:sz w:val="20"/>
        </w:rP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pPr>
        <w:pStyle w:val="0"/>
        <w:spacing w:before="200" w:line-rule="auto"/>
        <w:ind w:firstLine="540"/>
        <w:jc w:val="both"/>
      </w:pPr>
      <w:r>
        <w:rPr>
          <w:sz w:val="20"/>
        </w:rPr>
        <w:t xml:space="preserve">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pPr>
        <w:pStyle w:val="0"/>
        <w:jc w:val="both"/>
      </w:pPr>
      <w:r>
        <w:rPr>
          <w:sz w:val="20"/>
        </w:rPr>
        <w:t xml:space="preserve">(в ред. </w:t>
      </w:r>
      <w:hyperlink w:history="0" r:id="rId73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bookmarkStart w:id="1491" w:name="P1491"/>
    <w:bookmarkEnd w:id="1491"/>
    <w:p>
      <w:pPr>
        <w:pStyle w:val="0"/>
        <w:spacing w:before="200" w:line-rule="auto"/>
        <w:ind w:firstLine="540"/>
        <w:jc w:val="both"/>
      </w:pPr>
      <w:r>
        <w:rPr>
          <w:sz w:val="20"/>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pPr>
        <w:pStyle w:val="0"/>
        <w:spacing w:before="200" w:line-rule="auto"/>
        <w:ind w:firstLine="540"/>
        <w:jc w:val="both"/>
      </w:pPr>
      <w:r>
        <w:rPr>
          <w:sz w:val="20"/>
        </w:rP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history="0" w:anchor="P1499" w:tooltip="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
        <w:r>
          <w:rPr>
            <w:sz w:val="20"/>
            <w:color w:val="0000ff"/>
          </w:rPr>
          <w:t xml:space="preserve">пункте 146</w:t>
        </w:r>
      </w:hyperlink>
      <w:r>
        <w:rPr>
          <w:sz w:val="20"/>
        </w:rP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pPr>
        <w:pStyle w:val="0"/>
        <w:spacing w:before="200" w:line-rule="auto"/>
        <w:ind w:firstLine="540"/>
        <w:jc w:val="both"/>
      </w:pPr>
      <w:r>
        <w:rPr>
          <w:sz w:val="20"/>
        </w:rP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bookmarkStart w:id="1494" w:name="P1494"/>
    <w:bookmarkEnd w:id="1494"/>
    <w:p>
      <w:pPr>
        <w:pStyle w:val="0"/>
        <w:spacing w:before="200" w:line-rule="auto"/>
        <w:ind w:firstLine="540"/>
        <w:jc w:val="both"/>
      </w:pPr>
      <w:r>
        <w:rPr>
          <w:sz w:val="20"/>
        </w:rP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Реализация обязанности сетевой организации, предусмотренная </w:t>
      </w:r>
      <w:hyperlink w:history="0" w:anchor="P1494"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с учетом особенностей, предусмотренных </w:t>
      </w:r>
      <w:hyperlink w:history="0" w:anchor="P1718" w:tooltip="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упа к минимальному набору функций интеллектуальных систем учета электрической энергии...">
        <w:r>
          <w:rPr>
            <w:sz w:val="20"/>
            <w:color w:val="0000ff"/>
          </w:rPr>
          <w:t xml:space="preserve">пунктом 168</w:t>
        </w:r>
      </w:hyperlink>
      <w:r>
        <w:rPr>
          <w:sz w:val="20"/>
        </w:rPr>
        <w:t xml:space="preserve"> настоящих Правил, в случае двукратного недопуска к месту установки прибора учета.</w:t>
      </w:r>
    </w:p>
    <w:p>
      <w:pPr>
        <w:pStyle w:val="0"/>
        <w:spacing w:before="200" w:line-rule="auto"/>
        <w:ind w:firstLine="540"/>
        <w:jc w:val="both"/>
      </w:pPr>
      <w:r>
        <w:rPr>
          <w:sz w:val="20"/>
        </w:rP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за неисполнение обязательств, предусмотренных </w:t>
      </w:r>
      <w:hyperlink w:history="0" w:anchor="P1494"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pPr>
        <w:pStyle w:val="0"/>
        <w:jc w:val="both"/>
      </w:pPr>
      <w:r>
        <w:rPr>
          <w:sz w:val="20"/>
        </w:rPr>
        <w:t xml:space="preserve">(п. 145 в ред. </w:t>
      </w:r>
      <w:hyperlink w:history="0" r:id="rId73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bookmarkStart w:id="1499" w:name="P1499"/>
    <w:bookmarkEnd w:id="1499"/>
    <w:p>
      <w:pPr>
        <w:pStyle w:val="0"/>
        <w:spacing w:before="200" w:line-rule="auto"/>
        <w:ind w:firstLine="540"/>
        <w:jc w:val="both"/>
      </w:pPr>
      <w:r>
        <w:rPr>
          <w:sz w:val="20"/>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w:history="0" r:id="rId74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pPr>
        <w:pStyle w:val="0"/>
        <w:spacing w:before="200" w:line-rule="auto"/>
        <w:ind w:firstLine="540"/>
        <w:jc w:val="both"/>
      </w:pPr>
      <w:r>
        <w:rPr>
          <w:sz w:val="20"/>
        </w:rPr>
        <w:t xml:space="preserve">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pPr>
        <w:pStyle w:val="0"/>
        <w:spacing w:before="200" w:line-rule="auto"/>
        <w:ind w:firstLine="540"/>
        <w:jc w:val="both"/>
      </w:pPr>
      <w:r>
        <w:rPr>
          <w:sz w:val="20"/>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w:history="0" r:id="rId74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bookmarkStart w:id="1502" w:name="P1502"/>
    <w:bookmarkEnd w:id="1502"/>
    <w:p>
      <w:pPr>
        <w:pStyle w:val="0"/>
        <w:spacing w:before="200" w:line-rule="auto"/>
        <w:ind w:firstLine="540"/>
        <w:jc w:val="both"/>
      </w:pPr>
      <w:r>
        <w:rPr>
          <w:sz w:val="20"/>
        </w:rP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w:history="0" r:id="rId74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bookmarkStart w:id="1503" w:name="P1503"/>
    <w:bookmarkEnd w:id="1503"/>
    <w:p>
      <w:pPr>
        <w:pStyle w:val="0"/>
        <w:spacing w:before="200" w:line-rule="auto"/>
        <w:ind w:firstLine="540"/>
        <w:jc w:val="both"/>
      </w:pPr>
      <w:r>
        <w:rPr>
          <w:sz w:val="20"/>
        </w:rPr>
        <w:t xml:space="preserve">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pPr>
        <w:pStyle w:val="0"/>
        <w:jc w:val="both"/>
      </w:pPr>
      <w:r>
        <w:rPr>
          <w:sz w:val="20"/>
        </w:rPr>
        <w:t xml:space="preserve">(в ред. Постановлений Правительства РФ от 29.08.2020 </w:t>
      </w:r>
      <w:hyperlink w:history="0" r:id="rId74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02.03.2021 </w:t>
      </w:r>
      <w:hyperlink w:history="0" r:id="rId74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pPr>
        <w:pStyle w:val="0"/>
        <w:spacing w:before="200" w:line-rule="auto"/>
        <w:ind w:firstLine="540"/>
        <w:jc w:val="both"/>
      </w:pPr>
      <w:r>
        <w:rPr>
          <w:sz w:val="20"/>
        </w:rPr>
        <w:t xml:space="preserve">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pPr>
        <w:pStyle w:val="0"/>
        <w:spacing w:before="200" w:line-rule="auto"/>
        <w:ind w:firstLine="540"/>
        <w:jc w:val="both"/>
      </w:pPr>
      <w:r>
        <w:rPr>
          <w:sz w:val="20"/>
        </w:rPr>
        <w:t xml:space="preserve">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pPr>
        <w:pStyle w:val="0"/>
        <w:spacing w:before="200" w:line-rule="auto"/>
        <w:ind w:firstLine="540"/>
        <w:jc w:val="both"/>
      </w:pPr>
      <w:r>
        <w:rPr>
          <w:sz w:val="20"/>
        </w:rPr>
        <w:t xml:space="preserve">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pPr>
        <w:pStyle w:val="0"/>
        <w:spacing w:before="200" w:line-rule="auto"/>
        <w:ind w:firstLine="540"/>
        <w:jc w:val="both"/>
      </w:pPr>
      <w:r>
        <w:rPr>
          <w:sz w:val="20"/>
        </w:rPr>
        <w:t xml:space="preserve">Техническая возможность установки прибора учета отсутствует, если выполняется хотя бы одно из следующих условий:</w:t>
      </w:r>
    </w:p>
    <w:p>
      <w:pPr>
        <w:pStyle w:val="0"/>
        <w:spacing w:before="200" w:line-rule="auto"/>
        <w:ind w:firstLine="540"/>
        <w:jc w:val="both"/>
      </w:pPr>
      <w:r>
        <w:rPr>
          <w:sz w:val="20"/>
        </w:rPr>
        <w:t xml:space="preserve">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pPr>
        <w:pStyle w:val="0"/>
        <w:spacing w:before="200" w:line-rule="auto"/>
        <w:ind w:firstLine="540"/>
        <w:jc w:val="both"/>
      </w:pPr>
      <w:r>
        <w:rPr>
          <w:sz w:val="20"/>
        </w:rPr>
        <w:t xml:space="preserve">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pPr>
        <w:pStyle w:val="0"/>
        <w:spacing w:before="200" w:line-rule="auto"/>
        <w:ind w:firstLine="540"/>
        <w:jc w:val="both"/>
      </w:pPr>
      <w:r>
        <w:rPr>
          <w:sz w:val="20"/>
        </w:rP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pPr>
        <w:pStyle w:val="0"/>
        <w:spacing w:before="200" w:line-rule="auto"/>
        <w:ind w:firstLine="540"/>
        <w:jc w:val="both"/>
      </w:pPr>
      <w:r>
        <w:rPr>
          <w:sz w:val="20"/>
        </w:rPr>
        <w:t xml:space="preserve">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pPr>
        <w:pStyle w:val="0"/>
        <w:jc w:val="both"/>
      </w:pPr>
      <w:r>
        <w:rPr>
          <w:sz w:val="20"/>
        </w:rPr>
        <w:t xml:space="preserve">(абзац введен </w:t>
      </w:r>
      <w:hyperlink w:history="0" r:id="rId74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pPr>
        <w:pStyle w:val="0"/>
        <w:spacing w:before="200" w:line-rule="auto"/>
        <w:ind w:firstLine="540"/>
        <w:jc w:val="both"/>
      </w:pPr>
      <w:r>
        <w:rPr>
          <w:sz w:val="20"/>
        </w:rPr>
        <w:t xml:space="preserve">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pPr>
        <w:pStyle w:val="0"/>
        <w:spacing w:before="200" w:line-rule="auto"/>
        <w:ind w:firstLine="540"/>
        <w:jc w:val="both"/>
      </w:pPr>
      <w:r>
        <w:rPr>
          <w:sz w:val="20"/>
        </w:rPr>
        <w:t xml:space="preserve">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pPr>
        <w:pStyle w:val="0"/>
        <w:spacing w:before="200" w:line-rule="auto"/>
        <w:ind w:firstLine="540"/>
        <w:jc w:val="both"/>
      </w:pPr>
      <w:r>
        <w:rPr>
          <w:sz w:val="20"/>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bookmarkStart w:id="1520" w:name="P1520"/>
    <w:bookmarkEnd w:id="1520"/>
    <w:p>
      <w:pPr>
        <w:pStyle w:val="0"/>
        <w:spacing w:before="200" w:line-rule="auto"/>
        <w:ind w:firstLine="540"/>
        <w:jc w:val="both"/>
      </w:pPr>
      <w:r>
        <w:rPr>
          <w:sz w:val="20"/>
        </w:rP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pPr>
        <w:pStyle w:val="0"/>
        <w:jc w:val="both"/>
      </w:pPr>
      <w:r>
        <w:rPr>
          <w:sz w:val="20"/>
        </w:rPr>
        <w:t xml:space="preserve">(п. 150 в ред. </w:t>
      </w:r>
      <w:hyperlink w:history="0" r:id="rId74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23" w:name="P1523"/>
    <w:bookmarkEnd w:id="1523"/>
    <w:p>
      <w:pPr>
        <w:pStyle w:val="0"/>
        <w:spacing w:before="200" w:line-rule="auto"/>
        <w:ind w:firstLine="540"/>
        <w:jc w:val="both"/>
      </w:pPr>
      <w:r>
        <w:rPr>
          <w:sz w:val="20"/>
        </w:rPr>
        <w:t xml:space="preserve">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bookmarkStart w:id="1524" w:name="P1524"/>
    <w:bookmarkEnd w:id="1524"/>
    <w:p>
      <w:pPr>
        <w:pStyle w:val="0"/>
        <w:spacing w:before="200" w:line-rule="auto"/>
        <w:ind w:firstLine="540"/>
        <w:jc w:val="both"/>
      </w:pPr>
      <w:r>
        <w:rPr>
          <w:sz w:val="20"/>
        </w:rP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пункта 136</w:t>
        </w:r>
      </w:hyperlink>
      <w:r>
        <w:rPr>
          <w:sz w:val="20"/>
        </w:rP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pPr>
        <w:pStyle w:val="0"/>
        <w:jc w:val="both"/>
      </w:pPr>
      <w:r>
        <w:rPr>
          <w:sz w:val="20"/>
        </w:rPr>
        <w:t xml:space="preserve">(в ред. </w:t>
      </w:r>
      <w:hyperlink w:history="0" r:id="rId74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pPr>
        <w:pStyle w:val="0"/>
        <w:jc w:val="both"/>
      </w:pPr>
      <w:r>
        <w:rPr>
          <w:sz w:val="20"/>
        </w:rPr>
        <w:t xml:space="preserve">(в ред. </w:t>
      </w:r>
      <w:hyperlink w:history="0" r:id="rId74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pPr>
        <w:pStyle w:val="0"/>
        <w:spacing w:before="200" w:line-rule="auto"/>
        <w:ind w:firstLine="540"/>
        <w:jc w:val="both"/>
      </w:pPr>
      <w:r>
        <w:rPr>
          <w:sz w:val="20"/>
        </w:rPr>
        <w:t xml:space="preserve">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pPr>
        <w:pStyle w:val="0"/>
        <w:spacing w:before="200" w:line-rule="auto"/>
        <w:ind w:firstLine="540"/>
        <w:jc w:val="both"/>
      </w:pPr>
      <w:r>
        <w:rPr>
          <w:sz w:val="20"/>
        </w:rPr>
        <w:t xml:space="preserve">с даты признания прибора учета утраченным.</w:t>
      </w:r>
    </w:p>
    <w:p>
      <w:pPr>
        <w:pStyle w:val="0"/>
        <w:spacing w:before="200" w:line-rule="auto"/>
        <w:ind w:firstLine="540"/>
        <w:jc w:val="both"/>
      </w:pPr>
      <w:r>
        <w:rPr>
          <w:sz w:val="20"/>
        </w:rP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pPr>
        <w:pStyle w:val="0"/>
        <w:jc w:val="both"/>
      </w:pPr>
      <w:r>
        <w:rPr>
          <w:sz w:val="20"/>
        </w:rPr>
        <w:t xml:space="preserve">(в ред. </w:t>
      </w:r>
      <w:hyperlink w:history="0" r:id="rId74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5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5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w:t>
      </w:r>
    </w:p>
    <w:p>
      <w:pPr>
        <w:pStyle w:val="0"/>
        <w:jc w:val="both"/>
      </w:pPr>
      <w:r>
        <w:rPr>
          <w:sz w:val="20"/>
        </w:rPr>
        <w:t xml:space="preserve">(в ред. Постановлений Правительства РФ от 21.12.2020 </w:t>
      </w:r>
      <w:hyperlink w:history="0" r:id="rId75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если прибор учета не будет установлен сетевой организацией в течение 3 месяцев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5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pPr>
        <w:pStyle w:val="0"/>
        <w:jc w:val="both"/>
      </w:pPr>
      <w:r>
        <w:rPr>
          <w:sz w:val="20"/>
        </w:rPr>
        <w:t xml:space="preserve">(в ред. </w:t>
      </w:r>
      <w:hyperlink w:history="0" r:id="rId75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pPr>
        <w:pStyle w:val="0"/>
        <w:jc w:val="both"/>
      </w:pPr>
      <w:r>
        <w:rPr>
          <w:sz w:val="20"/>
        </w:rPr>
        <w:t xml:space="preserve">(в ред. </w:t>
      </w:r>
      <w:hyperlink w:history="0" r:id="rId75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5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0"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6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2"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w:t>
      </w:r>
    </w:p>
    <w:p>
      <w:pPr>
        <w:pStyle w:val="0"/>
        <w:jc w:val="both"/>
      </w:pPr>
      <w:r>
        <w:rPr>
          <w:sz w:val="20"/>
        </w:rPr>
        <w:t xml:space="preserve">(в ред. Постановлений Правительства РФ от 21.12.2020 </w:t>
      </w:r>
      <w:hyperlink w:history="0" r:id="rId76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4"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76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history="0" w:anchor="P152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6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pPr>
        <w:pStyle w:val="0"/>
        <w:spacing w:before="200" w:line-rule="auto"/>
        <w:ind w:firstLine="540"/>
        <w:jc w:val="both"/>
      </w:pPr>
      <w:r>
        <w:rPr>
          <w:sz w:val="20"/>
        </w:rP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pPr>
        <w:pStyle w:val="0"/>
        <w:spacing w:before="200" w:line-rule="auto"/>
        <w:ind w:firstLine="540"/>
        <w:jc w:val="both"/>
      </w:pPr>
      <w:r>
        <w:rPr>
          <w:sz w:val="20"/>
        </w:rPr>
        <w:t xml:space="preserve">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pPr>
        <w:pStyle w:val="0"/>
        <w:spacing w:before="200" w:line-rule="auto"/>
        <w:ind w:firstLine="540"/>
        <w:jc w:val="both"/>
      </w:pPr>
      <w:r>
        <w:rPr>
          <w:sz w:val="20"/>
        </w:rPr>
        <w:t xml:space="preserve">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 многоквартирный жилой дом.</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pPr>
        <w:pStyle w:val="0"/>
        <w:spacing w:before="200" w:line-rule="auto"/>
        <w:ind w:firstLine="540"/>
        <w:jc w:val="both"/>
      </w:pPr>
      <w:r>
        <w:rPr>
          <w:sz w:val="20"/>
        </w:rPr>
        <w:t xml:space="preserve">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pPr>
        <w:pStyle w:val="0"/>
        <w:spacing w:before="200" w:line-rule="auto"/>
        <w:ind w:firstLine="540"/>
        <w:jc w:val="both"/>
      </w:pPr>
      <w:r>
        <w:rPr>
          <w:sz w:val="20"/>
        </w:rPr>
        <w:t xml:space="preserve">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pPr>
        <w:pStyle w:val="0"/>
        <w:spacing w:before="200" w:line-rule="auto"/>
        <w:ind w:firstLine="540"/>
        <w:jc w:val="both"/>
      </w:pPr>
      <w:r>
        <w:rPr>
          <w:sz w:val="20"/>
        </w:rPr>
        <w:t xml:space="preserve">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pPr>
        <w:pStyle w:val="0"/>
        <w:spacing w:before="200" w:line-rule="auto"/>
        <w:ind w:firstLine="540"/>
        <w:jc w:val="both"/>
      </w:pPr>
      <w:r>
        <w:rPr>
          <w:sz w:val="20"/>
        </w:rPr>
        <w:t xml:space="preserve">В подтвержденные дату и время сетевая организация, гарантирующий поставщик осуществляют действия по установке (замене) прибора учета.</w:t>
      </w:r>
    </w:p>
    <w:p>
      <w:pPr>
        <w:pStyle w:val="0"/>
        <w:spacing w:before="200" w:line-rule="auto"/>
        <w:ind w:firstLine="540"/>
        <w:jc w:val="both"/>
      </w:pPr>
      <w:r>
        <w:rPr>
          <w:sz w:val="20"/>
        </w:rPr>
        <w:t xml:space="preserve">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pPr>
        <w:pStyle w:val="0"/>
        <w:spacing w:before="200" w:line-rule="auto"/>
        <w:ind w:firstLine="540"/>
        <w:jc w:val="both"/>
      </w:pPr>
      <w:r>
        <w:rPr>
          <w:sz w:val="20"/>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history="0" w:anchor="P181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w:history="0" r:id="rId767"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76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pPr>
        <w:pStyle w:val="0"/>
        <w:spacing w:before="200" w:line-rule="auto"/>
        <w:ind w:firstLine="540"/>
        <w:jc w:val="both"/>
      </w:pPr>
      <w:r>
        <w:rPr>
          <w:sz w:val="20"/>
        </w:rPr>
        <w:t xml:space="preserve">152. В случаях, предусмотренных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гарантирующий поставщик;</w:t>
      </w:r>
    </w:p>
    <w:p>
      <w:pPr>
        <w:pStyle w:val="0"/>
        <w:spacing w:before="200" w:line-rule="auto"/>
        <w:ind w:firstLine="540"/>
        <w:jc w:val="both"/>
      </w:pPr>
      <w:r>
        <w:rPr>
          <w:sz w:val="20"/>
        </w:rPr>
        <w:t xml:space="preserve">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pPr>
        <w:pStyle w:val="0"/>
        <w:spacing w:before="200" w:line-rule="auto"/>
        <w:ind w:firstLine="540"/>
        <w:jc w:val="both"/>
      </w:pPr>
      <w:r>
        <w:rPr>
          <w:sz w:val="20"/>
        </w:rPr>
        <w:t xml:space="preserve">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номер договора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pPr>
        <w:pStyle w:val="0"/>
        <w:spacing w:before="200" w:line-rule="auto"/>
        <w:ind w:firstLine="540"/>
        <w:jc w:val="both"/>
      </w:pPr>
      <w:r>
        <w:rPr>
          <w:sz w:val="20"/>
        </w:rPr>
        <w:t xml:space="preserve">Сетевая организация вправе отказать в согласовании мест установки, схемы в следующих случаях:</w:t>
      </w:r>
    </w:p>
    <w:p>
      <w:pPr>
        <w:pStyle w:val="0"/>
        <w:spacing w:before="200" w:line-rule="auto"/>
        <w:ind w:firstLine="540"/>
        <w:jc w:val="both"/>
      </w:pPr>
      <w:r>
        <w:rPr>
          <w:sz w:val="20"/>
        </w:rPr>
        <w:t xml:space="preserve">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pPr>
        <w:pStyle w:val="0"/>
        <w:spacing w:before="200" w:line-rule="auto"/>
        <w:ind w:firstLine="540"/>
        <w:jc w:val="both"/>
      </w:pPr>
      <w:r>
        <w:rPr>
          <w:sz w:val="20"/>
        </w:rPr>
        <w:t xml:space="preserve">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pPr>
        <w:pStyle w:val="0"/>
        <w:spacing w:before="200" w:line-rule="auto"/>
        <w:ind w:firstLine="540"/>
        <w:jc w:val="both"/>
      </w:pPr>
      <w:r>
        <w:rPr>
          <w:sz w:val="20"/>
        </w:rPr>
        <w:t xml:space="preserve">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pPr>
        <w:pStyle w:val="0"/>
        <w:spacing w:before="200" w:line-rule="auto"/>
        <w:ind w:firstLine="540"/>
        <w:jc w:val="both"/>
      </w:pPr>
      <w:r>
        <w:rPr>
          <w:sz w:val="20"/>
        </w:rPr>
        <w:t xml:space="preserve">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bookmarkStart w:id="1594" w:name="P1594"/>
    <w:bookmarkEnd w:id="1594"/>
    <w:p>
      <w:pPr>
        <w:pStyle w:val="0"/>
        <w:spacing w:before="200" w:line-rule="auto"/>
        <w:ind w:firstLine="540"/>
        <w:jc w:val="both"/>
      </w:pPr>
      <w:r>
        <w:rPr>
          <w:sz w:val="20"/>
        </w:rPr>
        <w:t xml:space="preserve">153. Допуск к эксплуатации прибора учета осуществляется в порядке, предусмотренном </w:t>
      </w:r>
      <w:hyperlink w:history="0" w:anchor="P1596" w:tooltip="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
        <w:r>
          <w:rPr>
            <w:sz w:val="20"/>
            <w:color w:val="0000ff"/>
          </w:rPr>
          <w:t xml:space="preserve">абзацами вторым</w:t>
        </w:r>
      </w:hyperlink>
      <w:r>
        <w:rPr>
          <w:sz w:val="20"/>
        </w:rPr>
        <w:t xml:space="preserve"> - </w:t>
      </w:r>
      <w:hyperlink w:history="0" w:anchor="P1611" w:tooltip="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
        <w:r>
          <w:rPr>
            <w:sz w:val="20"/>
            <w:color w:val="0000ff"/>
          </w:rPr>
          <w:t xml:space="preserve">тринадцатым</w:t>
        </w:r>
      </w:hyperlink>
      <w:r>
        <w:rPr>
          <w:sz w:val="20"/>
        </w:rP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pPr>
        <w:pStyle w:val="0"/>
        <w:jc w:val="both"/>
      </w:pPr>
      <w:r>
        <w:rPr>
          <w:sz w:val="20"/>
        </w:rPr>
        <w:t xml:space="preserve">(в ред. </w:t>
      </w:r>
      <w:hyperlink w:history="0" r:id="rId76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96" w:name="P1596"/>
    <w:bookmarkEnd w:id="1596"/>
    <w:p>
      <w:pPr>
        <w:pStyle w:val="0"/>
        <w:spacing w:before="200" w:line-rule="auto"/>
        <w:ind w:firstLine="540"/>
        <w:jc w:val="both"/>
      </w:pPr>
      <w:r>
        <w:rPr>
          <w:sz w:val="20"/>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history="0" w:anchor="P152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history="0" w:anchor="P152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w:history="0" r:id="rId77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77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w:history="0" r:id="rId7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pPr>
        <w:pStyle w:val="0"/>
        <w:jc w:val="both"/>
      </w:pPr>
      <w:r>
        <w:rPr>
          <w:sz w:val="20"/>
        </w:rPr>
        <w:t xml:space="preserve">(в ред. </w:t>
      </w:r>
      <w:hyperlink w:history="0" r:id="rId77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pPr>
        <w:pStyle w:val="0"/>
        <w:jc w:val="both"/>
      </w:pPr>
      <w:r>
        <w:rPr>
          <w:sz w:val="20"/>
        </w:rPr>
        <w:t xml:space="preserve">(абзац введен </w:t>
      </w:r>
      <w:hyperlink w:history="0" r:id="rId77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pPr>
        <w:pStyle w:val="0"/>
        <w:spacing w:before="200" w:line-rule="auto"/>
        <w:ind w:firstLine="540"/>
        <w:jc w:val="both"/>
      </w:pPr>
      <w:r>
        <w:rPr>
          <w:sz w:val="20"/>
        </w:rPr>
        <w:t xml:space="preserve">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pPr>
        <w:pStyle w:val="0"/>
        <w:spacing w:before="200" w:line-rule="auto"/>
        <w:ind w:firstLine="540"/>
        <w:jc w:val="both"/>
      </w:pPr>
      <w:r>
        <w:rPr>
          <w:sz w:val="20"/>
        </w:rPr>
        <w:t xml:space="preserve">Контрольная пломба и (или) знаки визуального контроля устанавливаются организацией, осуществляющей допуск в эксплуатацию прибора учета.</w:t>
      </w:r>
    </w:p>
    <w:p>
      <w:pPr>
        <w:pStyle w:val="0"/>
        <w:spacing w:before="200" w:line-rule="auto"/>
        <w:ind w:firstLine="540"/>
        <w:jc w:val="both"/>
      </w:pPr>
      <w:r>
        <w:rPr>
          <w:sz w:val="20"/>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w:history="0" r:id="rId77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приложением N 16</w:t>
        </w:r>
      </w:hyperlink>
      <w:r>
        <w:rPr>
          <w:sz w:val="20"/>
        </w:rPr>
        <w:t xml:space="preserve"> к Правилам технологического присоединения.</w:t>
      </w:r>
    </w:p>
    <w:p>
      <w:pPr>
        <w:pStyle w:val="0"/>
        <w:spacing w:before="200" w:line-rule="auto"/>
        <w:ind w:firstLine="540"/>
        <w:jc w:val="both"/>
      </w:pPr>
      <w:r>
        <w:rPr>
          <w:sz w:val="20"/>
        </w:rPr>
        <w:t xml:space="preserve">С 1 января 2022 г. при составлении акта допуска прибора учета к эксплуатации в </w:t>
      </w:r>
      <w:hyperlink w:history="0" r:id="rId77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разделе</w:t>
        </w:r>
      </w:hyperlink>
      <w:r>
        <w:rPr>
          <w:sz w:val="20"/>
        </w:rP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pPr>
        <w:pStyle w:val="0"/>
        <w:jc w:val="both"/>
      </w:pPr>
      <w:r>
        <w:rPr>
          <w:sz w:val="20"/>
        </w:rPr>
        <w:t xml:space="preserve">(в ред. </w:t>
      </w:r>
      <w:hyperlink w:history="0" r:id="rId77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bookmarkStart w:id="1611" w:name="P1611"/>
    <w:bookmarkEnd w:id="1611"/>
    <w:p>
      <w:pPr>
        <w:pStyle w:val="0"/>
        <w:spacing w:before="200" w:line-rule="auto"/>
        <w:ind w:firstLine="540"/>
        <w:jc w:val="both"/>
      </w:pPr>
      <w:r>
        <w:rPr>
          <w:sz w:val="20"/>
        </w:rPr>
        <w:t xml:space="preserve">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pPr>
        <w:pStyle w:val="0"/>
        <w:spacing w:before="200" w:line-rule="auto"/>
        <w:ind w:firstLine="540"/>
        <w:jc w:val="both"/>
      </w:pPr>
      <w:r>
        <w:rPr>
          <w:sz w:val="20"/>
        </w:rPr>
        <w:t xml:space="preserve">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history="0" w:anchor="P1888"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пунктами 197(4)</w:t>
        </w:r>
      </w:hyperlink>
      <w:r>
        <w:rPr>
          <w:sz w:val="20"/>
        </w:rPr>
        <w:t xml:space="preserve"> - </w:t>
      </w:r>
      <w:hyperlink w:history="0" w:anchor="P1902" w:tooltip="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
        <w:r>
          <w:rPr>
            <w:sz w:val="20"/>
            <w:color w:val="0000ff"/>
          </w:rPr>
          <w:t xml:space="preserve">197(7)</w:t>
        </w:r>
      </w:hyperlink>
      <w:r>
        <w:rPr>
          <w:sz w:val="20"/>
        </w:rPr>
        <w:t xml:space="preserve"> настоящего документа.</w:t>
      </w:r>
    </w:p>
    <w:p>
      <w:pPr>
        <w:pStyle w:val="0"/>
        <w:jc w:val="both"/>
      </w:pPr>
      <w:r>
        <w:rPr>
          <w:sz w:val="20"/>
        </w:rPr>
        <w:t xml:space="preserve">(абзац введен </w:t>
      </w:r>
      <w:hyperlink w:history="0" r:id="rId77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pPr>
        <w:pStyle w:val="0"/>
        <w:spacing w:before="200" w:line-rule="auto"/>
        <w:ind w:firstLine="540"/>
        <w:jc w:val="both"/>
      </w:pPr>
      <w:r>
        <w:rPr>
          <w:sz w:val="20"/>
        </w:rPr>
        <w:t xml:space="preserve">Указанный запрос о допуске прибора учета в эксплуатацию направляется способом, позволяющим подтвердить факт получения такого запроса, в адрес:</w:t>
      </w:r>
    </w:p>
    <w:p>
      <w:pPr>
        <w:pStyle w:val="0"/>
        <w:spacing w:before="200" w:line-rule="auto"/>
        <w:ind w:firstLine="540"/>
        <w:jc w:val="both"/>
      </w:pPr>
      <w:r>
        <w:rPr>
          <w:sz w:val="20"/>
        </w:rPr>
        <w:t xml:space="preserve">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гарантирующего поставщика;</w:t>
      </w:r>
    </w:p>
    <w:p>
      <w:pPr>
        <w:pStyle w:val="0"/>
        <w:spacing w:before="200" w:line-rule="auto"/>
        <w:ind w:firstLine="540"/>
        <w:jc w:val="both"/>
      </w:pPr>
      <w:r>
        <w:rPr>
          <w:sz w:val="20"/>
        </w:rPr>
        <w:t xml:space="preserve">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таком запросе о допуске в эксплуатацию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w:t>
      </w:r>
    </w:p>
    <w:p>
      <w:pPr>
        <w:pStyle w:val="0"/>
        <w:spacing w:before="200" w:line-rule="auto"/>
        <w:ind w:firstLine="540"/>
        <w:jc w:val="both"/>
      </w:pPr>
      <w:r>
        <w:rPr>
          <w:sz w:val="20"/>
        </w:rPr>
        <w:t xml:space="preserve">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pPr>
        <w:pStyle w:val="0"/>
        <w:spacing w:before="200" w:line-rule="auto"/>
        <w:ind w:firstLine="540"/>
        <w:jc w:val="both"/>
      </w:pPr>
      <w:r>
        <w:rPr>
          <w:sz w:val="20"/>
        </w:rPr>
        <w:t xml:space="preserve">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pPr>
        <w:pStyle w:val="0"/>
        <w:spacing w:before="200" w:line-rule="auto"/>
        <w:ind w:firstLine="540"/>
        <w:jc w:val="both"/>
      </w:pPr>
      <w:r>
        <w:rPr>
          <w:sz w:val="20"/>
        </w:rPr>
        <w:t xml:space="preserve">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pPr>
        <w:pStyle w:val="0"/>
        <w:spacing w:before="200" w:line-rule="auto"/>
        <w:ind w:firstLine="540"/>
        <w:jc w:val="both"/>
      </w:pPr>
      <w:r>
        <w:rPr>
          <w:sz w:val="20"/>
        </w:rPr>
        <w:t xml:space="preserve">предполагаемые дата и время совершения действий по допуску в эксплуатацию прибора учета.</w:t>
      </w:r>
    </w:p>
    <w:p>
      <w:pPr>
        <w:pStyle w:val="0"/>
        <w:spacing w:before="200" w:line-rule="auto"/>
        <w:ind w:firstLine="540"/>
        <w:jc w:val="both"/>
      </w:pPr>
      <w:r>
        <w:rPr>
          <w:sz w:val="20"/>
        </w:rP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history="0" w:anchor="P149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в течение 30 дней с даты получения указанного в настоящем пункте запроса на допуск в эксплуатацию.</w:t>
      </w:r>
    </w:p>
    <w:p>
      <w:pPr>
        <w:pStyle w:val="0"/>
        <w:jc w:val="both"/>
      </w:pPr>
      <w:r>
        <w:rPr>
          <w:sz w:val="20"/>
        </w:rPr>
        <w:t xml:space="preserve">(п. 153(1) введен </w:t>
      </w:r>
      <w:hyperlink w:history="0" r:id="rId77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29.10.2021 N 1852)</w:t>
      </w:r>
    </w:p>
    <w:p>
      <w:pPr>
        <w:pStyle w:val="0"/>
        <w:spacing w:before="200" w:line-rule="auto"/>
        <w:ind w:firstLine="540"/>
        <w:jc w:val="both"/>
      </w:pPr>
      <w:r>
        <w:rPr>
          <w:sz w:val="20"/>
        </w:rPr>
        <w:t xml:space="preserve">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history="0" w:anchor="P1594"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pPr>
        <w:pStyle w:val="0"/>
        <w:spacing w:before="200" w:line-rule="auto"/>
        <w:ind w:firstLine="540"/>
        <w:jc w:val="both"/>
      </w:pPr>
      <w:r>
        <w:rPr>
          <w:sz w:val="20"/>
        </w:rPr>
        <w:t xml:space="preserve">Лица, которые в соответствии с </w:t>
      </w:r>
      <w:hyperlink w:history="0" w:anchor="P1594"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pPr>
        <w:pStyle w:val="0"/>
        <w:spacing w:before="200" w:line-rule="auto"/>
        <w:ind w:firstLine="540"/>
        <w:jc w:val="both"/>
      </w:pPr>
      <w:r>
        <w:rPr>
          <w:sz w:val="20"/>
        </w:rP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pPr>
        <w:pStyle w:val="0"/>
        <w:spacing w:before="200" w:line-rule="auto"/>
        <w:ind w:firstLine="540"/>
        <w:jc w:val="both"/>
      </w:pPr>
      <w:r>
        <w:rPr>
          <w:sz w:val="20"/>
        </w:rP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pPr>
        <w:pStyle w:val="0"/>
        <w:spacing w:before="200" w:line-rule="auto"/>
        <w:ind w:firstLine="540"/>
        <w:jc w:val="both"/>
      </w:pPr>
      <w:r>
        <w:rPr>
          <w:sz w:val="20"/>
        </w:rP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pPr>
        <w:pStyle w:val="0"/>
        <w:spacing w:before="200" w:line-rule="auto"/>
        <w:ind w:firstLine="540"/>
        <w:jc w:val="both"/>
      </w:pPr>
      <w:r>
        <w:rPr>
          <w:sz w:val="20"/>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пунктом 179</w:t>
        </w:r>
      </w:hyperlink>
      <w:r>
        <w:rPr>
          <w:sz w:val="20"/>
        </w:rPr>
        <w:t xml:space="preserve"> настоящего документа.</w:t>
      </w:r>
    </w:p>
    <w:p>
      <w:pPr>
        <w:pStyle w:val="0"/>
        <w:spacing w:before="200" w:line-rule="auto"/>
        <w:ind w:firstLine="540"/>
        <w:jc w:val="both"/>
      </w:pPr>
      <w:r>
        <w:rPr>
          <w:sz w:val="20"/>
        </w:rPr>
        <w:t xml:space="preserve">155. Лицами, ответственными за снятие показаний расчетного прибора учета, являются:</w:t>
      </w:r>
    </w:p>
    <w:p>
      <w:pPr>
        <w:pStyle w:val="0"/>
        <w:spacing w:before="200" w:line-rule="auto"/>
        <w:ind w:firstLine="540"/>
        <w:jc w:val="both"/>
      </w:pPr>
      <w:r>
        <w:rPr>
          <w:sz w:val="20"/>
        </w:rPr>
        <w:t xml:space="preserve">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pPr>
        <w:pStyle w:val="0"/>
        <w:spacing w:before="200" w:line-rule="auto"/>
        <w:ind w:firstLine="540"/>
        <w:jc w:val="both"/>
      </w:pPr>
      <w:r>
        <w:rPr>
          <w:sz w:val="20"/>
        </w:rPr>
        <w:t xml:space="preserve">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pPr>
        <w:pStyle w:val="0"/>
        <w:spacing w:before="200" w:line-rule="auto"/>
        <w:ind w:firstLine="540"/>
        <w:jc w:val="both"/>
      </w:pPr>
      <w:r>
        <w:rPr>
          <w:sz w:val="20"/>
        </w:rPr>
        <w:t xml:space="preserve">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pPr>
        <w:pStyle w:val="0"/>
        <w:spacing w:before="200" w:line-rule="auto"/>
        <w:ind w:firstLine="540"/>
        <w:jc w:val="both"/>
      </w:pPr>
      <w:r>
        <w:rPr>
          <w:sz w:val="20"/>
        </w:rPr>
        <w:t xml:space="preserve">В соглашении о порядке информационного обмена показаниями содержатся:</w:t>
      </w:r>
    </w:p>
    <w:p>
      <w:pPr>
        <w:pStyle w:val="0"/>
        <w:spacing w:before="200" w:line-rule="auto"/>
        <w:ind w:firstLine="540"/>
        <w:jc w:val="both"/>
      </w:pPr>
      <w:r>
        <w:rPr>
          <w:sz w:val="20"/>
        </w:rPr>
        <w:t xml:space="preserve">описание схемы сбора и передачи информации;</w:t>
      </w:r>
    </w:p>
    <w:p>
      <w:pPr>
        <w:pStyle w:val="0"/>
        <w:spacing w:before="200" w:line-rule="auto"/>
        <w:ind w:firstLine="540"/>
        <w:jc w:val="both"/>
      </w:pPr>
      <w:r>
        <w:rPr>
          <w:sz w:val="20"/>
        </w:rPr>
        <w:t xml:space="preserve">перечни точек, в отношении которых осуществляется обмен информацией;</w:t>
      </w:r>
    </w:p>
    <w:p>
      <w:pPr>
        <w:pStyle w:val="0"/>
        <w:spacing w:before="200" w:line-rule="auto"/>
        <w:ind w:firstLine="540"/>
        <w:jc w:val="both"/>
      </w:pPr>
      <w:r>
        <w:rPr>
          <w:sz w:val="20"/>
        </w:rPr>
        <w:t xml:space="preserve">формат и условия обмена информацией, в том числе порядок обмена информацией в случае выявления неисправностей в каналах связи;</w:t>
      </w:r>
    </w:p>
    <w:p>
      <w:pPr>
        <w:pStyle w:val="0"/>
        <w:spacing w:before="200" w:line-rule="auto"/>
        <w:ind w:firstLine="540"/>
        <w:jc w:val="both"/>
      </w:pPr>
      <w:r>
        <w:rPr>
          <w:sz w:val="20"/>
        </w:rPr>
        <w:t xml:space="preserve">сведения о лице, ответственном за обслуживание приборов учета.</w:t>
      </w:r>
    </w:p>
    <w:p>
      <w:pPr>
        <w:pStyle w:val="0"/>
        <w:spacing w:before="200" w:line-rule="auto"/>
        <w:ind w:firstLine="540"/>
        <w:jc w:val="both"/>
      </w:pPr>
      <w:r>
        <w:rPr>
          <w:sz w:val="20"/>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w:history="0" r:id="rId780"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pPr>
        <w:pStyle w:val="0"/>
        <w:spacing w:before="200" w:line-rule="auto"/>
        <w:ind w:firstLine="540"/>
        <w:jc w:val="both"/>
      </w:pPr>
      <w:r>
        <w:rPr>
          <w:sz w:val="20"/>
        </w:rPr>
        <w:t xml:space="preserve">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pPr>
        <w:pStyle w:val="0"/>
        <w:jc w:val="both"/>
      </w:pPr>
      <w:r>
        <w:rPr>
          <w:sz w:val="20"/>
        </w:rPr>
        <w:t xml:space="preserve">(абзац введен </w:t>
      </w:r>
      <w:hyperlink w:history="0" r:id="rId78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bookmarkStart w:id="1653" w:name="P1653"/>
    <w:bookmarkEnd w:id="1653"/>
    <w:p>
      <w:pPr>
        <w:pStyle w:val="0"/>
        <w:spacing w:before="200" w:line-rule="auto"/>
        <w:ind w:firstLine="540"/>
        <w:jc w:val="both"/>
      </w:pPr>
      <w:r>
        <w:rPr>
          <w:sz w:val="20"/>
        </w:rPr>
        <w:t xml:space="preserve">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pPr>
        <w:pStyle w:val="0"/>
        <w:spacing w:before="200" w:line-rule="auto"/>
        <w:ind w:firstLine="540"/>
        <w:jc w:val="both"/>
      </w:pPr>
      <w:r>
        <w:rPr>
          <w:sz w:val="20"/>
        </w:rPr>
        <w:t xml:space="preserve">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pPr>
        <w:pStyle w:val="0"/>
        <w:spacing w:before="200" w:line-rule="auto"/>
        <w:ind w:firstLine="540"/>
        <w:jc w:val="both"/>
      </w:pPr>
      <w:r>
        <w:rPr>
          <w:sz w:val="20"/>
        </w:rPr>
        <w:t xml:space="preserve">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pPr>
        <w:pStyle w:val="0"/>
        <w:jc w:val="both"/>
      </w:pPr>
      <w:r>
        <w:rPr>
          <w:sz w:val="20"/>
        </w:rPr>
        <w:t xml:space="preserve">(в ред. </w:t>
      </w:r>
      <w:hyperlink w:history="0" r:id="rId78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pPr>
        <w:pStyle w:val="0"/>
        <w:jc w:val="both"/>
      </w:pPr>
      <w:r>
        <w:rPr>
          <w:sz w:val="20"/>
        </w:rPr>
        <w:t xml:space="preserve">(в ред. </w:t>
      </w:r>
      <w:hyperlink w:history="0" r:id="rId78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w:history="0" r:id="rId784"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pPr>
        <w:pStyle w:val="0"/>
        <w:spacing w:before="200" w:line-rule="auto"/>
        <w:ind w:firstLine="540"/>
        <w:jc w:val="both"/>
      </w:pPr>
      <w:r>
        <w:rPr>
          <w:sz w:val="20"/>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history="0" w:anchor="P1653"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pPr>
        <w:pStyle w:val="0"/>
        <w:spacing w:before="200" w:line-rule="auto"/>
        <w:ind w:firstLine="540"/>
        <w:jc w:val="both"/>
      </w:pPr>
      <w:r>
        <w:rPr>
          <w:sz w:val="20"/>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history="0" w:anchor="P1653"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pPr>
        <w:pStyle w:val="0"/>
        <w:spacing w:before="200" w:line-rule="auto"/>
        <w:ind w:firstLine="540"/>
        <w:jc w:val="both"/>
      </w:pPr>
      <w:r>
        <w:rPr>
          <w:sz w:val="20"/>
        </w:rP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pPr>
        <w:pStyle w:val="0"/>
        <w:spacing w:before="200" w:line-rule="auto"/>
        <w:ind w:firstLine="540"/>
        <w:jc w:val="both"/>
      </w:pPr>
      <w:r>
        <w:rPr>
          <w:sz w:val="20"/>
        </w:rPr>
        <w:t xml:space="preserve">Передаваемые данные должны содержать следующую информацию:</w:t>
      </w:r>
    </w:p>
    <w:p>
      <w:pPr>
        <w:pStyle w:val="0"/>
        <w:spacing w:before="200" w:line-rule="auto"/>
        <w:ind w:firstLine="540"/>
        <w:jc w:val="both"/>
      </w:pPr>
      <w:r>
        <w:rPr>
          <w:sz w:val="20"/>
        </w:rP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78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(абзац введен </w:t>
      </w:r>
      <w:hyperlink w:history="0" r:id="rId7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history="0" w:anchor="P1502" w:tooltip="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
        <w:r>
          <w:rPr>
            <w:sz w:val="20"/>
            <w:color w:val="0000ff"/>
          </w:rPr>
          <w:t xml:space="preserve">пунктом 147</w:t>
        </w:r>
      </w:hyperlink>
      <w:r>
        <w:rPr>
          <w:sz w:val="20"/>
        </w:rPr>
        <w:t xml:space="preserve"> настоящего документа.</w:t>
      </w:r>
    </w:p>
    <w:p>
      <w:pPr>
        <w:pStyle w:val="0"/>
        <w:spacing w:before="200" w:line-rule="auto"/>
        <w:ind w:firstLine="540"/>
        <w:jc w:val="both"/>
      </w:pPr>
      <w:r>
        <w:rPr>
          <w:sz w:val="20"/>
        </w:rPr>
        <w:t xml:space="preserve">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pPr>
        <w:pStyle w:val="0"/>
        <w:spacing w:before="200" w:line-rule="auto"/>
        <w:ind w:firstLine="540"/>
        <w:jc w:val="both"/>
      </w:pPr>
      <w:r>
        <w:rPr>
          <w:sz w:val="20"/>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w:history="0" r:id="rId787"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pPr>
        <w:pStyle w:val="0"/>
        <w:spacing w:before="200" w:line-rule="auto"/>
        <w:ind w:firstLine="540"/>
        <w:jc w:val="both"/>
      </w:pPr>
      <w:r>
        <w:rPr>
          <w:sz w:val="20"/>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w:history="0" r:id="rId788"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pPr>
        <w:pStyle w:val="0"/>
        <w:spacing w:before="200" w:line-rule="auto"/>
        <w:ind w:firstLine="540"/>
        <w:jc w:val="both"/>
      </w:pPr>
      <w:r>
        <w:rPr>
          <w:sz w:val="20"/>
        </w:rPr>
        <w:t xml:space="preserve">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pPr>
        <w:pStyle w:val="0"/>
        <w:spacing w:before="200" w:line-rule="auto"/>
        <w:ind w:firstLine="540"/>
        <w:jc w:val="both"/>
      </w:pPr>
      <w:r>
        <w:rPr>
          <w:sz w:val="20"/>
        </w:rP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pPr>
        <w:pStyle w:val="0"/>
        <w:spacing w:before="200" w:line-rule="auto"/>
        <w:ind w:firstLine="540"/>
        <w:jc w:val="both"/>
      </w:pPr>
      <w:r>
        <w:rPr>
          <w:sz w:val="20"/>
        </w:rPr>
        <w:t xml:space="preserve">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pPr>
        <w:pStyle w:val="0"/>
        <w:spacing w:before="200" w:line-rule="auto"/>
        <w:ind w:firstLine="540"/>
        <w:jc w:val="both"/>
      </w:pPr>
      <w:r>
        <w:rPr>
          <w:sz w:val="20"/>
        </w:rPr>
        <w:t xml:space="preserve">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pPr>
        <w:pStyle w:val="0"/>
        <w:spacing w:before="200" w:line-rule="auto"/>
        <w:ind w:firstLine="540"/>
        <w:jc w:val="both"/>
      </w:pPr>
      <w:r>
        <w:rPr>
          <w:sz w:val="20"/>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history="0" w:anchor="P1679"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пунктами 164</w:t>
        </w:r>
      </w:hyperlink>
      <w:r>
        <w:rPr>
          <w:sz w:val="20"/>
        </w:rPr>
        <w:t xml:space="preserve"> и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179</w:t>
        </w:r>
      </w:hyperlink>
      <w:r>
        <w:rPr>
          <w:sz w:val="20"/>
        </w:rPr>
        <w:t xml:space="preserve"> - </w:t>
      </w:r>
      <w:hyperlink w:history="0" w:anchor="P181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w:t>
      </w:r>
    </w:p>
    <w:bookmarkStart w:id="1679" w:name="P1679"/>
    <w:bookmarkEnd w:id="1679"/>
    <w:p>
      <w:pPr>
        <w:pStyle w:val="0"/>
        <w:spacing w:before="200" w:line-rule="auto"/>
        <w:ind w:firstLine="540"/>
        <w:jc w:val="both"/>
      </w:pPr>
      <w:r>
        <w:rPr>
          <w:sz w:val="20"/>
        </w:rPr>
        <w:t xml:space="preserve">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pPr>
        <w:pStyle w:val="0"/>
        <w:spacing w:before="200" w:line-rule="auto"/>
        <w:ind w:firstLine="540"/>
        <w:jc w:val="both"/>
      </w:pPr>
      <w:r>
        <w:rPr>
          <w:sz w:val="20"/>
        </w:rPr>
        <w:t xml:space="preserve">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pPr>
        <w:pStyle w:val="0"/>
        <w:jc w:val="both"/>
      </w:pPr>
      <w:r>
        <w:rPr>
          <w:sz w:val="20"/>
        </w:rPr>
        <w:t xml:space="preserve">(в ред. </w:t>
      </w:r>
      <w:hyperlink w:history="0" r:id="rId78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9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9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79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pPr>
        <w:pStyle w:val="0"/>
        <w:jc w:val="both"/>
      </w:pPr>
      <w:r>
        <w:rPr>
          <w:sz w:val="20"/>
        </w:rPr>
        <w:t xml:space="preserve">(в ред. </w:t>
      </w:r>
      <w:hyperlink w:history="0" r:id="rId79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pPr>
        <w:pStyle w:val="0"/>
        <w:jc w:val="both"/>
      </w:pPr>
      <w:r>
        <w:rPr>
          <w:sz w:val="20"/>
        </w:rPr>
        <w:t xml:space="preserve">(в ред. </w:t>
      </w:r>
      <w:hyperlink w:history="0" r:id="rId79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9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80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0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80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0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80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pPr>
        <w:pStyle w:val="0"/>
        <w:spacing w:before="200" w:line-rule="auto"/>
        <w:ind w:firstLine="540"/>
        <w:jc w:val="both"/>
      </w:pPr>
      <w:r>
        <w:rPr>
          <w:sz w:val="20"/>
        </w:rPr>
        <w:t xml:space="preserve">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pPr>
        <w:pStyle w:val="0"/>
        <w:spacing w:before="200" w:line-rule="auto"/>
        <w:ind w:firstLine="540"/>
        <w:jc w:val="both"/>
      </w:pPr>
      <w:r>
        <w:rPr>
          <w:sz w:val="20"/>
        </w:rPr>
        <w:t xml:space="preserve">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pPr>
        <w:pStyle w:val="0"/>
        <w:spacing w:before="200" w:line-rule="auto"/>
        <w:ind w:firstLine="540"/>
        <w:jc w:val="both"/>
      </w:pPr>
      <w:r>
        <w:rPr>
          <w:sz w:val="20"/>
        </w:rPr>
        <w:t xml:space="preserve">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pPr>
        <w:pStyle w:val="0"/>
        <w:spacing w:before="200" w:line-rule="auto"/>
        <w:ind w:firstLine="540"/>
        <w:jc w:val="both"/>
      </w:pPr>
      <w:r>
        <w:rPr>
          <w:sz w:val="20"/>
        </w:rP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pPr>
        <w:pStyle w:val="0"/>
        <w:spacing w:before="200" w:line-rule="auto"/>
        <w:ind w:firstLine="540"/>
        <w:jc w:val="both"/>
      </w:pPr>
      <w:r>
        <w:rPr>
          <w:sz w:val="20"/>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history="0" w:anchor="P181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w:history="0" r:id="rId805"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0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pPr>
        <w:pStyle w:val="0"/>
        <w:spacing w:before="200" w:line-rule="auto"/>
        <w:ind w:firstLine="540"/>
        <w:jc w:val="both"/>
      </w:pPr>
      <w:r>
        <w:rPr>
          <w:sz w:val="20"/>
        </w:rP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pPr>
        <w:pStyle w:val="0"/>
        <w:spacing w:before="200" w:line-rule="auto"/>
        <w:ind w:firstLine="540"/>
        <w:jc w:val="both"/>
      </w:pPr>
      <w:r>
        <w:rPr>
          <w:sz w:val="20"/>
        </w:rPr>
        <w:t xml:space="preserve">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pPr>
        <w:pStyle w:val="0"/>
        <w:spacing w:before="200" w:line-rule="auto"/>
        <w:ind w:firstLine="540"/>
        <w:jc w:val="both"/>
      </w:pPr>
      <w:r>
        <w:rPr>
          <w:sz w:val="20"/>
        </w:rPr>
        <w:t xml:space="preserve">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pPr>
        <w:pStyle w:val="0"/>
        <w:spacing w:before="200" w:line-rule="auto"/>
        <w:ind w:firstLine="540"/>
        <w:jc w:val="both"/>
      </w:pPr>
      <w:r>
        <w:rPr>
          <w:sz w:val="20"/>
        </w:rP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bookmarkStart w:id="1718" w:name="P1718"/>
    <w:bookmarkEnd w:id="1718"/>
    <w:p>
      <w:pPr>
        <w:pStyle w:val="0"/>
        <w:spacing w:before="200" w:line-rule="auto"/>
        <w:ind w:firstLine="540"/>
        <w:jc w:val="both"/>
      </w:pPr>
      <w:r>
        <w:rPr>
          <w:sz w:val="20"/>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w:history="0" r:id="rId807"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pPr>
        <w:pStyle w:val="0"/>
        <w:spacing w:before="200" w:line-rule="auto"/>
        <w:ind w:firstLine="540"/>
        <w:jc w:val="both"/>
      </w:pPr>
      <w:r>
        <w:rPr>
          <w:sz w:val="20"/>
        </w:rPr>
        <w:t xml:space="preserve">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pPr>
        <w:pStyle w:val="0"/>
        <w:spacing w:before="200" w:line-rule="auto"/>
        <w:ind w:firstLine="540"/>
        <w:jc w:val="both"/>
      </w:pPr>
      <w:r>
        <w:rPr>
          <w:sz w:val="20"/>
        </w:rPr>
        <w:t xml:space="preserve">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pPr>
        <w:pStyle w:val="0"/>
        <w:spacing w:before="200" w:line-rule="auto"/>
        <w:ind w:firstLine="540"/>
        <w:jc w:val="both"/>
      </w:pPr>
      <w:r>
        <w:rPr>
          <w:sz w:val="20"/>
        </w:rPr>
        <w:t xml:space="preserve">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pPr>
        <w:pStyle w:val="0"/>
        <w:spacing w:before="200" w:line-rule="auto"/>
        <w:ind w:firstLine="540"/>
        <w:jc w:val="both"/>
      </w:pPr>
      <w:r>
        <w:rPr>
          <w:sz w:val="20"/>
        </w:rPr>
        <w:t xml:space="preserve">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bookmarkStart w:id="1723" w:name="P1723"/>
    <w:bookmarkEnd w:id="1723"/>
    <w:p>
      <w:pPr>
        <w:pStyle w:val="0"/>
        <w:spacing w:before="200" w:line-rule="auto"/>
        <w:ind w:firstLine="540"/>
        <w:jc w:val="both"/>
      </w:pPr>
      <w:r>
        <w:rPr>
          <w:sz w:val="20"/>
        </w:rPr>
        <w:t xml:space="preserve">170. Проверки расчетных приборов учета осуществляются в плановом и внеплановом порядке.</w:t>
      </w:r>
    </w:p>
    <w:p>
      <w:pPr>
        <w:pStyle w:val="0"/>
        <w:spacing w:before="200" w:line-rule="auto"/>
        <w:ind w:firstLine="540"/>
        <w:jc w:val="both"/>
      </w:pPr>
      <w:r>
        <w:rPr>
          <w:sz w:val="20"/>
        </w:rPr>
        <w:t xml:space="preserve">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pPr>
        <w:pStyle w:val="0"/>
        <w:spacing w:before="200" w:line-rule="auto"/>
        <w:ind w:firstLine="540"/>
        <w:jc w:val="both"/>
      </w:pPr>
      <w:r>
        <w:rPr>
          <w:sz w:val="20"/>
        </w:rPr>
        <w:t xml:space="preserve">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pPr>
        <w:pStyle w:val="0"/>
        <w:spacing w:before="200" w:line-rule="auto"/>
        <w:ind w:firstLine="540"/>
        <w:jc w:val="both"/>
      </w:pPr>
      <w:r>
        <w:rPr>
          <w:sz w:val="20"/>
        </w:rPr>
        <w:t xml:space="preserve">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pPr>
        <w:pStyle w:val="0"/>
        <w:spacing w:before="200" w:line-rule="auto"/>
        <w:ind w:firstLine="540"/>
        <w:jc w:val="both"/>
      </w:pPr>
      <w:r>
        <w:rPr>
          <w:sz w:val="20"/>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history="0" w:anchor="P1740" w:tooltip="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r>
          <w:rPr>
            <w:sz w:val="20"/>
            <w:color w:val="0000ff"/>
          </w:rPr>
          <w:t xml:space="preserve">пунктами 171</w:t>
        </w:r>
      </w:hyperlink>
      <w:r>
        <w:rPr>
          <w:sz w:val="20"/>
        </w:rPr>
        <w:t xml:space="preserve"> - </w:t>
      </w:r>
      <w:hyperlink w:history="0" w:anchor="P1769" w:tooltip="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
        <w:r>
          <w:rPr>
            <w:sz w:val="20"/>
            <w:color w:val="0000ff"/>
          </w:rPr>
          <w:t xml:space="preserve">176</w:t>
        </w:r>
      </w:hyperlink>
      <w:r>
        <w:rPr>
          <w:sz w:val="20"/>
        </w:rPr>
        <w:t xml:space="preserve"> настоящего документа.</w:t>
      </w:r>
    </w:p>
    <w:p>
      <w:pPr>
        <w:pStyle w:val="0"/>
        <w:spacing w:before="200" w:line-rule="auto"/>
        <w:ind w:firstLine="540"/>
        <w:jc w:val="both"/>
      </w:pPr>
      <w:r>
        <w:rPr>
          <w:sz w:val="20"/>
        </w:rPr>
        <w:t xml:space="preserve">Основаниями для проведения внеплановой проверки приборов учета являются:</w:t>
      </w:r>
    </w:p>
    <w:p>
      <w:pPr>
        <w:pStyle w:val="0"/>
        <w:spacing w:before="200" w:line-rule="auto"/>
        <w:ind w:firstLine="540"/>
        <w:jc w:val="both"/>
      </w:pPr>
      <w:r>
        <w:rPr>
          <w:sz w:val="20"/>
        </w:rPr>
        <w:t xml:space="preserve">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pPr>
        <w:pStyle w:val="0"/>
        <w:spacing w:before="200" w:line-rule="auto"/>
        <w:ind w:firstLine="540"/>
        <w:jc w:val="both"/>
      </w:pPr>
      <w:r>
        <w:rPr>
          <w:sz w:val="20"/>
        </w:rPr>
        <w:t xml:space="preserve">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pPr>
        <w:pStyle w:val="0"/>
        <w:spacing w:before="200" w:line-rule="auto"/>
        <w:ind w:firstLine="540"/>
        <w:jc w:val="both"/>
      </w:pPr>
      <w:r>
        <w:rPr>
          <w:sz w:val="20"/>
        </w:rPr>
        <w:t xml:space="preserve">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pPr>
        <w:pStyle w:val="0"/>
        <w:spacing w:before="200" w:line-rule="auto"/>
        <w:ind w:firstLine="540"/>
        <w:jc w:val="both"/>
      </w:pPr>
      <w:r>
        <w:rPr>
          <w:sz w:val="20"/>
        </w:rP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pPr>
        <w:pStyle w:val="0"/>
        <w:spacing w:before="200" w:line-rule="auto"/>
        <w:ind w:firstLine="540"/>
        <w:jc w:val="both"/>
      </w:pPr>
      <w:r>
        <w:rPr>
          <w:sz w:val="20"/>
        </w:rPr>
        <w:t xml:space="preserve">отсутствие показаний расчетного прибора учета 2 и более расчетных периодов подряд.</w:t>
      </w:r>
    </w:p>
    <w:p>
      <w:pPr>
        <w:pStyle w:val="0"/>
        <w:spacing w:before="200" w:line-rule="auto"/>
        <w:ind w:firstLine="540"/>
        <w:jc w:val="both"/>
      </w:pPr>
      <w:r>
        <w:rPr>
          <w:sz w:val="20"/>
        </w:rPr>
        <w:t xml:space="preserve">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pPr>
        <w:pStyle w:val="0"/>
        <w:spacing w:before="200" w:line-rule="auto"/>
        <w:ind w:firstLine="540"/>
        <w:jc w:val="both"/>
      </w:pPr>
      <w:r>
        <w:rPr>
          <w:sz w:val="20"/>
        </w:rPr>
        <w:t xml:space="preserve">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bookmarkStart w:id="1740" w:name="P1740"/>
    <w:bookmarkEnd w:id="1740"/>
    <w:p>
      <w:pPr>
        <w:pStyle w:val="0"/>
        <w:spacing w:before="200" w:line-rule="auto"/>
        <w:ind w:firstLine="540"/>
        <w:jc w:val="both"/>
      </w:pPr>
      <w:r>
        <w:rPr>
          <w:sz w:val="20"/>
        </w:rPr>
        <w:t xml:space="preserve">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pPr>
        <w:pStyle w:val="0"/>
        <w:spacing w:before="200" w:line-rule="auto"/>
        <w:ind w:firstLine="540"/>
        <w:jc w:val="both"/>
      </w:pPr>
      <w:r>
        <w:rPr>
          <w:sz w:val="20"/>
        </w:rP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pPr>
        <w:pStyle w:val="0"/>
        <w:spacing w:before="200" w:line-rule="auto"/>
        <w:ind w:firstLine="540"/>
        <w:jc w:val="both"/>
      </w:pPr>
      <w:r>
        <w:rPr>
          <w:sz w:val="20"/>
        </w:rP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pPr>
        <w:pStyle w:val="0"/>
        <w:spacing w:before="200" w:line-rule="auto"/>
        <w:ind w:firstLine="540"/>
        <w:jc w:val="both"/>
      </w:pPr>
      <w:r>
        <w:rPr>
          <w:sz w:val="20"/>
        </w:rPr>
        <w:t xml:space="preserve">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pPr>
        <w:pStyle w:val="0"/>
        <w:spacing w:before="200" w:line-rule="auto"/>
        <w:ind w:firstLine="540"/>
        <w:jc w:val="both"/>
      </w:pPr>
      <w:r>
        <w:rPr>
          <w:sz w:val="20"/>
        </w:rPr>
        <w:t xml:space="preserve">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pPr>
        <w:pStyle w:val="0"/>
        <w:spacing w:before="200" w:line-rule="auto"/>
        <w:ind w:firstLine="540"/>
        <w:jc w:val="both"/>
      </w:pPr>
      <w:r>
        <w:rPr>
          <w:sz w:val="20"/>
        </w:rPr>
        <w:t xml:space="preserve">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pPr>
        <w:pStyle w:val="0"/>
        <w:spacing w:before="200" w:line-rule="auto"/>
        <w:ind w:firstLine="540"/>
        <w:jc w:val="both"/>
      </w:pPr>
      <w:r>
        <w:rPr>
          <w:sz w:val="20"/>
        </w:rPr>
        <w:t xml:space="preserve">172. Сетевая организация (гарантирующий поставщик) в случаях, предусмотренных </w:t>
      </w:r>
      <w:hyperlink w:history="0" w:anchor="P1723" w:tooltip="170. Проверки расчетных приборов учета осуществляются в плановом и внеплановом порядке.">
        <w:r>
          <w:rPr>
            <w:sz w:val="20"/>
            <w:color w:val="0000ff"/>
          </w:rPr>
          <w:t xml:space="preserve">пунктом 170</w:t>
        </w:r>
      </w:hyperlink>
      <w:r>
        <w:rPr>
          <w:sz w:val="20"/>
        </w:rP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pPr>
        <w:pStyle w:val="0"/>
        <w:spacing w:before="200" w:line-rule="auto"/>
        <w:ind w:firstLine="540"/>
        <w:jc w:val="both"/>
      </w:pPr>
      <w:r>
        <w:rPr>
          <w:sz w:val="20"/>
        </w:rPr>
        <w:t xml:space="preserve">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pPr>
        <w:pStyle w:val="0"/>
        <w:spacing w:before="200" w:line-rule="auto"/>
        <w:ind w:firstLine="540"/>
        <w:jc w:val="both"/>
      </w:pPr>
      <w:r>
        <w:rPr>
          <w:sz w:val="20"/>
        </w:rPr>
        <w:t xml:space="preserve">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bookmarkStart w:id="1749" w:name="P1749"/>
    <w:bookmarkEnd w:id="1749"/>
    <w:p>
      <w:pPr>
        <w:pStyle w:val="0"/>
        <w:spacing w:before="200" w:line-rule="auto"/>
        <w:ind w:firstLine="540"/>
        <w:jc w:val="both"/>
      </w:pPr>
      <w:r>
        <w:rPr>
          <w:sz w:val="20"/>
        </w:rP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pPr>
        <w:pStyle w:val="0"/>
        <w:spacing w:before="200" w:line-rule="auto"/>
        <w:ind w:firstLine="540"/>
        <w:jc w:val="both"/>
      </w:pPr>
      <w:r>
        <w:rPr>
          <w:sz w:val="20"/>
        </w:rPr>
        <w:t xml:space="preserve">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pPr>
        <w:pStyle w:val="0"/>
        <w:spacing w:before="200" w:line-rule="auto"/>
        <w:ind w:firstLine="540"/>
        <w:jc w:val="both"/>
      </w:pPr>
      <w:r>
        <w:rPr>
          <w:sz w:val="20"/>
        </w:rPr>
        <w:t xml:space="preserve">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pPr>
        <w:pStyle w:val="0"/>
        <w:spacing w:before="200" w:line-rule="auto"/>
        <w:ind w:firstLine="540"/>
        <w:jc w:val="both"/>
      </w:pPr>
      <w:r>
        <w:rPr>
          <w:sz w:val="20"/>
        </w:rPr>
        <w:t xml:space="preserve">В акте проверки расчетного прибора учета должны быть указаны:</w:t>
      </w:r>
    </w:p>
    <w:p>
      <w:pPr>
        <w:pStyle w:val="0"/>
        <w:spacing w:before="200" w:line-rule="auto"/>
        <w:ind w:firstLine="540"/>
        <w:jc w:val="both"/>
      </w:pPr>
      <w:r>
        <w:rPr>
          <w:sz w:val="20"/>
        </w:rPr>
        <w:t xml:space="preserve">дата, время и адрес проведения проверки, форма проверки и основание для проведения проверки;</w:t>
      </w:r>
    </w:p>
    <w:p>
      <w:pPr>
        <w:pStyle w:val="0"/>
        <w:spacing w:before="200" w:line-rule="auto"/>
        <w:ind w:firstLine="540"/>
        <w:jc w:val="both"/>
      </w:pPr>
      <w:r>
        <w:rPr>
          <w:sz w:val="20"/>
        </w:rPr>
        <w:t xml:space="preserve">лица, принявшие участие в проверке;</w:t>
      </w:r>
    </w:p>
    <w:p>
      <w:pPr>
        <w:pStyle w:val="0"/>
        <w:spacing w:before="200" w:line-rule="auto"/>
        <w:ind w:firstLine="540"/>
        <w:jc w:val="both"/>
      </w:pPr>
      <w:r>
        <w:rPr>
          <w:sz w:val="20"/>
        </w:rPr>
        <w:t xml:space="preserve">лица, приглашенные в соответствии с требованиями настоящего документа для участия в проверке, но не принявшие в ней участие;</w:t>
      </w:r>
    </w:p>
    <w:p>
      <w:pPr>
        <w:pStyle w:val="0"/>
        <w:spacing w:before="200" w:line-rule="auto"/>
        <w:ind w:firstLine="540"/>
        <w:jc w:val="both"/>
      </w:pPr>
      <w:r>
        <w:rPr>
          <w:sz w:val="20"/>
        </w:rPr>
        <w:t xml:space="preserve">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pPr>
        <w:pStyle w:val="0"/>
        <w:spacing w:before="200" w:line-rule="auto"/>
        <w:ind w:firstLine="540"/>
        <w:jc w:val="both"/>
      </w:pPr>
      <w:r>
        <w:rPr>
          <w:sz w:val="20"/>
        </w:rPr>
        <w:t xml:space="preserve">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pPr>
        <w:pStyle w:val="0"/>
        <w:spacing w:before="200" w:line-rule="auto"/>
        <w:ind w:firstLine="540"/>
        <w:jc w:val="both"/>
      </w:pPr>
      <w:r>
        <w:rPr>
          <w:sz w:val="20"/>
        </w:rPr>
        <w:t xml:space="preserve">результат проверки;</w:t>
      </w:r>
    </w:p>
    <w:p>
      <w:pPr>
        <w:pStyle w:val="0"/>
        <w:spacing w:before="200" w:line-rule="auto"/>
        <w:ind w:firstLine="540"/>
        <w:jc w:val="both"/>
      </w:pPr>
      <w:r>
        <w:rPr>
          <w:sz w:val="20"/>
        </w:rPr>
        <w:t xml:space="preserve">характеристики используемого при проведении проверки оборудования, в случае если проводится инструментальная проверка;</w:t>
      </w:r>
    </w:p>
    <w:p>
      <w:pPr>
        <w:pStyle w:val="0"/>
        <w:spacing w:before="200" w:line-rule="auto"/>
        <w:ind w:firstLine="540"/>
        <w:jc w:val="both"/>
      </w:pPr>
      <w:r>
        <w:rPr>
          <w:sz w:val="20"/>
        </w:rPr>
        <w:t xml:space="preserve">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pPr>
        <w:pStyle w:val="0"/>
        <w:spacing w:before="200" w:line-rule="auto"/>
        <w:ind w:firstLine="540"/>
        <w:jc w:val="both"/>
      </w:pPr>
      <w:r>
        <w:rPr>
          <w:sz w:val="20"/>
        </w:rPr>
        <w:t xml:space="preserve">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bookmarkStart w:id="1762" w:name="P1762"/>
    <w:bookmarkEnd w:id="1762"/>
    <w:p>
      <w:pPr>
        <w:pStyle w:val="0"/>
        <w:spacing w:before="200" w:line-rule="auto"/>
        <w:ind w:firstLine="540"/>
        <w:jc w:val="both"/>
      </w:pPr>
      <w:r>
        <w:rPr>
          <w:sz w:val="20"/>
        </w:rPr>
        <w:t xml:space="preserve">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pPr>
        <w:pStyle w:val="0"/>
        <w:spacing w:before="200" w:line-rule="auto"/>
        <w:ind w:firstLine="540"/>
        <w:jc w:val="both"/>
      </w:pPr>
      <w:r>
        <w:rPr>
          <w:sz w:val="20"/>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history="0" w:anchor="P181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w:t>
      </w:r>
    </w:p>
    <w:p>
      <w:pPr>
        <w:pStyle w:val="0"/>
        <w:spacing w:before="200" w:line-rule="auto"/>
        <w:ind w:firstLine="540"/>
        <w:jc w:val="both"/>
      </w:pPr>
      <w:r>
        <w:rPr>
          <w:sz w:val="20"/>
        </w:rP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pPr>
        <w:pStyle w:val="0"/>
        <w:spacing w:before="200" w:line-rule="auto"/>
        <w:ind w:firstLine="540"/>
        <w:jc w:val="both"/>
      </w:pPr>
      <w:r>
        <w:rPr>
          <w:sz w:val="20"/>
        </w:rPr>
        <w:t xml:space="preserve">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pPr>
        <w:pStyle w:val="0"/>
        <w:spacing w:before="200" w:line-rule="auto"/>
        <w:ind w:firstLine="540"/>
        <w:jc w:val="both"/>
      </w:pPr>
      <w:r>
        <w:rPr>
          <w:sz w:val="20"/>
        </w:rPr>
        <w:t xml:space="preserve">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bookmarkStart w:id="1769" w:name="P1769"/>
    <w:bookmarkEnd w:id="1769"/>
    <w:p>
      <w:pPr>
        <w:pStyle w:val="0"/>
        <w:spacing w:before="200" w:line-rule="auto"/>
        <w:ind w:firstLine="540"/>
        <w:jc w:val="both"/>
      </w:pPr>
      <w:r>
        <w:rPr>
          <w:sz w:val="20"/>
        </w:rP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history="0" w:anchor="P1749" w:tooltip="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
        <w:r>
          <w:rPr>
            <w:sz w:val="20"/>
            <w:color w:val="0000ff"/>
          </w:rPr>
          <w:t xml:space="preserve">пунктом 173</w:t>
        </w:r>
      </w:hyperlink>
      <w:r>
        <w:rPr>
          <w:sz w:val="20"/>
        </w:rPr>
        <w:t xml:space="preserve"> настоящего документа.</w:t>
      </w:r>
    </w:p>
    <w:p>
      <w:pPr>
        <w:pStyle w:val="0"/>
        <w:spacing w:before="200" w:line-rule="auto"/>
        <w:ind w:firstLine="540"/>
        <w:jc w:val="both"/>
      </w:pPr>
      <w:r>
        <w:rPr>
          <w:sz w:val="20"/>
        </w:rPr>
        <w:t xml:space="preserve">Порядок уведомления смежной сетевой организации о планируемой проверке определяется аналогично порядку, предусмотренному </w:t>
      </w:r>
      <w:hyperlink w:history="0" w:anchor="P1762" w:tooltip="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
        <w:r>
          <w:rPr>
            <w:sz w:val="20"/>
            <w:color w:val="0000ff"/>
          </w:rPr>
          <w:t xml:space="preserve">пунктом 174</w:t>
        </w:r>
      </w:hyperlink>
      <w:r>
        <w:rPr>
          <w:sz w:val="20"/>
        </w:rPr>
        <w:t xml:space="preserve"> настоящего документа в отношении потребителя (производителя электрической энергии (мощности) на розничном рынке).</w:t>
      </w:r>
    </w:p>
    <w:p>
      <w:pPr>
        <w:pStyle w:val="0"/>
        <w:spacing w:before="200" w:line-rule="auto"/>
        <w:ind w:firstLine="540"/>
        <w:jc w:val="both"/>
      </w:pPr>
      <w:r>
        <w:rPr>
          <w:sz w:val="20"/>
        </w:rP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w:t>
      </w:r>
      <w:hyperlink w:history="0" w:anchor="P1805" w:tooltip="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пункте 136 настоящего документа:">
        <w:r>
          <w:rPr>
            <w:sz w:val="20"/>
            <w:color w:val="0000ff"/>
          </w:rPr>
          <w:t xml:space="preserve">180</w:t>
        </w:r>
      </w:hyperlink>
      <w:r>
        <w:rPr>
          <w:sz w:val="20"/>
        </w:rPr>
        <w:t xml:space="preserve"> и </w:t>
      </w:r>
      <w:hyperlink w:history="0" w:anchor="P1825" w:tooltip="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w:r>
          <w:rPr>
            <w:sz w:val="20"/>
            <w:color w:val="0000ff"/>
          </w:rPr>
          <w:t xml:space="preserve">184</w:t>
        </w:r>
      </w:hyperlink>
      <w:r>
        <w:rPr>
          <w:sz w:val="20"/>
        </w:rPr>
        <w:t xml:space="preserve"> настоящего документа.</w:t>
      </w:r>
    </w:p>
    <w:bookmarkStart w:id="1772" w:name="P1772"/>
    <w:bookmarkEnd w:id="1772"/>
    <w:p>
      <w:pPr>
        <w:pStyle w:val="0"/>
        <w:spacing w:before="200" w:line-rule="auto"/>
        <w:ind w:firstLine="540"/>
        <w:jc w:val="both"/>
      </w:pPr>
      <w:r>
        <w:rPr>
          <w:sz w:val="20"/>
        </w:rPr>
        <w:t xml:space="preserve">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pPr>
        <w:pStyle w:val="0"/>
        <w:spacing w:before="200" w:line-rule="auto"/>
        <w:ind w:firstLine="540"/>
        <w:jc w:val="both"/>
      </w:pPr>
      <w:r>
        <w:rPr>
          <w:sz w:val="20"/>
        </w:rPr>
        <w:t xml:space="preserve">гарантирующего поставщика (энергосбытовой, энергоснабжающей организации), обслуживающего потребителя, осуществившего безучетное потребление;</w:t>
      </w:r>
    </w:p>
    <w:p>
      <w:pPr>
        <w:pStyle w:val="0"/>
        <w:spacing w:before="200" w:line-rule="auto"/>
        <w:ind w:firstLine="540"/>
        <w:jc w:val="both"/>
      </w:pPr>
      <w:r>
        <w:rPr>
          <w:sz w:val="20"/>
        </w:rPr>
        <w:t xml:space="preserve">лица, осуществившего бездоговорное потребление.</w:t>
      </w:r>
    </w:p>
    <w:p>
      <w:pPr>
        <w:pStyle w:val="0"/>
        <w:spacing w:before="200" w:line-rule="auto"/>
        <w:ind w:firstLine="540"/>
        <w:jc w:val="both"/>
      </w:pPr>
      <w:r>
        <w:rPr>
          <w:sz w:val="20"/>
        </w:rPr>
        <w:t xml:space="preserve">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pPr>
        <w:pStyle w:val="0"/>
        <w:spacing w:before="200" w:line-rule="auto"/>
        <w:ind w:firstLine="540"/>
        <w:jc w:val="both"/>
      </w:pPr>
      <w:r>
        <w:rPr>
          <w:sz w:val="20"/>
        </w:rPr>
        <w:t xml:space="preserve">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pPr>
        <w:pStyle w:val="0"/>
        <w:spacing w:before="200" w:line-rule="auto"/>
        <w:ind w:firstLine="540"/>
        <w:jc w:val="both"/>
      </w:pPr>
      <w:r>
        <w:rPr>
          <w:sz w:val="20"/>
        </w:rP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безучетное потребление или бездоговорное потребление электрической энергии;</w:t>
      </w:r>
    </w:p>
    <w:p>
      <w:pPr>
        <w:pStyle w:val="0"/>
        <w:spacing w:before="200" w:line-rule="auto"/>
        <w:ind w:firstLine="540"/>
        <w:jc w:val="both"/>
      </w:pPr>
      <w:r>
        <w:rPr>
          <w:sz w:val="20"/>
        </w:rPr>
        <w:t xml:space="preserve">данные о способе и месте осуществления безучетного потребления или бездоговорного потребления электрической энергии;</w:t>
      </w:r>
    </w:p>
    <w:p>
      <w:pPr>
        <w:pStyle w:val="0"/>
        <w:spacing w:before="200" w:line-rule="auto"/>
        <w:ind w:firstLine="540"/>
        <w:jc w:val="both"/>
      </w:pPr>
      <w:r>
        <w:rPr>
          <w:sz w:val="20"/>
        </w:rPr>
        <w:t xml:space="preserve">данные о приборах учета на момент составления акта;</w:t>
      </w:r>
    </w:p>
    <w:p>
      <w:pPr>
        <w:pStyle w:val="0"/>
        <w:spacing w:before="200" w:line-rule="auto"/>
        <w:ind w:firstLine="540"/>
        <w:jc w:val="both"/>
      </w:pPr>
      <w:r>
        <w:rPr>
          <w:sz w:val="20"/>
        </w:rPr>
        <w:t xml:space="preserve">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pPr>
        <w:pStyle w:val="0"/>
        <w:spacing w:before="200" w:line-rule="auto"/>
        <w:ind w:firstLine="540"/>
        <w:jc w:val="both"/>
      </w:pPr>
      <w:r>
        <w:rPr>
          <w:sz w:val="20"/>
        </w:rPr>
        <w:t xml:space="preserve">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pPr>
        <w:pStyle w:val="0"/>
        <w:spacing w:before="200" w:line-rule="auto"/>
        <w:ind w:firstLine="540"/>
        <w:jc w:val="both"/>
      </w:pPr>
      <w:r>
        <w:rPr>
          <w:sz w:val="20"/>
        </w:rPr>
        <w:t xml:space="preserve">объяснение лица, осуществляющего безучетное или бездоговорное потребление электрической энергии, относительно выявленного факта;</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pPr>
        <w:pStyle w:val="0"/>
        <w:spacing w:before="200" w:line-rule="auto"/>
        <w:ind w:firstLine="540"/>
        <w:jc w:val="both"/>
      </w:pPr>
      <w:r>
        <w:rPr>
          <w:sz w:val="20"/>
        </w:rPr>
        <w:t xml:space="preserve">величина максимальной мощности энергопринимающих устройств потребителя, указанная в документах о технологическом присоединении;</w:t>
      </w:r>
    </w:p>
    <w:p>
      <w:pPr>
        <w:pStyle w:val="0"/>
        <w:spacing w:before="200" w:line-rule="auto"/>
        <w:ind w:firstLine="540"/>
        <w:jc w:val="both"/>
      </w:pPr>
      <w:r>
        <w:rPr>
          <w:sz w:val="20"/>
        </w:rPr>
        <w:t xml:space="preserve">фактическая мощность энергопринимающих устройств, используемая потребителем;</w:t>
      </w:r>
    </w:p>
    <w:p>
      <w:pPr>
        <w:pStyle w:val="0"/>
        <w:spacing w:before="200" w:line-rule="auto"/>
        <w:ind w:firstLine="540"/>
        <w:jc w:val="both"/>
      </w:pPr>
      <w:r>
        <w:rPr>
          <w:sz w:val="20"/>
        </w:rPr>
        <w:t xml:space="preserve">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pPr>
        <w:pStyle w:val="0"/>
        <w:spacing w:before="200" w:line-rule="auto"/>
        <w:ind w:firstLine="540"/>
        <w:jc w:val="both"/>
      </w:pPr>
      <w:r>
        <w:rPr>
          <w:sz w:val="20"/>
        </w:rPr>
        <w:t xml:space="preserve">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pPr>
        <w:pStyle w:val="0"/>
        <w:spacing w:before="200" w:line-rule="auto"/>
        <w:ind w:firstLine="540"/>
        <w:jc w:val="both"/>
      </w:pPr>
      <w:r>
        <w:rPr>
          <w:sz w:val="20"/>
        </w:rPr>
        <w:t xml:space="preserve">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бездоговорное потребление электрической энергии;</w:t>
      </w:r>
    </w:p>
    <w:p>
      <w:pPr>
        <w:pStyle w:val="0"/>
        <w:spacing w:before="200" w:line-rule="auto"/>
        <w:ind w:firstLine="540"/>
        <w:jc w:val="both"/>
      </w:pPr>
      <w:r>
        <w:rPr>
          <w:sz w:val="20"/>
        </w:rPr>
        <w:t xml:space="preserve">дата введения полного ограничения режима потребления;</w:t>
      </w:r>
    </w:p>
    <w:p>
      <w:pPr>
        <w:pStyle w:val="0"/>
        <w:spacing w:before="200" w:line-rule="auto"/>
        <w:ind w:firstLine="540"/>
        <w:jc w:val="both"/>
      </w:pPr>
      <w:r>
        <w:rPr>
          <w:sz w:val="20"/>
        </w:rPr>
        <w:t xml:space="preserve">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pPr>
        <w:pStyle w:val="0"/>
        <w:spacing w:before="200" w:line-rule="auto"/>
        <w:ind w:firstLine="540"/>
        <w:jc w:val="both"/>
      </w:pPr>
      <w:r>
        <w:rPr>
          <w:sz w:val="20"/>
        </w:rPr>
        <w:t xml:space="preserve">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pPr>
        <w:pStyle w:val="0"/>
        <w:spacing w:before="200" w:line-rule="auto"/>
        <w:ind w:firstLine="540"/>
        <w:jc w:val="both"/>
      </w:pPr>
      <w:r>
        <w:rPr>
          <w:sz w:val="20"/>
        </w:rPr>
        <w:t xml:space="preserve">дата предыдущей проверки введенного ограничения режима потребления электрической энергии;</w:t>
      </w:r>
    </w:p>
    <w:p>
      <w:pPr>
        <w:pStyle w:val="0"/>
        <w:spacing w:before="200" w:line-rule="auto"/>
        <w:ind w:firstLine="540"/>
        <w:jc w:val="both"/>
      </w:pPr>
      <w:r>
        <w:rPr>
          <w:sz w:val="20"/>
        </w:rPr>
        <w:t xml:space="preserve">данные о способе и месте осуществления бездоговорного потребления электрической энергии;</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pPr>
        <w:pStyle w:val="0"/>
        <w:spacing w:before="200" w:line-rule="auto"/>
        <w:ind w:firstLine="540"/>
        <w:jc w:val="both"/>
      </w:pPr>
      <w:r>
        <w:rPr>
          <w:sz w:val="20"/>
        </w:rPr>
        <w:t xml:space="preserve">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pPr>
        <w:pStyle w:val="0"/>
        <w:spacing w:before="200" w:line-rule="auto"/>
        <w:ind w:firstLine="540"/>
        <w:jc w:val="both"/>
      </w:pPr>
      <w:r>
        <w:rPr>
          <w:sz w:val="20"/>
        </w:rPr>
        <w:t xml:space="preserve">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pPr>
        <w:pStyle w:val="0"/>
        <w:spacing w:before="200" w:line-rule="auto"/>
        <w:ind w:firstLine="540"/>
        <w:jc w:val="both"/>
      </w:pPr>
      <w:r>
        <w:rPr>
          <w:sz w:val="20"/>
        </w:rPr>
        <w:t xml:space="preserve">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pPr>
        <w:pStyle w:val="0"/>
        <w:spacing w:before="200" w:line-rule="auto"/>
        <w:ind w:firstLine="540"/>
        <w:jc w:val="both"/>
      </w:pPr>
      <w:r>
        <w:rPr>
          <w:sz w:val="20"/>
        </w:rPr>
        <w:t xml:space="preserve">По факту выявленного безучетного потребления расчетный прибор учета признается вышедшим из строя.</w:t>
      </w:r>
    </w:p>
    <w:bookmarkStart w:id="1803" w:name="P1803"/>
    <w:bookmarkEnd w:id="1803"/>
    <w:p>
      <w:pPr>
        <w:pStyle w:val="0"/>
        <w:spacing w:before="200" w:line-rule="auto"/>
        <w:ind w:firstLine="540"/>
        <w:jc w:val="both"/>
      </w:pPr>
      <w:r>
        <w:rPr>
          <w:sz w:val="20"/>
        </w:rP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805" w:name="P1805"/>
    <w:bookmarkEnd w:id="1805"/>
    <w:p>
      <w:pPr>
        <w:pStyle w:val="0"/>
        <w:spacing w:before="200" w:line-rule="auto"/>
        <w:ind w:firstLine="540"/>
        <w:jc w:val="both"/>
      </w:pPr>
      <w:r>
        <w:rPr>
          <w:sz w:val="20"/>
        </w:rP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history="0" w:anchor="P141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pPr>
        <w:pStyle w:val="0"/>
        <w:spacing w:before="200" w:line-rule="auto"/>
        <w:ind w:firstLine="540"/>
        <w:jc w:val="both"/>
      </w:pPr>
      <w:r>
        <w:rPr>
          <w:sz w:val="20"/>
        </w:rPr>
        <w:t xml:space="preserve">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pPr>
        <w:pStyle w:val="0"/>
        <w:spacing w:before="200" w:line-rule="auto"/>
        <w:ind w:firstLine="540"/>
        <w:jc w:val="both"/>
      </w:pPr>
      <w:r>
        <w:rPr>
          <w:sz w:val="20"/>
        </w:rPr>
        <w:t xml:space="preserve">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pPr>
        <w:pStyle w:val="0"/>
        <w:spacing w:before="200" w:line-rule="auto"/>
        <w:ind w:firstLine="540"/>
        <w:jc w:val="both"/>
      </w:pPr>
      <w:r>
        <w:rPr>
          <w:sz w:val="20"/>
        </w:rPr>
        <w:t xml:space="preserve">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bookmarkStart w:id="1812" w:name="P1812"/>
    <w:bookmarkEnd w:id="1812"/>
    <w:p>
      <w:pPr>
        <w:pStyle w:val="0"/>
        <w:spacing w:before="200" w:line-rule="auto"/>
        <w:ind w:firstLine="540"/>
        <w:jc w:val="both"/>
      </w:pPr>
      <w:r>
        <w:rPr>
          <w:sz w:val="20"/>
        </w:rPr>
        <w:t xml:space="preserve">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pPr>
        <w:pStyle w:val="0"/>
        <w:spacing w:before="200" w:line-rule="auto"/>
        <w:ind w:firstLine="540"/>
        <w:jc w:val="both"/>
      </w:pPr>
      <w:r>
        <w:rPr>
          <w:sz w:val="20"/>
        </w:rP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pPr>
        <w:pStyle w:val="0"/>
        <w:spacing w:before="200" w:line-rule="auto"/>
        <w:ind w:firstLine="540"/>
        <w:jc w:val="both"/>
      </w:pPr>
      <w:r>
        <w:rPr>
          <w:sz w:val="20"/>
        </w:rPr>
        <w:t xml:space="preserve">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pPr>
        <w:pStyle w:val="0"/>
        <w:spacing w:before="200" w:line-rule="auto"/>
        <w:ind w:firstLine="540"/>
        <w:jc w:val="both"/>
      </w:pPr>
      <w:r>
        <w:rPr>
          <w:sz w:val="20"/>
        </w:rPr>
        <w:t xml:space="preserve">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bookmarkStart w:id="1819" w:name="P1819"/>
    <w:bookmarkEnd w:id="1819"/>
    <w:p>
      <w:pPr>
        <w:pStyle w:val="0"/>
        <w:spacing w:before="200" w:line-rule="auto"/>
        <w:ind w:firstLine="540"/>
        <w:jc w:val="both"/>
      </w:pPr>
      <w:r>
        <w:rPr>
          <w:sz w:val="20"/>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history="0" w:anchor="P1679"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пунктом 164</w:t>
        </w:r>
      </w:hyperlink>
      <w:r>
        <w:rPr>
          <w:sz w:val="20"/>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pPr>
        <w:pStyle w:val="0"/>
        <w:spacing w:before="200" w:line-rule="auto"/>
        <w:ind w:firstLine="540"/>
        <w:jc w:val="both"/>
      </w:pPr>
      <w:r>
        <w:rPr>
          <w:sz w:val="20"/>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bookmarkStart w:id="1825" w:name="P1825"/>
    <w:bookmarkEnd w:id="1825"/>
    <w:p>
      <w:pPr>
        <w:pStyle w:val="0"/>
        <w:spacing w:before="200" w:line-rule="auto"/>
        <w:ind w:firstLine="540"/>
        <w:jc w:val="both"/>
      </w:pPr>
      <w:r>
        <w:rPr>
          <w:sz w:val="20"/>
        </w:rPr>
        <w:t xml:space="preserve">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pPr>
        <w:pStyle w:val="0"/>
        <w:spacing w:before="200" w:line-rule="auto"/>
        <w:ind w:firstLine="540"/>
        <w:jc w:val="both"/>
      </w:pPr>
      <w:r>
        <w:rPr>
          <w:sz w:val="20"/>
        </w:rPr>
        <w:t xml:space="preserve">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pPr>
        <w:pStyle w:val="0"/>
        <w:spacing w:before="200" w:line-rule="auto"/>
        <w:ind w:firstLine="540"/>
        <w:jc w:val="both"/>
      </w:pPr>
      <w:r>
        <w:rPr>
          <w:sz w:val="20"/>
        </w:rP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pPr>
        <w:pStyle w:val="0"/>
        <w:spacing w:before="200" w:line-rule="auto"/>
        <w:ind w:firstLine="540"/>
        <w:jc w:val="both"/>
      </w:pPr>
      <w:r>
        <w:rPr>
          <w:sz w:val="20"/>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history="0" w:anchor="P1831" w:tooltip="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подпунктом &quot;а&quot; пункта 1 приложения N 3 к настоящему документу.">
        <w:r>
          <w:rPr>
            <w:sz w:val="20"/>
            <w:color w:val="0000ff"/>
          </w:rPr>
          <w:t xml:space="preserve">пунктом 187</w:t>
        </w:r>
      </w:hyperlink>
      <w:r>
        <w:rPr>
          <w:sz w:val="20"/>
        </w:rPr>
        <w:t xml:space="preserve"> или </w:t>
      </w:r>
      <w:hyperlink w:history="0" w:anchor="P1843"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189</w:t>
        </w:r>
      </w:hyperlink>
      <w:r>
        <w:rPr>
          <w:sz w:val="20"/>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history="0" w:anchor="P1772"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w:t>
      </w:r>
    </w:p>
    <w:bookmarkStart w:id="1831" w:name="P1831"/>
    <w:bookmarkEnd w:id="1831"/>
    <w:p>
      <w:pPr>
        <w:pStyle w:val="0"/>
        <w:spacing w:before="200" w:line-rule="auto"/>
        <w:ind w:firstLine="540"/>
        <w:jc w:val="both"/>
      </w:pPr>
      <w:r>
        <w:rPr>
          <w:sz w:val="20"/>
        </w:rP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history="0" w:anchor="P4031"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history="0" w:anchor="P830"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Объем безучетного потребления в отношении потребителей, указанных в </w:t>
      </w:r>
      <w:hyperlink w:history="0" w:anchor="P830"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определяется в соответствии с </w:t>
      </w:r>
      <w:hyperlink w:history="0" r:id="rId810"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1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Объем безучетного потребления в отношении населения определяется в порядке, предусмотренном </w:t>
      </w:r>
      <w:hyperlink w:history="0" r:id="rId812" w:tooltip="Постановление Правительства РФ от 06.05.2011 N 354 (ред. от 23.09.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pPr>
        <w:pStyle w:val="0"/>
        <w:spacing w:before="200" w:line-rule="auto"/>
        <w:ind w:firstLine="540"/>
        <w:jc w:val="both"/>
      </w:pPr>
      <w:r>
        <w:rPr>
          <w:sz w:val="20"/>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history="0" w:anchor="P4056" w:tooltip="б) почасовые объемы потребления электрической энергии в соответствующей точке поставки, МВтч, определяются по формуле:">
        <w:r>
          <w:rPr>
            <w:sz w:val="20"/>
            <w:color w:val="0000ff"/>
          </w:rPr>
          <w:t xml:space="preserve">подпунктом "б"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pPr>
        <w:pStyle w:val="0"/>
        <w:spacing w:before="200" w:line-rule="auto"/>
        <w:ind w:firstLine="540"/>
        <w:jc w:val="both"/>
      </w:pPr>
      <w:r>
        <w:rPr>
          <w:sz w:val="20"/>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 179</w:t>
        </w:r>
      </w:hyperlink>
      <w:r>
        <w:rPr>
          <w:sz w:val="20"/>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pPr>
        <w:pStyle w:val="0"/>
        <w:spacing w:before="200" w:line-rule="auto"/>
        <w:ind w:firstLine="540"/>
        <w:jc w:val="both"/>
      </w:pPr>
      <w:r>
        <w:rPr>
          <w:sz w:val="20"/>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pPr>
        <w:pStyle w:val="0"/>
        <w:spacing w:before="200" w:line-rule="auto"/>
        <w:ind w:firstLine="540"/>
        <w:jc w:val="both"/>
      </w:pPr>
      <w:r>
        <w:rPr>
          <w:sz w:val="20"/>
        </w:rPr>
        <w:t xml:space="preserve">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pPr>
        <w:pStyle w:val="0"/>
        <w:spacing w:before="200" w:line-rule="auto"/>
        <w:ind w:firstLine="540"/>
        <w:jc w:val="both"/>
      </w:pPr>
      <w:r>
        <w:rPr>
          <w:sz w:val="20"/>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history="0" w:anchor="P180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pPr>
        <w:pStyle w:val="0"/>
        <w:spacing w:before="200" w:line-rule="auto"/>
        <w:ind w:firstLine="540"/>
        <w:jc w:val="both"/>
      </w:pPr>
      <w:r>
        <w:rPr>
          <w:sz w:val="20"/>
        </w:rP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bookmarkStart w:id="1843" w:name="P1843"/>
    <w:bookmarkEnd w:id="1843"/>
    <w:p>
      <w:pPr>
        <w:pStyle w:val="0"/>
        <w:spacing w:before="200" w:line-rule="auto"/>
        <w:ind w:firstLine="540"/>
        <w:jc w:val="both"/>
      </w:pPr>
      <w:r>
        <w:rPr>
          <w:sz w:val="20"/>
        </w:rPr>
        <w:t xml:space="preserve">189. Объем бездоговорного потребления электрической энергии определяется расчетным способом, предусмотренным </w:t>
      </w:r>
      <w:hyperlink w:history="0" w:anchor="P4062"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history="0" w:anchor="P850" w:tooltip="IV. Порядок осуществления расчетов">
        <w:r>
          <w:rPr>
            <w:sz w:val="20"/>
            <w:color w:val="0000ff"/>
          </w:rPr>
          <w:t xml:space="preserve">разделе IV</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history="0" w:anchor="P1772"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pPr>
        <w:pStyle w:val="0"/>
        <w:spacing w:before="200" w:line-rule="auto"/>
        <w:ind w:firstLine="540"/>
        <w:jc w:val="both"/>
      </w:pPr>
      <w:r>
        <w:rPr>
          <w:sz w:val="20"/>
        </w:rPr>
        <w:t xml:space="preserve">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pPr>
        <w:pStyle w:val="0"/>
        <w:spacing w:before="200" w:line-rule="auto"/>
        <w:ind w:firstLine="540"/>
        <w:jc w:val="both"/>
      </w:pPr>
      <w:r>
        <w:rPr>
          <w:sz w:val="20"/>
        </w:rP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pPr>
        <w:pStyle w:val="0"/>
        <w:spacing w:before="200" w:line-rule="auto"/>
        <w:ind w:firstLine="540"/>
        <w:jc w:val="both"/>
      </w:pPr>
      <w:r>
        <w:rPr>
          <w:sz w:val="20"/>
        </w:rP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bookmarkStart w:id="1851" w:name="P1851"/>
    <w:bookmarkEnd w:id="1851"/>
    <w:p>
      <w:pPr>
        <w:pStyle w:val="0"/>
        <w:spacing w:before="200" w:line-rule="auto"/>
        <w:ind w:firstLine="540"/>
        <w:jc w:val="both"/>
      </w:pPr>
      <w:r>
        <w:rPr>
          <w:sz w:val="20"/>
        </w:rPr>
        <w:t xml:space="preserve">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pPr>
        <w:pStyle w:val="0"/>
        <w:spacing w:before="200" w:line-rule="auto"/>
        <w:ind w:firstLine="540"/>
        <w:jc w:val="both"/>
      </w:pPr>
      <w:r>
        <w:rPr>
          <w:sz w:val="20"/>
        </w:rPr>
        <w:t xml:space="preserve">объем электрической энергии, переданной в принадлежащие им объекты электросетевого хозяйства;</w:t>
      </w:r>
    </w:p>
    <w:p>
      <w:pPr>
        <w:pStyle w:val="0"/>
        <w:spacing w:before="200" w:line-rule="auto"/>
        <w:ind w:firstLine="540"/>
        <w:jc w:val="both"/>
      </w:pPr>
      <w:r>
        <w:rPr>
          <w:sz w:val="20"/>
        </w:rPr>
        <w:t xml:space="preserve">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pPr>
        <w:pStyle w:val="0"/>
        <w:spacing w:before="200" w:line-rule="auto"/>
        <w:ind w:firstLine="540"/>
        <w:jc w:val="both"/>
      </w:pPr>
      <w:r>
        <w:rPr>
          <w:sz w:val="20"/>
        </w:rPr>
        <w:t xml:space="preserve">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этих сетевых организаций.</w:t>
      </w:r>
    </w:p>
    <w:p>
      <w:pPr>
        <w:pStyle w:val="0"/>
        <w:spacing w:before="200" w:line-rule="auto"/>
        <w:ind w:firstLine="540"/>
        <w:jc w:val="both"/>
      </w:pPr>
      <w:r>
        <w:rPr>
          <w:sz w:val="20"/>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history="0" w:anchor="P1851" w:tooltip="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r>
          <w:rPr>
            <w:sz w:val="20"/>
            <w:color w:val="0000ff"/>
          </w:rPr>
          <w:t xml:space="preserve">пункте 190</w:t>
        </w:r>
      </w:hyperlink>
      <w:r>
        <w:rPr>
          <w:sz w:val="20"/>
        </w:rPr>
        <w:t xml:space="preserve"> настоящего документа.</w:t>
      </w:r>
    </w:p>
    <w:p>
      <w:pPr>
        <w:pStyle w:val="0"/>
        <w:spacing w:before="200" w:line-rule="auto"/>
        <w:ind w:firstLine="540"/>
        <w:jc w:val="both"/>
      </w:pPr>
      <w:r>
        <w:rPr>
          <w:sz w:val="20"/>
        </w:rP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pPr>
        <w:pStyle w:val="0"/>
        <w:spacing w:before="200" w:line-rule="auto"/>
        <w:ind w:firstLine="540"/>
        <w:jc w:val="both"/>
      </w:pPr>
      <w:r>
        <w:rPr>
          <w:sz w:val="20"/>
        </w:rPr>
        <w:t xml:space="preserve">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pPr>
        <w:pStyle w:val="0"/>
        <w:spacing w:before="200" w:line-rule="auto"/>
        <w:ind w:firstLine="540"/>
        <w:jc w:val="both"/>
      </w:pPr>
      <w:r>
        <w:rPr>
          <w:sz w:val="20"/>
        </w:rPr>
        <w:t xml:space="preserve">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pPr>
        <w:pStyle w:val="0"/>
        <w:spacing w:before="200" w:line-rule="auto"/>
        <w:ind w:firstLine="540"/>
        <w:jc w:val="both"/>
      </w:pPr>
      <w:r>
        <w:rPr>
          <w:sz w:val="20"/>
        </w:rPr>
        <w:t xml:space="preserve">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pPr>
        <w:pStyle w:val="0"/>
        <w:spacing w:before="200" w:line-rule="auto"/>
        <w:ind w:firstLine="540"/>
        <w:jc w:val="both"/>
      </w:pPr>
      <w:r>
        <w:rPr>
          <w:sz w:val="20"/>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pPr>
        <w:pStyle w:val="0"/>
        <w:spacing w:before="200" w:line-rule="auto"/>
        <w:ind w:firstLine="540"/>
        <w:jc w:val="both"/>
      </w:pPr>
      <w:r>
        <w:rPr>
          <w:sz w:val="20"/>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пунктом 195</w:t>
        </w:r>
      </w:hyperlink>
      <w:r>
        <w:rPr>
          <w:sz w:val="20"/>
        </w:rPr>
        <w:t xml:space="preserve"> настоящего документа.</w:t>
      </w:r>
    </w:p>
    <w:bookmarkStart w:id="1863" w:name="P1863"/>
    <w:bookmarkEnd w:id="1863"/>
    <w:p>
      <w:pPr>
        <w:pStyle w:val="0"/>
        <w:spacing w:before="200" w:line-rule="auto"/>
        <w:ind w:firstLine="540"/>
        <w:jc w:val="both"/>
      </w:pPr>
      <w:r>
        <w:rPr>
          <w:sz w:val="20"/>
        </w:rPr>
        <w:t xml:space="preserve">195.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pPr>
        <w:pStyle w:val="0"/>
        <w:spacing w:before="200" w:line-rule="auto"/>
        <w:ind w:firstLine="540"/>
        <w:jc w:val="both"/>
      </w:pPr>
      <w:r>
        <w:rPr>
          <w:sz w:val="20"/>
        </w:rPr>
        <w:t xml:space="preserve">В случае если для сетевой организации, указанной в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при распределении объема электрической энергии, определенного в соответствии с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абзацем первым</w:t>
        </w:r>
      </w:hyperlink>
      <w:r>
        <w:rPr>
          <w:sz w:val="20"/>
        </w:rP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history="0" w:anchor="P186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pPr>
        <w:pStyle w:val="0"/>
        <w:spacing w:before="200" w:line-rule="auto"/>
        <w:ind w:firstLine="540"/>
        <w:jc w:val="both"/>
      </w:pPr>
      <w:r>
        <w:rPr>
          <w:sz w:val="20"/>
        </w:rPr>
        <w:t xml:space="preserve">По запросу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pPr>
        <w:pStyle w:val="0"/>
        <w:spacing w:before="200" w:line-rule="auto"/>
        <w:ind w:firstLine="540"/>
        <w:jc w:val="both"/>
      </w:pPr>
      <w:r>
        <w:rPr>
          <w:sz w:val="20"/>
        </w:rPr>
        <w:t xml:space="preserve">196. При переходе на обслуживание к гарантирующему поставщику в случае, указанном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и гарантирующим поставщиком.</w:t>
      </w:r>
    </w:p>
    <w:p>
      <w:pPr>
        <w:pStyle w:val="0"/>
        <w:spacing w:before="200" w:line-rule="auto"/>
        <w:ind w:firstLine="540"/>
        <w:jc w:val="both"/>
      </w:pPr>
      <w:r>
        <w:rPr>
          <w:sz w:val="20"/>
        </w:rP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pPr>
        <w:pStyle w:val="0"/>
        <w:spacing w:before="200" w:line-rule="auto"/>
        <w:ind w:firstLine="540"/>
        <w:jc w:val="both"/>
      </w:pPr>
      <w:r>
        <w:rPr>
          <w:sz w:val="20"/>
        </w:rP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pPr>
        <w:pStyle w:val="0"/>
        <w:spacing w:before="200" w:line-rule="auto"/>
        <w:ind w:firstLine="540"/>
        <w:jc w:val="both"/>
      </w:pPr>
      <w:r>
        <w:rPr>
          <w:sz w:val="20"/>
        </w:rPr>
        <w:t xml:space="preserve">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pPr>
        <w:pStyle w:val="0"/>
        <w:spacing w:before="200" w:line-rule="auto"/>
        <w:ind w:firstLine="540"/>
        <w:jc w:val="both"/>
      </w:pPr>
      <w:r>
        <w:rPr>
          <w:sz w:val="20"/>
        </w:rPr>
        <w:t xml:space="preserve">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pPr>
        <w:pStyle w:val="0"/>
        <w:spacing w:before="200" w:line-rule="auto"/>
        <w:ind w:firstLine="540"/>
        <w:jc w:val="both"/>
      </w:pPr>
      <w:r>
        <w:rPr>
          <w:sz w:val="20"/>
        </w:rPr>
        <w:t xml:space="preserve">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pPr>
        <w:pStyle w:val="0"/>
        <w:spacing w:before="200" w:line-rule="auto"/>
        <w:ind w:firstLine="540"/>
        <w:jc w:val="both"/>
      </w:pPr>
      <w:r>
        <w:rPr>
          <w:sz w:val="20"/>
        </w:rPr>
        <w:t xml:space="preserve">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pPr>
        <w:pStyle w:val="0"/>
        <w:spacing w:before="200" w:line-rule="auto"/>
        <w:ind w:firstLine="540"/>
        <w:jc w:val="both"/>
      </w:pPr>
      <w:r>
        <w:rPr>
          <w:sz w:val="20"/>
        </w:rP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pPr>
        <w:pStyle w:val="0"/>
        <w:spacing w:before="200" w:line-rule="auto"/>
        <w:ind w:firstLine="540"/>
        <w:jc w:val="both"/>
      </w:pPr>
      <w:r>
        <w:rPr>
          <w:sz w:val="20"/>
        </w:rPr>
        <w:t xml:space="preserve">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pPr>
        <w:pStyle w:val="0"/>
        <w:jc w:val="both"/>
      </w:pPr>
      <w:r>
        <w:rPr>
          <w:sz w:val="20"/>
        </w:rPr>
        <w:t xml:space="preserve">(п. 197(1) введен </w:t>
      </w:r>
      <w:hyperlink w:history="0" r:id="rId81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pPr>
        <w:pStyle w:val="0"/>
        <w:jc w:val="both"/>
      </w:pPr>
      <w:r>
        <w:rPr>
          <w:sz w:val="20"/>
        </w:rPr>
        <w:t xml:space="preserve">(п. 197(2) введен </w:t>
      </w:r>
      <w:hyperlink w:history="0" r:id="rId81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pPr>
        <w:pStyle w:val="0"/>
        <w:spacing w:before="200" w:line-rule="auto"/>
        <w:ind w:firstLine="540"/>
        <w:jc w:val="both"/>
      </w:pPr>
      <w:r>
        <w:rPr>
          <w:sz w:val="20"/>
        </w:rPr>
        <w:t xml:space="preserve">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pPr>
        <w:pStyle w:val="0"/>
        <w:spacing w:before="200" w:line-rule="auto"/>
        <w:ind w:firstLine="540"/>
        <w:jc w:val="both"/>
      </w:pPr>
      <w:r>
        <w:rPr>
          <w:sz w:val="20"/>
        </w:rPr>
        <w:t xml:space="preserve">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pPr>
        <w:pStyle w:val="0"/>
        <w:jc w:val="both"/>
      </w:pPr>
      <w:r>
        <w:rPr>
          <w:sz w:val="20"/>
        </w:rPr>
        <w:t xml:space="preserve">(п. 197(3) введен </w:t>
      </w:r>
      <w:hyperlink w:history="0" r:id="rId81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888" w:name="P1888"/>
    <w:bookmarkEnd w:id="1888"/>
    <w:p>
      <w:pPr>
        <w:pStyle w:val="0"/>
        <w:spacing w:before="200" w:line-rule="auto"/>
        <w:ind w:firstLine="540"/>
        <w:jc w:val="both"/>
      </w:pPr>
      <w:r>
        <w:rPr>
          <w:sz w:val="20"/>
        </w:rPr>
        <w:t xml:space="preserve">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pPr>
        <w:pStyle w:val="0"/>
        <w:spacing w:before="200" w:line-rule="auto"/>
        <w:ind w:firstLine="540"/>
        <w:jc w:val="both"/>
      </w:pPr>
      <w:r>
        <w:rPr>
          <w:sz w:val="20"/>
        </w:rPr>
        <w:t xml:space="preserve">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pPr>
        <w:pStyle w:val="0"/>
        <w:spacing w:before="200" w:line-rule="auto"/>
        <w:ind w:firstLine="540"/>
        <w:jc w:val="both"/>
      </w:pPr>
      <w:r>
        <w:rPr>
          <w:sz w:val="20"/>
        </w:rPr>
        <w:t xml:space="preserve">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pPr>
        <w:pStyle w:val="0"/>
        <w:spacing w:before="200" w:line-rule="auto"/>
        <w:ind w:firstLine="540"/>
        <w:jc w:val="both"/>
      </w:pPr>
      <w:r>
        <w:rPr>
          <w:sz w:val="20"/>
        </w:rP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pPr>
        <w:pStyle w:val="0"/>
        <w:jc w:val="both"/>
      </w:pPr>
      <w:r>
        <w:rPr>
          <w:sz w:val="20"/>
        </w:rPr>
        <w:t xml:space="preserve">(п. 197(4) введен </w:t>
      </w:r>
      <w:hyperlink w:history="0" r:id="rId81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history="0" w:anchor="P152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pPr>
        <w:pStyle w:val="0"/>
        <w:jc w:val="both"/>
      </w:pPr>
      <w:r>
        <w:rPr>
          <w:sz w:val="20"/>
        </w:rPr>
        <w:t xml:space="preserve">(п. 197(5) введен </w:t>
      </w:r>
      <w:hyperlink w:history="0" r:id="rId81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pPr>
        <w:pStyle w:val="0"/>
        <w:spacing w:before="200" w:line-rule="auto"/>
        <w:ind w:firstLine="540"/>
        <w:jc w:val="both"/>
      </w:pPr>
      <w:r>
        <w:rPr>
          <w:sz w:val="20"/>
        </w:rP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history="0" w:anchor="P1888"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настоящего документа, техническим требованиям;</w:t>
      </w:r>
    </w:p>
    <w:p>
      <w:pPr>
        <w:pStyle w:val="0"/>
        <w:spacing w:before="200" w:line-rule="auto"/>
        <w:ind w:firstLine="540"/>
        <w:jc w:val="both"/>
      </w:pPr>
      <w:r>
        <w:rPr>
          <w:sz w:val="20"/>
        </w:rPr>
        <w:t xml:space="preserve">б) обследование приборов учета электрической энергии и иного оборудования,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pPr>
        <w:pStyle w:val="0"/>
        <w:jc w:val="both"/>
      </w:pPr>
      <w:r>
        <w:rPr>
          <w:sz w:val="20"/>
        </w:rPr>
        <w:t xml:space="preserve">(п. 197(6) введен </w:t>
      </w:r>
      <w:hyperlink w:history="0" r:id="rId81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902" w:name="P1902"/>
    <w:bookmarkEnd w:id="1902"/>
    <w:p>
      <w:pPr>
        <w:pStyle w:val="0"/>
        <w:spacing w:before="200" w:line-rule="auto"/>
        <w:ind w:firstLine="540"/>
        <w:jc w:val="both"/>
      </w:pPr>
      <w:r>
        <w:rPr>
          <w:sz w:val="20"/>
        </w:rPr>
        <w:t xml:space="preserve">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pPr>
        <w:pStyle w:val="0"/>
        <w:spacing w:before="200" w:line-rule="auto"/>
        <w:ind w:firstLine="540"/>
        <w:jc w:val="both"/>
      </w:pPr>
      <w:r>
        <w:rPr>
          <w:sz w:val="20"/>
        </w:rPr>
        <w:t xml:space="preserve">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pPr>
        <w:pStyle w:val="0"/>
        <w:jc w:val="both"/>
      </w:pPr>
      <w:r>
        <w:rPr>
          <w:sz w:val="20"/>
        </w:rPr>
        <w:t xml:space="preserve">(п. 197(7) введен </w:t>
      </w:r>
      <w:hyperlink w:history="0" r:id="rId81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history="0" w:anchor="P4223" w:tooltip="Приложение N 6">
        <w:r>
          <w:rPr>
            <w:sz w:val="20"/>
            <w:color w:val="0000ff"/>
          </w:rPr>
          <w:t xml:space="preserve">приложению N 6</w:t>
        </w:r>
      </w:hyperlink>
      <w:r>
        <w:rPr>
          <w:sz w:val="20"/>
        </w:rPr>
        <w:t xml:space="preserve"> (далее - акт приема-передачи приборов учета).</w:t>
      </w:r>
    </w:p>
    <w:p>
      <w:pPr>
        <w:pStyle w:val="0"/>
        <w:spacing w:before="200" w:line-rule="auto"/>
        <w:ind w:firstLine="540"/>
        <w:jc w:val="both"/>
      </w:pPr>
      <w:r>
        <w:rPr>
          <w:sz w:val="20"/>
        </w:rPr>
        <w:t xml:space="preserve">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pPr>
        <w:pStyle w:val="0"/>
        <w:jc w:val="both"/>
      </w:pPr>
      <w:r>
        <w:rPr>
          <w:sz w:val="20"/>
        </w:rPr>
        <w:t xml:space="preserve">(п. 197(8) введен </w:t>
      </w:r>
      <w:hyperlink w:history="0" r:id="rId82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history="0" w:anchor="P143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pPr>
        <w:pStyle w:val="0"/>
        <w:jc w:val="both"/>
      </w:pPr>
      <w:r>
        <w:rPr>
          <w:sz w:val="20"/>
        </w:rPr>
        <w:t xml:space="preserve">(п. 197(9) введен </w:t>
      </w:r>
      <w:hyperlink w:history="0" r:id="rId82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history="0" w:anchor="P1888"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настоящих Правил осуществляются без взимания платы.</w:t>
      </w:r>
    </w:p>
    <w:p>
      <w:pPr>
        <w:pStyle w:val="0"/>
        <w:jc w:val="both"/>
      </w:pPr>
      <w:r>
        <w:rPr>
          <w:sz w:val="20"/>
        </w:rPr>
        <w:t xml:space="preserve">(п. 197(10) введен </w:t>
      </w:r>
      <w:hyperlink w:history="0" r:id="rId82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w:history="0" r:id="rId823"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пунктом 7 части 3 статьи 55</w:t>
        </w:r>
      </w:hyperlink>
      <w:r>
        <w:rPr>
          <w:sz w:val="20"/>
        </w:rPr>
        <w:t xml:space="preserve"> Градостроительного кодекса Российской Федерации.</w:t>
      </w:r>
    </w:p>
    <w:p>
      <w:pPr>
        <w:pStyle w:val="0"/>
        <w:jc w:val="both"/>
      </w:pPr>
      <w:r>
        <w:rPr>
          <w:sz w:val="20"/>
        </w:rPr>
        <w:t xml:space="preserve">(п. 197(11) введен </w:t>
      </w:r>
      <w:hyperlink w:history="0" r:id="rId82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ind w:firstLine="540"/>
        <w:jc w:val="both"/>
      </w:pPr>
      <w:r>
        <w:rPr>
          <w:sz w:val="20"/>
        </w:rPr>
      </w:r>
    </w:p>
    <w:bookmarkStart w:id="1915" w:name="P1915"/>
    <w:bookmarkEnd w:id="1915"/>
    <w:p>
      <w:pPr>
        <w:pStyle w:val="2"/>
        <w:outlineLvl w:val="1"/>
        <w:jc w:val="center"/>
      </w:pPr>
      <w:r>
        <w:rPr>
          <w:sz w:val="20"/>
        </w:rPr>
        <w:t xml:space="preserve">XI. Порядок присвоения организациям статуса</w:t>
      </w:r>
    </w:p>
    <w:p>
      <w:pPr>
        <w:pStyle w:val="2"/>
        <w:jc w:val="center"/>
      </w:pPr>
      <w:r>
        <w:rPr>
          <w:sz w:val="20"/>
        </w:rPr>
        <w:t xml:space="preserve">гарантирующего поставщика, определения и (или) изменения</w:t>
      </w:r>
    </w:p>
    <w:p>
      <w:pPr>
        <w:pStyle w:val="2"/>
        <w:jc w:val="center"/>
      </w:pPr>
      <w:r>
        <w:rPr>
          <w:sz w:val="20"/>
        </w:rPr>
        <w:t xml:space="preserve">границ зон деятельности гарантирующих поставщиков</w:t>
      </w:r>
    </w:p>
    <w:p>
      <w:pPr>
        <w:pStyle w:val="0"/>
        <w:ind w:firstLine="540"/>
        <w:jc w:val="both"/>
      </w:pPr>
      <w:r>
        <w:rPr>
          <w:sz w:val="20"/>
        </w:rPr>
      </w:r>
    </w:p>
    <w:bookmarkStart w:id="1919" w:name="P1919"/>
    <w:bookmarkEnd w:id="1919"/>
    <w:p>
      <w:pPr>
        <w:pStyle w:val="0"/>
        <w:ind w:firstLine="540"/>
        <w:jc w:val="both"/>
      </w:pPr>
      <w:r>
        <w:rPr>
          <w:sz w:val="20"/>
        </w:rP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bookmarkStart w:id="1920" w:name="P1920"/>
    <w:bookmarkEnd w:id="1920"/>
    <w:p>
      <w:pPr>
        <w:pStyle w:val="0"/>
        <w:spacing w:before="200" w:line-rule="auto"/>
        <w:ind w:firstLine="540"/>
        <w:jc w:val="both"/>
      </w:pPr>
      <w:r>
        <w:rPr>
          <w:sz w:val="20"/>
        </w:rPr>
        <w:t xml:space="preserve">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2" w:name="P1922"/>
    <w:bookmarkEnd w:id="1922"/>
    <w:p>
      <w:pPr>
        <w:pStyle w:val="0"/>
        <w:spacing w:before="200" w:line-rule="auto"/>
        <w:ind w:firstLine="540"/>
        <w:jc w:val="both"/>
      </w:pPr>
      <w:r>
        <w:rPr>
          <w:sz w:val="20"/>
        </w:rPr>
        <w:t xml:space="preserve">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history="0" w:anchor="P192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4" w:name="P1924"/>
    <w:bookmarkEnd w:id="1924"/>
    <w:p>
      <w:pPr>
        <w:pStyle w:val="0"/>
        <w:spacing w:before="200" w:line-rule="auto"/>
        <w:ind w:firstLine="540"/>
        <w:jc w:val="both"/>
      </w:pPr>
      <w:r>
        <w:rPr>
          <w:sz w:val="20"/>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w:history="0" r:id="rId825" w:tooltip="Указ Президента РФ от 15.09.2008 N 1359 (ред. от 26.07.2011) &quot;Об открытом акционерном обществе &quot;Оборонсервис&quot; {КонсультантПлюс}">
        <w:r>
          <w:rPr>
            <w:sz w:val="20"/>
            <w:color w:val="0000ff"/>
          </w:rPr>
          <w:t xml:space="preserve">Указа</w:t>
        </w:r>
      </w:hyperlink>
      <w:r>
        <w:rPr>
          <w:sz w:val="20"/>
        </w:rPr>
        <w:t xml:space="preserve"> Президента Российской Федерации от 15 сентября 2008 г. N 1359 "Об открытом акционерном обществе "Оборонсервис".</w:t>
      </w:r>
    </w:p>
    <w:p>
      <w:pPr>
        <w:pStyle w:val="0"/>
        <w:spacing w:before="200" w:line-rule="auto"/>
        <w:ind w:firstLine="540"/>
        <w:jc w:val="both"/>
      </w:pPr>
      <w:r>
        <w:rPr>
          <w:sz w:val="20"/>
        </w:rP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pPr>
        <w:pStyle w:val="0"/>
        <w:spacing w:before="200" w:line-rule="auto"/>
        <w:ind w:firstLine="540"/>
        <w:jc w:val="both"/>
      </w:pPr>
      <w:r>
        <w:rPr>
          <w:sz w:val="20"/>
        </w:rPr>
        <w:t xml:space="preserve">Абзац утратил силу. - </w:t>
      </w:r>
      <w:hyperlink w:history="0" r:id="rId826"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Гарантирующим поставщиком на территории г. Севастополя является организация, которая на дату вступления в силу </w:t>
      </w:r>
      <w:hyperlink w:history="0" r:id="rId82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pPr>
        <w:pStyle w:val="0"/>
        <w:jc w:val="both"/>
      </w:pPr>
      <w:r>
        <w:rPr>
          <w:sz w:val="20"/>
        </w:rPr>
        <w:t xml:space="preserve">(абзац введен </w:t>
      </w:r>
      <w:hyperlink w:history="0" r:id="rId82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1929" w:name="P1929"/>
    <w:bookmarkEnd w:id="1929"/>
    <w:p>
      <w:pPr>
        <w:pStyle w:val="0"/>
        <w:spacing w:before="200" w:line-rule="auto"/>
        <w:ind w:firstLine="540"/>
        <w:jc w:val="both"/>
      </w:pPr>
      <w:r>
        <w:rPr>
          <w:sz w:val="20"/>
        </w:rPr>
        <w:t xml:space="preserve">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pPr>
        <w:pStyle w:val="0"/>
        <w:jc w:val="both"/>
      </w:pPr>
      <w:r>
        <w:rPr>
          <w:sz w:val="20"/>
        </w:rPr>
        <w:t xml:space="preserve">(абзац введен </w:t>
      </w:r>
      <w:hyperlink w:history="0" r:id="rId82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При этом границы зон деятельности таких гарантирующих поставщиков могут быть изменены в соответствии с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3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Абзацы двенадцатый - тринадцатый утратили силу. - </w:t>
      </w:r>
      <w:hyperlink w:history="0" r:id="rId83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pPr>
        <w:pStyle w:val="0"/>
        <w:jc w:val="both"/>
      </w:pPr>
      <w:r>
        <w:rPr>
          <w:sz w:val="20"/>
        </w:rPr>
        <w:t xml:space="preserve">(абзац введен </w:t>
      </w:r>
      <w:hyperlink w:history="0" r:id="rId832"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pPr>
        <w:pStyle w:val="0"/>
        <w:spacing w:before="200" w:line-rule="auto"/>
        <w:ind w:firstLine="540"/>
        <w:jc w:val="both"/>
      </w:pPr>
      <w:r>
        <w:rPr>
          <w:sz w:val="20"/>
        </w:rPr>
        <w:t xml:space="preserve">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history="0" w:anchor="P2271"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r>
          <w:rPr>
            <w:sz w:val="20"/>
            <w:color w:val="0000ff"/>
          </w:rPr>
          <w:t xml:space="preserve">пунктами 226</w:t>
        </w:r>
      </w:hyperlink>
      <w:r>
        <w:rPr>
          <w:sz w:val="20"/>
        </w:rPr>
        <w:t xml:space="preserve"> и </w:t>
      </w:r>
      <w:hyperlink w:history="0" w:anchor="P2285"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r>
          <w:rPr>
            <w:sz w:val="20"/>
            <w:color w:val="0000ff"/>
          </w:rPr>
          <w:t xml:space="preserve">227</w:t>
        </w:r>
      </w:hyperlink>
      <w:r>
        <w:rPr>
          <w:sz w:val="20"/>
        </w:rPr>
        <w:t xml:space="preserve"> настоящего документа.</w:t>
      </w:r>
    </w:p>
    <w:p>
      <w:pPr>
        <w:pStyle w:val="0"/>
        <w:spacing w:before="200" w:line-rule="auto"/>
        <w:ind w:firstLine="540"/>
        <w:jc w:val="both"/>
      </w:pPr>
      <w:r>
        <w:rPr>
          <w:sz w:val="20"/>
        </w:rPr>
        <w:t xml:space="preserve">Абзац утратил силу. - </w:t>
      </w:r>
      <w:hyperlink w:history="0" r:id="rId83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в соответствии с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семнадцатым</w:t>
        </w:r>
      </w:hyperlink>
      <w:r>
        <w:rPr>
          <w:sz w:val="20"/>
        </w:rPr>
        <w:t xml:space="preserve"> - </w:t>
      </w:r>
      <w:hyperlink w:history="0" w:anchor="P1995"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девятнадцатым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3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3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w:t>
      </w:r>
    </w:p>
    <w:p>
      <w:pPr>
        <w:pStyle w:val="0"/>
        <w:spacing w:before="200" w:line-rule="auto"/>
        <w:ind w:firstLine="540"/>
        <w:jc w:val="both"/>
      </w:pPr>
      <w:r>
        <w:rPr>
          <w:sz w:val="20"/>
        </w:rPr>
        <w:t xml:space="preserve">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pPr>
        <w:pStyle w:val="0"/>
        <w:jc w:val="both"/>
      </w:pPr>
      <w:r>
        <w:rPr>
          <w:sz w:val="20"/>
        </w:rPr>
        <w:t xml:space="preserve">(в ред. </w:t>
      </w:r>
      <w:hyperlink w:history="0" r:id="rId83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199 в ред. </w:t>
      </w:r>
      <w:hyperlink w:history="0" r:id="rId83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1944" w:name="P1944"/>
    <w:bookmarkEnd w:id="1944"/>
    <w:p>
      <w:pPr>
        <w:pStyle w:val="0"/>
        <w:spacing w:before="200" w:line-rule="auto"/>
        <w:ind w:firstLine="540"/>
        <w:jc w:val="both"/>
      </w:pPr>
      <w:r>
        <w:rPr>
          <w:sz w:val="20"/>
        </w:rP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pPr>
        <w:pStyle w:val="0"/>
        <w:spacing w:before="200" w:line-rule="auto"/>
        <w:ind w:firstLine="540"/>
        <w:jc w:val="both"/>
      </w:pPr>
      <w:r>
        <w:rPr>
          <w:sz w:val="20"/>
        </w:rPr>
        <w:t xml:space="preserve">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pPr>
        <w:pStyle w:val="0"/>
        <w:spacing w:before="200" w:line-rule="auto"/>
        <w:ind w:firstLine="540"/>
        <w:jc w:val="both"/>
      </w:pPr>
      <w:r>
        <w:rPr>
          <w:sz w:val="20"/>
        </w:rPr>
        <w:t xml:space="preserve">Организация-правопреемник должна соответствовать требованиям, указанным в </w:t>
      </w:r>
      <w:hyperlink w:history="0" w:anchor="P2118"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0"/>
            <w:color w:val="0000ff"/>
          </w:rPr>
          <w:t xml:space="preserve">абзацах третьем</w:t>
        </w:r>
      </w:hyperlink>
      <w:r>
        <w:rPr>
          <w:sz w:val="20"/>
        </w:rPr>
        <w:t xml:space="preserve"> и </w:t>
      </w:r>
      <w:hyperlink w:history="0" w:anchor="P2119" w:tooltip="показатели финансового состояния заявителя соответствуют значениям показателей финансового состояния, предусмотренным приложением N 1 к настоящему документу;">
        <w:r>
          <w:rPr>
            <w:sz w:val="20"/>
            <w:color w:val="0000ff"/>
          </w:rPr>
          <w:t xml:space="preserve">четвертом пункта 207(1)</w:t>
        </w:r>
      </w:hyperlink>
      <w:r>
        <w:rPr>
          <w:sz w:val="20"/>
        </w:rP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pPr>
        <w:pStyle w:val="0"/>
        <w:jc w:val="both"/>
      </w:pPr>
      <w:r>
        <w:rPr>
          <w:sz w:val="20"/>
        </w:rPr>
        <w:t xml:space="preserve">(в ред. </w:t>
      </w:r>
      <w:hyperlink w:history="0" r:id="rId83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history="0" w:anchor="P2233" w:tooltip="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абзацах третьем</w:t>
        </w:r>
      </w:hyperlink>
      <w:r>
        <w:rPr>
          <w:sz w:val="20"/>
        </w:rPr>
        <w:t xml:space="preserve"> и </w:t>
      </w:r>
      <w:hyperlink w:history="0" w:anchor="P2235" w:tooltip="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четвертом пункта 220</w:t>
        </w:r>
      </w:hyperlink>
      <w:r>
        <w:rPr>
          <w:sz w:val="20"/>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совета рынка.</w:t>
      </w:r>
    </w:p>
    <w:p>
      <w:pPr>
        <w:pStyle w:val="0"/>
        <w:jc w:val="both"/>
      </w:pPr>
      <w:r>
        <w:rPr>
          <w:sz w:val="20"/>
        </w:rPr>
        <w:t xml:space="preserve">(п. 200 в ред. </w:t>
      </w:r>
      <w:hyperlink w:history="0" r:id="rId83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1956" w:name="P1956"/>
    <w:bookmarkEnd w:id="1956"/>
    <w:p>
      <w:pPr>
        <w:pStyle w:val="0"/>
        <w:spacing w:before="200" w:line-rule="auto"/>
        <w:ind w:firstLine="540"/>
        <w:jc w:val="both"/>
      </w:pPr>
      <w:r>
        <w:rPr>
          <w:sz w:val="20"/>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history="0" w:anchor="P1944"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r>
          <w:rPr>
            <w:sz w:val="20"/>
            <w:color w:val="0000ff"/>
          </w:rPr>
          <w:t xml:space="preserve">пункте 200</w:t>
        </w:r>
      </w:hyperlink>
      <w:r>
        <w:rPr>
          <w:sz w:val="20"/>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w:history="0" r:id="rId84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pPr>
        <w:pStyle w:val="0"/>
        <w:jc w:val="both"/>
      </w:pPr>
      <w:r>
        <w:rPr>
          <w:sz w:val="20"/>
        </w:rPr>
        <w:t xml:space="preserve">(п. 201 в ред. </w:t>
      </w:r>
      <w:hyperlink w:history="0" r:id="rId84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1958" w:name="P1958"/>
    <w:bookmarkEnd w:id="1958"/>
    <w:p>
      <w:pPr>
        <w:pStyle w:val="0"/>
        <w:spacing w:before="200" w:line-rule="auto"/>
        <w:ind w:firstLine="540"/>
        <w:jc w:val="both"/>
      </w:pPr>
      <w:r>
        <w:rPr>
          <w:sz w:val="20"/>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следующих обстоятельств:</w:t>
      </w:r>
    </w:p>
    <w:p>
      <w:pPr>
        <w:pStyle w:val="0"/>
        <w:jc w:val="both"/>
      </w:pPr>
      <w:r>
        <w:rPr>
          <w:sz w:val="20"/>
        </w:rPr>
        <w:t xml:space="preserve">(в ред. </w:t>
      </w:r>
      <w:hyperlink w:history="0" r:id="rId84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23.12.2016 N 1446)</w:t>
      </w:r>
    </w:p>
    <w:bookmarkStart w:id="1960" w:name="P1960"/>
    <w:bookmarkEnd w:id="1960"/>
    <w:p>
      <w:pPr>
        <w:pStyle w:val="0"/>
        <w:spacing w:before="200" w:line-rule="auto"/>
        <w:ind w:firstLine="540"/>
        <w:jc w:val="both"/>
      </w:pPr>
      <w:r>
        <w:rPr>
          <w:sz w:val="20"/>
        </w:rPr>
        <w:t xml:space="preserve">принятие в соответствии с </w:t>
      </w:r>
      <w:hyperlink w:history="0" r:id="rId843"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44"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pPr>
        <w:pStyle w:val="0"/>
        <w:spacing w:before="200" w:line-rule="auto"/>
        <w:ind w:firstLine="540"/>
        <w:jc w:val="both"/>
      </w:pPr>
      <w:r>
        <w:rPr>
          <w:sz w:val="20"/>
        </w:rPr>
        <w:t xml:space="preserve">принятие в установленном порядке решения о ликвидации организации, имеющей статус гарантирующего поставщика;</w:t>
      </w:r>
    </w:p>
    <w:p>
      <w:pPr>
        <w:pStyle w:val="0"/>
        <w:spacing w:before="200" w:line-rule="auto"/>
        <w:ind w:firstLine="540"/>
        <w:jc w:val="both"/>
      </w:pPr>
      <w:r>
        <w:rPr>
          <w:sz w:val="20"/>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w:history="0" r:id="rId845"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 несостоятельности (банкротстве)";</w:t>
      </w:r>
    </w:p>
    <w:p>
      <w:pPr>
        <w:pStyle w:val="0"/>
        <w:spacing w:before="200" w:line-rule="auto"/>
        <w:ind w:firstLine="540"/>
        <w:jc w:val="both"/>
      </w:pPr>
      <w:r>
        <w:rPr>
          <w:sz w:val="20"/>
        </w:rPr>
        <w:t xml:space="preserve">отказ организации, имеющей статус гарантирующего поставщика, от осуществления функций гарантирующего поставщика;</w:t>
      </w:r>
    </w:p>
    <w:p>
      <w:pPr>
        <w:pStyle w:val="0"/>
        <w:jc w:val="both"/>
      </w:pPr>
      <w:r>
        <w:rPr>
          <w:sz w:val="20"/>
        </w:rPr>
        <w:t xml:space="preserve">(в ред. Постановлений Правительства РФ от 22.06.2019 </w:t>
      </w:r>
      <w:hyperlink w:history="0" r:id="rId846"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N 800</w:t>
        </w:r>
      </w:hyperlink>
      <w:r>
        <w:rPr>
          <w:sz w:val="20"/>
        </w:rPr>
        <w:t xml:space="preserve">, от 15.07.2022 </w:t>
      </w:r>
      <w:hyperlink w:history="0" r:id="rId84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bookmarkStart w:id="1966" w:name="P1966"/>
    <w:bookmarkEnd w:id="1966"/>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w:history="0" r:id="rId84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 2</w:t>
              </w:r>
            </w:hyperlink>
            <w:r>
              <w:rPr>
                <w:sz w:val="20"/>
                <w:color w:val="392c69"/>
              </w:rPr>
              <w:t xml:space="preserve"> Постановления Правительства РФ от 11.11.2017 N 1365.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69" w:name="P1969"/>
    <w:bookmarkEnd w:id="1969"/>
    <w:p>
      <w:pPr>
        <w:pStyle w:val="0"/>
        <w:spacing w:before="260" w:line-rule="auto"/>
        <w:ind w:firstLine="540"/>
        <w:jc w:val="both"/>
      </w:pPr>
      <w:r>
        <w:rPr>
          <w:sz w:val="20"/>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pPr>
        <w:pStyle w:val="0"/>
        <w:jc w:val="both"/>
      </w:pPr>
      <w:r>
        <w:rPr>
          <w:sz w:val="20"/>
        </w:rPr>
        <w:t xml:space="preserve">(абзац введен </w:t>
      </w:r>
      <w:hyperlink w:history="0" r:id="rId84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50"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Постановления</w:t>
        </w:r>
      </w:hyperlink>
      <w:r>
        <w:rPr>
          <w:sz w:val="20"/>
        </w:rPr>
        <w:t xml:space="preserve"> Правительства РФ от 22.06.2019 N 800)</w:t>
      </w:r>
    </w:p>
    <w:bookmarkStart w:id="1971" w:name="P1971"/>
    <w:bookmarkEnd w:id="1971"/>
    <w:p>
      <w:pPr>
        <w:pStyle w:val="0"/>
        <w:spacing w:before="200" w:line-rule="auto"/>
        <w:ind w:firstLine="540"/>
        <w:jc w:val="both"/>
      </w:pPr>
      <w:r>
        <w:rPr>
          <w:sz w:val="20"/>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w:history="0" r:id="rId851"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52"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Постановлением</w:t>
        </w:r>
      </w:hyperlink>
      <w:r>
        <w:rPr>
          <w:sz w:val="20"/>
        </w:rPr>
        <w:t xml:space="preserve"> Правительства РФ от 22.06.2019 N 800)</w:t>
      </w:r>
    </w:p>
    <w:bookmarkStart w:id="1973" w:name="P1973"/>
    <w:bookmarkEnd w:id="1973"/>
    <w:p>
      <w:pPr>
        <w:pStyle w:val="0"/>
        <w:spacing w:before="200" w:line-rule="auto"/>
        <w:ind w:firstLine="540"/>
        <w:jc w:val="both"/>
      </w:pPr>
      <w:r>
        <w:rPr>
          <w:sz w:val="20"/>
        </w:rPr>
        <w:t xml:space="preserve">При установлении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history="0" w:anchor="P2019" w:tooltip="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29" w:tooltip="документы, подтверждающие полномочия лица, подписавшего указанные документы от имени сетевой организации;">
        <w:r>
          <w:rPr>
            <w:sz w:val="20"/>
            <w:color w:val="0000ff"/>
          </w:rPr>
          <w:t xml:space="preserve">шестнадцатым пункта 203</w:t>
        </w:r>
      </w:hyperlink>
      <w:r>
        <w:rPr>
          <w:sz w:val="20"/>
        </w:rPr>
        <w:t xml:space="preserve"> настоящего документа. При установлении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pPr>
        <w:pStyle w:val="0"/>
        <w:jc w:val="both"/>
      </w:pPr>
      <w:r>
        <w:rPr>
          <w:sz w:val="20"/>
        </w:rPr>
        <w:t xml:space="preserve">(абзац введен </w:t>
      </w:r>
      <w:hyperlink w:history="0" r:id="rId85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Постановлений Правительства РФ от 22.06.2019 </w:t>
      </w:r>
      <w:hyperlink w:history="0" r:id="rId854"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N 800</w:t>
        </w:r>
      </w:hyperlink>
      <w:r>
        <w:rPr>
          <w:sz w:val="20"/>
        </w:rPr>
        <w:t xml:space="preserve">, от 15.07.2022 </w:t>
      </w:r>
      <w:hyperlink w:history="0" r:id="rId85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В целях установления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среднемесячная величина обязательств по оплате услуг по передаче электрической энергии (P</w:t>
      </w:r>
      <w:r>
        <w:rPr>
          <w:sz w:val="20"/>
          <w:vertAlign w:val="subscript"/>
        </w:rPr>
        <w:t xml:space="preserve">обяз</w:t>
      </w:r>
      <w:r>
        <w:rPr>
          <w:sz w:val="20"/>
        </w:rPr>
        <w:t xml:space="preserve">) определяется по формуле:</w:t>
      </w:r>
    </w:p>
    <w:p>
      <w:pPr>
        <w:pStyle w:val="0"/>
        <w:jc w:val="both"/>
      </w:pPr>
      <w:r>
        <w:rPr>
          <w:sz w:val="20"/>
        </w:rPr>
        <w:t xml:space="preserve">(абзац введен </w:t>
      </w:r>
      <w:hyperlink w:history="0" r:id="rId85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jc w:val="center"/>
      </w:pPr>
      <w:r>
        <w:rPr>
          <w:position w:val="-21"/>
        </w:rPr>
        <w:drawing>
          <wp:inline distT="0" distB="0" distL="0" distR="0">
            <wp:extent cx="8001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p>
    <w:p>
      <w:pPr>
        <w:pStyle w:val="0"/>
        <w:jc w:val="both"/>
      </w:pPr>
      <w:r>
        <w:rPr>
          <w:sz w:val="20"/>
        </w:rPr>
        <w:t xml:space="preserve">(абзац введен </w:t>
      </w:r>
      <w:hyperlink w:history="0" r:id="rId85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85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6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61"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n - количество месяцев в периоде, за который определена стоимость услуг по передаче электрической энергии (S</w:t>
      </w:r>
      <w:r>
        <w:rPr>
          <w:sz w:val="20"/>
          <w:vertAlign w:val="subscript"/>
        </w:rPr>
        <w:t xml:space="preserve">пост</w:t>
      </w:r>
      <w:r>
        <w:rPr>
          <w:sz w:val="20"/>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6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63"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случае наступления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pPr>
        <w:pStyle w:val="0"/>
        <w:jc w:val="both"/>
      </w:pPr>
      <w:r>
        <w:rPr>
          <w:sz w:val="20"/>
        </w:rPr>
        <w:t xml:space="preserve">(абзац введен </w:t>
      </w:r>
      <w:hyperlink w:history="0" r:id="rId86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86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rPr>
        <w:t xml:space="preserve">, от 11.10.2016 </w:t>
      </w:r>
      <w:hyperlink w:history="0" r:id="rId86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N 1030</w:t>
        </w:r>
      </w:hyperlink>
      <w:r>
        <w:rPr>
          <w:sz w:val="20"/>
        </w:rPr>
        <w:t xml:space="preserve">, от 15.07.2022 </w:t>
      </w:r>
      <w:hyperlink w:history="0" r:id="rId86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bookmarkStart w:id="1991" w:name="P1991"/>
    <w:bookmarkEnd w:id="1991"/>
    <w:p>
      <w:pPr>
        <w:pStyle w:val="0"/>
        <w:spacing w:before="200" w:line-rule="auto"/>
        <w:ind w:firstLine="540"/>
        <w:jc w:val="both"/>
      </w:pPr>
      <w:r>
        <w:rPr>
          <w:sz w:val="20"/>
        </w:rPr>
        <w:t xml:space="preserve">При наступлении в отношении гарантирующего поставщика, указанного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6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6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Указанное в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о наступлении в отношении гарантирующего поставщика, указанного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6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При этом статус гарантирующего поставщика утрачивается организацией, указанной в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pPr>
        <w:pStyle w:val="0"/>
        <w:jc w:val="both"/>
      </w:pPr>
      <w:r>
        <w:rPr>
          <w:sz w:val="20"/>
        </w:rPr>
        <w:t xml:space="preserve">(абзац введен </w:t>
      </w:r>
      <w:hyperlink w:history="0" r:id="rId8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7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71"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N 800</w:t>
        </w:r>
      </w:hyperlink>
      <w:r>
        <w:rPr>
          <w:sz w:val="20"/>
        </w:rPr>
        <w:t xml:space="preserve">)</w:t>
      </w:r>
    </w:p>
    <w:bookmarkStart w:id="1995" w:name="P1995"/>
    <w:bookmarkEnd w:id="1995"/>
    <w:p>
      <w:pPr>
        <w:pStyle w:val="0"/>
        <w:spacing w:before="200" w:line-rule="auto"/>
        <w:ind w:firstLine="540"/>
        <w:jc w:val="both"/>
      </w:pPr>
      <w:r>
        <w:rPr>
          <w:sz w:val="20"/>
        </w:rPr>
        <w:t xml:space="preserve">Не позднее 3 рабочих дней, следующих за днем принятия указанного в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pPr>
        <w:pStyle w:val="0"/>
        <w:jc w:val="both"/>
      </w:pPr>
      <w:r>
        <w:rPr>
          <w:sz w:val="20"/>
        </w:rPr>
        <w:t xml:space="preserve">(абзац введен </w:t>
      </w:r>
      <w:hyperlink w:history="0" r:id="rId87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7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74"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jc w:val="both"/>
      </w:pPr>
      <w:r>
        <w:rPr>
          <w:sz w:val="20"/>
        </w:rPr>
        <w:t xml:space="preserve">(абзац введен </w:t>
      </w:r>
      <w:hyperlink w:history="0" r:id="rId875"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jc w:val="both"/>
      </w:pPr>
      <w:r>
        <w:rPr>
          <w:sz w:val="20"/>
        </w:rPr>
        <w:t xml:space="preserve">(абзац введен </w:t>
      </w:r>
      <w:hyperlink w:history="0" r:id="rId876"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jc w:val="both"/>
      </w:pPr>
      <w:r>
        <w:rPr>
          <w:sz w:val="20"/>
        </w:rPr>
        <w:t xml:space="preserve">(абзац введен </w:t>
      </w:r>
      <w:hyperlink w:history="0" r:id="rId87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совета рынка.</w:t>
      </w:r>
    </w:p>
    <w:p>
      <w:pPr>
        <w:pStyle w:val="0"/>
        <w:jc w:val="both"/>
      </w:pPr>
      <w:r>
        <w:rPr>
          <w:sz w:val="20"/>
        </w:rPr>
        <w:t xml:space="preserve">(абзац введен </w:t>
      </w:r>
      <w:hyperlink w:history="0" r:id="rId87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2005" w:name="P2005"/>
    <w:bookmarkEnd w:id="2005"/>
    <w:p>
      <w:pPr>
        <w:pStyle w:val="0"/>
        <w:spacing w:before="200" w:line-rule="auto"/>
        <w:ind w:firstLine="540"/>
        <w:jc w:val="both"/>
      </w:pPr>
      <w:r>
        <w:rPr>
          <w:sz w:val="20"/>
        </w:rPr>
        <w:t xml:space="preserve">203. Сведения о наступлении обстоятельств, указанных в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пункте 202</w:t>
        </w:r>
      </w:hyperlink>
      <w:r>
        <w:rPr>
          <w:sz w:val="20"/>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 восьмом пункта 202</w:t>
        </w:r>
      </w:hyperlink>
      <w:r>
        <w:rPr>
          <w:sz w:val="20"/>
        </w:rP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history="0" w:anchor="P2021" w:tooltip="заявление по форме, установленной решением наблюдательного совета совета рынка и опубликованной на официальном сайте совета рынка в сети &quot;Интернет&quot;, содержащее данные, указывающие на наличие обстоятельства, предусмотренного абзацем восьмым пункта 202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абзацем десятым пункта 202 настоящего документа, а также расчет размер...">
        <w:r>
          <w:rPr>
            <w:sz w:val="20"/>
            <w:color w:val="0000ff"/>
          </w:rPr>
          <w:t xml:space="preserve">абзацем двенадцатым</w:t>
        </w:r>
      </w:hyperlink>
      <w:r>
        <w:rPr>
          <w:sz w:val="20"/>
        </w:rPr>
        <w:t xml:space="preserve"> настоящего пункта:</w:t>
      </w:r>
    </w:p>
    <w:p>
      <w:pPr>
        <w:pStyle w:val="0"/>
        <w:jc w:val="both"/>
      </w:pPr>
      <w:r>
        <w:rPr>
          <w:sz w:val="20"/>
        </w:rPr>
        <w:t xml:space="preserve">(в ред. </w:t>
      </w:r>
      <w:hyperlink w:history="0" r:id="rId87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8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history="0" w:anchor="P1991"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восемнадцатым</w:t>
        </w:r>
      </w:hyperlink>
      <w:r>
        <w:rPr>
          <w:sz w:val="20"/>
        </w:rPr>
        <w:t xml:space="preserve"> - </w:t>
      </w:r>
      <w:hyperlink w:history="0" w:anchor="P1995"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двадцатым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8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8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83"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сетевой организацией, перед которой у гарантирующего поставщика возникла задолженность по оплате услуг по передаче электрической энергии;</w:t>
      </w:r>
    </w:p>
    <w:p>
      <w:pPr>
        <w:pStyle w:val="0"/>
        <w:jc w:val="both"/>
      </w:pPr>
      <w:r>
        <w:rPr>
          <w:sz w:val="20"/>
        </w:rPr>
        <w:t xml:space="preserve">(абзац введен </w:t>
      </w:r>
      <w:hyperlink w:history="0" r:id="rId88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w:history="0" r:id="rId885"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86"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Постановлением</w:t>
        </w:r>
      </w:hyperlink>
      <w:r>
        <w:rPr>
          <w:sz w:val="20"/>
        </w:rPr>
        <w:t xml:space="preserve"> Правительства РФ от 22.06.2019 N 800)</w:t>
      </w:r>
    </w:p>
    <w:bookmarkStart w:id="2019" w:name="P2019"/>
    <w:bookmarkEnd w:id="2019"/>
    <w:p>
      <w:pPr>
        <w:pStyle w:val="0"/>
        <w:spacing w:before="200" w:line-rule="auto"/>
        <w:ind w:firstLine="540"/>
        <w:jc w:val="both"/>
      </w:pPr>
      <w:r>
        <w:rPr>
          <w:sz w:val="20"/>
        </w:rP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(в ред. </w:t>
      </w:r>
      <w:hyperlink w:history="0" r:id="rId88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21" w:name="P2021"/>
    <w:bookmarkEnd w:id="2021"/>
    <w:p>
      <w:pPr>
        <w:pStyle w:val="0"/>
        <w:spacing w:before="200" w:line-rule="auto"/>
        <w:ind w:firstLine="540"/>
        <w:jc w:val="both"/>
      </w:pPr>
      <w:r>
        <w:rPr>
          <w:sz w:val="20"/>
        </w:rPr>
        <w:t xml:space="preserve">заявление по форме, установленной решением наблюдательного совета совета рынка и опубликованной на официальном сайте совета рынка в сети "Интернет", содержащее данные, указывающие на наличие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уполномоченного лица заявителя;</w:t>
      </w:r>
    </w:p>
    <w:p>
      <w:pPr>
        <w:pStyle w:val="0"/>
        <w:jc w:val="both"/>
      </w:pPr>
      <w:r>
        <w:rPr>
          <w:sz w:val="20"/>
        </w:rPr>
        <w:t xml:space="preserve">(в ред. </w:t>
      </w:r>
      <w:hyperlink w:history="0" r:id="rId88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23" w:name="P2023"/>
    <w:bookmarkEnd w:id="2023"/>
    <w:p>
      <w:pPr>
        <w:pStyle w:val="0"/>
        <w:spacing w:before="200" w:line-rule="auto"/>
        <w:ind w:firstLine="540"/>
        <w:jc w:val="both"/>
      </w:pPr>
      <w:r>
        <w:rPr>
          <w:sz w:val="20"/>
        </w:rPr>
        <w:t xml:space="preserve">договор, по которому гарантирующим поставщиком были нарушены обязательства по оплате услуг по передаче электрической энергии (при наличии);</w:t>
      </w:r>
    </w:p>
    <w:p>
      <w:pPr>
        <w:pStyle w:val="0"/>
        <w:jc w:val="both"/>
      </w:pPr>
      <w:r>
        <w:rPr>
          <w:sz w:val="20"/>
        </w:rPr>
        <w:t xml:space="preserve">(абзац введен </w:t>
      </w:r>
      <w:hyperlink w:history="0" r:id="rId88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pPr>
        <w:pStyle w:val="0"/>
        <w:jc w:val="both"/>
      </w:pPr>
      <w:r>
        <w:rPr>
          <w:sz w:val="20"/>
        </w:rPr>
        <w:t xml:space="preserve">(в ред. </w:t>
      </w:r>
      <w:hyperlink w:history="0" r:id="rId89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history="0" w:anchor="P1973"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pPr>
        <w:pStyle w:val="0"/>
        <w:jc w:val="both"/>
      </w:pPr>
      <w:r>
        <w:rPr>
          <w:sz w:val="20"/>
        </w:rPr>
        <w:t xml:space="preserve">(абзац введен </w:t>
      </w:r>
      <w:hyperlink w:history="0" r:id="rId89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92" w:tooltip="Постановление Правительства РФ от 22.06.2019 N 800 &quot;О внесении изменений в некоторые акты Правительства Российской Федерации&quot; ------------ Недействующая редакция {КонсультантПлюс}">
        <w:r>
          <w:rPr>
            <w:sz w:val="20"/>
            <w:color w:val="0000ff"/>
          </w:rPr>
          <w:t xml:space="preserve">Постановления</w:t>
        </w:r>
      </w:hyperlink>
      <w:r>
        <w:rPr>
          <w:sz w:val="20"/>
        </w:rPr>
        <w:t xml:space="preserve"> Правительства РФ от 22.06.2019 N 800)</w:t>
      </w:r>
    </w:p>
    <w:bookmarkStart w:id="2029" w:name="P2029"/>
    <w:bookmarkEnd w:id="2029"/>
    <w:p>
      <w:pPr>
        <w:pStyle w:val="0"/>
        <w:spacing w:before="200" w:line-rule="auto"/>
        <w:ind w:firstLine="540"/>
        <w:jc w:val="both"/>
      </w:pPr>
      <w:r>
        <w:rPr>
          <w:sz w:val="20"/>
        </w:rPr>
        <w:t xml:space="preserve">документы, подтверждающие полномочия лица, подписавшего указанные документы от имени сетевой организации;</w:t>
      </w:r>
    </w:p>
    <w:p>
      <w:pPr>
        <w:pStyle w:val="0"/>
        <w:jc w:val="both"/>
      </w:pPr>
      <w:r>
        <w:rPr>
          <w:sz w:val="20"/>
        </w:rPr>
        <w:t xml:space="preserve">(абзац введен </w:t>
      </w:r>
      <w:hyperlink w:history="0" r:id="rId89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bookmarkStart w:id="2031" w:name="P2031"/>
    <w:bookmarkEnd w:id="2031"/>
    <w:p>
      <w:pPr>
        <w:pStyle w:val="0"/>
        <w:spacing w:before="200" w:line-rule="auto"/>
        <w:ind w:firstLine="540"/>
        <w:jc w:val="both"/>
      </w:pPr>
      <w:r>
        <w:rPr>
          <w:sz w:val="20"/>
        </w:rPr>
        <w:t xml:space="preserve">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pPr>
        <w:pStyle w:val="0"/>
        <w:jc w:val="both"/>
      </w:pPr>
      <w:r>
        <w:rPr>
          <w:sz w:val="20"/>
        </w:rPr>
        <w:t xml:space="preserve">(абзац введен </w:t>
      </w:r>
      <w:hyperlink w:history="0" r:id="rId89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Документы, указанные в </w:t>
      </w:r>
      <w:hyperlink w:history="0" w:anchor="P2023" w:tooltip="договор, по которому гарантирующим поставщиком были нарушены обязательства по оплате услуг по передаче электрической энергии (при наличии);">
        <w:r>
          <w:rPr>
            <w:sz w:val="20"/>
            <w:color w:val="0000ff"/>
          </w:rPr>
          <w:t xml:space="preserve">абзацах тринадцатом</w:t>
        </w:r>
      </w:hyperlink>
      <w:r>
        <w:rPr>
          <w:sz w:val="20"/>
        </w:rPr>
        <w:t xml:space="preserve"> - </w:t>
      </w:r>
      <w:hyperlink w:history="0" w:anchor="P2031" w:tooltip="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
        <w:r>
          <w:rPr>
            <w:sz w:val="20"/>
            <w:color w:val="0000ff"/>
          </w:rPr>
          <w:t xml:space="preserve">семнадцатом</w:t>
        </w:r>
      </w:hyperlink>
      <w:r>
        <w:rPr>
          <w:sz w:val="20"/>
        </w:rP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pPr>
        <w:pStyle w:val="0"/>
        <w:jc w:val="both"/>
      </w:pPr>
      <w:r>
        <w:rPr>
          <w:sz w:val="20"/>
        </w:rPr>
        <w:t xml:space="preserve">(абзац введен </w:t>
      </w:r>
      <w:hyperlink w:history="0" r:id="rId89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203 в ред. </w:t>
      </w:r>
      <w:hyperlink w:history="0" r:id="rId89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204. Совет рынка не позднее 3 рабочих дней со дня получения им сведений, указанных в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направляет в адрес уполномоченного федерального органа данные о территориальной сетевой организации (с указанием государственного регистрационного номера записи о государственной регистрации),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897"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или информацию об отсутствии на территории соответствующего субъекта Российской Федерации такой территориальной сетевой организации.</w:t>
      </w:r>
    </w:p>
    <w:p>
      <w:pPr>
        <w:pStyle w:val="0"/>
        <w:spacing w:before="200" w:line-rule="auto"/>
        <w:ind w:firstLine="540"/>
        <w:jc w:val="both"/>
      </w:pPr>
      <w:r>
        <w:rPr>
          <w:sz w:val="20"/>
        </w:rP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либо со дня получения в отношении территориальной сетевой организации, которой присвоен статус субъекта оптового рынка, сведений об изменении необходимой валовой выручки (без учета оплаты потерь) в связи с установлением (пересмотром) единых (котловых) тарифов на услуги по передаче электрической энергии, в том числе влекущих несоответствие территориальной сетевой организации требованиям, предусмотренным </w:t>
      </w:r>
      <w:hyperlink w:history="0" r:id="rId898"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абзацем вторым подпункта 3 пункта 23</w:t>
        </w:r>
      </w:hyperlink>
      <w:r>
        <w:rPr>
          <w:sz w:val="20"/>
        </w:rPr>
        <w:t xml:space="preserve"> Правил оптового рынка, направляет в адрес уполномоченного федерального органа данные о такой территориальной сетевой организации.</w:t>
      </w:r>
    </w:p>
    <w:bookmarkStart w:id="2038" w:name="P2038"/>
    <w:bookmarkEnd w:id="2038"/>
    <w:p>
      <w:pPr>
        <w:pStyle w:val="0"/>
        <w:spacing w:before="200" w:line-rule="auto"/>
        <w:ind w:firstLine="540"/>
        <w:jc w:val="both"/>
      </w:pPr>
      <w:r>
        <w:rPr>
          <w:sz w:val="20"/>
        </w:rPr>
        <w:t xml:space="preserve">В случае получения сведений и документов о наступлении обстоятельств, предусмотренных </w:t>
      </w:r>
      <w:hyperlink w:history="0" w:anchor="P196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абзацами вторым</w:t>
        </w:r>
      </w:hyperlink>
      <w:r>
        <w:rPr>
          <w:sz w:val="20"/>
        </w:rPr>
        <w:t xml:space="preserve"> - </w:t>
      </w:r>
      <w:hyperlink w:history="0" w:anchor="P196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седьмым</w:t>
        </w:r>
      </w:hyperlink>
      <w:r>
        <w:rPr>
          <w:sz w:val="20"/>
        </w:rPr>
        <w:t xml:space="preserve"> и </w:t>
      </w:r>
      <w:hyperlink w:history="0" w:anchor="P1971" w:tooltip="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
        <w:r>
          <w:rPr>
            <w:sz w:val="20"/>
            <w:color w:val="0000ff"/>
          </w:rPr>
          <w:t xml:space="preserve">девятым пункта 202</w:t>
        </w:r>
      </w:hyperlink>
      <w:r>
        <w:rPr>
          <w:sz w:val="20"/>
        </w:rP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w:t>
      </w:r>
    </w:p>
    <w:p>
      <w:pPr>
        <w:pStyle w:val="0"/>
        <w:spacing w:before="200" w:line-rule="auto"/>
        <w:ind w:firstLine="540"/>
        <w:jc w:val="both"/>
      </w:pPr>
      <w:r>
        <w:rPr>
          <w:sz w:val="20"/>
        </w:rPr>
        <w:t xml:space="preserve">Уполномоченный федеральный орган в течение 5 рабочих дней с даты получения от сетевой организации сведений и документов о наступлении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направленных в соответствии с </w:t>
      </w:r>
      <w:hyperlink w:history="0" w:anchor="P2019" w:tooltip="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31" w:tooltip="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
        <w:r>
          <w:rPr>
            <w:sz w:val="20"/>
            <w:color w:val="0000ff"/>
          </w:rPr>
          <w:t xml:space="preserve">семнадцатым пункта 203</w:t>
        </w:r>
      </w:hyperlink>
      <w:r>
        <w:rPr>
          <w:sz w:val="20"/>
        </w:rPr>
        <w:t xml:space="preserve"> настоящего документа, размещает на своем официальном сайте в сети "Интернет" уведомление о дате заседания конкурсной комиссии, сформированной в порядке, определенном </w:t>
      </w:r>
      <w:hyperlink w:history="0" w:anchor="P2136"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r>
          <w:rPr>
            <w:sz w:val="20"/>
            <w:color w:val="0000ff"/>
          </w:rPr>
          <w:t xml:space="preserve">пунктами 210</w:t>
        </w:r>
      </w:hyperlink>
      <w:r>
        <w:rPr>
          <w:sz w:val="20"/>
        </w:rPr>
        <w:t xml:space="preserve"> и </w:t>
      </w:r>
      <w:hyperlink w:history="0" w:anchor="P2146"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r>
          <w:rPr>
            <w:sz w:val="20"/>
            <w:color w:val="0000ff"/>
          </w:rPr>
          <w:t xml:space="preserve">211</w:t>
        </w:r>
      </w:hyperlink>
      <w:r>
        <w:rPr>
          <w:sz w:val="20"/>
        </w:rPr>
        <w:t xml:space="preserve"> настоящего документа, с указанием контактных данных, по которым можно получить информацию относительно указанного заседания.</w:t>
      </w:r>
    </w:p>
    <w:p>
      <w:pPr>
        <w:pStyle w:val="0"/>
        <w:spacing w:before="200" w:line-rule="auto"/>
        <w:ind w:firstLine="540"/>
        <w:jc w:val="both"/>
      </w:pPr>
      <w:r>
        <w:rPr>
          <w:sz w:val="20"/>
        </w:rPr>
        <w:t xml:space="preserve">Дата заседания конкурсной комиссии назначается не ранее 12 рабочих дней и не позднее 20 рабочих дней со дня размещения на официальном сайте уполномоченного федерального органа уведомления о дате заседания конкурсной комиссии.</w:t>
      </w:r>
    </w:p>
    <w:p>
      <w:pPr>
        <w:pStyle w:val="0"/>
        <w:spacing w:before="200" w:line-rule="auto"/>
        <w:ind w:firstLine="540"/>
        <w:jc w:val="both"/>
      </w:pPr>
      <w:r>
        <w:rPr>
          <w:sz w:val="20"/>
        </w:rPr>
        <w:t xml:space="preserve">Гарантирующий поставщик в течение 5 рабочих дней с даты получения сведений и документов о наступлении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свои пояснения относительно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с приложением подтверждающих документов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spacing w:before="200" w:line-rule="auto"/>
        <w:ind w:firstLine="540"/>
        <w:jc w:val="both"/>
      </w:pPr>
      <w:r>
        <w:rPr>
          <w:sz w:val="20"/>
        </w:rPr>
        <w:t xml:space="preserve">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pPr>
        <w:pStyle w:val="0"/>
        <w:spacing w:before="200" w:line-rule="auto"/>
        <w:ind w:firstLine="540"/>
        <w:jc w:val="both"/>
      </w:pPr>
      <w:r>
        <w:rPr>
          <w:sz w:val="20"/>
        </w:rPr>
        <w:t xml:space="preserve">уполномоченного органа субъекта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органа исполнительной власти субъекта Российской Федерации в области государственного регулирования тарифов;</w:t>
      </w:r>
    </w:p>
    <w:p>
      <w:pPr>
        <w:pStyle w:val="0"/>
        <w:spacing w:before="200" w:line-rule="auto"/>
        <w:ind w:firstLine="540"/>
        <w:jc w:val="both"/>
      </w:pPr>
      <w:r>
        <w:rPr>
          <w:sz w:val="20"/>
        </w:rPr>
        <w:t xml:space="preserve">совета рынка;</w:t>
      </w:r>
    </w:p>
    <w:p>
      <w:pPr>
        <w:pStyle w:val="0"/>
        <w:spacing w:before="200" w:line-rule="auto"/>
        <w:ind w:firstLine="540"/>
        <w:jc w:val="both"/>
      </w:pPr>
      <w:r>
        <w:rPr>
          <w:sz w:val="20"/>
        </w:rPr>
        <w:t xml:space="preserve">сетевой организации, направившей в соответствии с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пунктом 203</w:t>
        </w:r>
      </w:hyperlink>
      <w:r>
        <w:rPr>
          <w:sz w:val="20"/>
        </w:rPr>
        <w:t xml:space="preserve"> настоящего документа заявление, содержащее данные, указывающие на наличие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spacing w:before="200" w:line-rule="auto"/>
        <w:ind w:firstLine="540"/>
        <w:jc w:val="both"/>
      </w:pPr>
      <w:r>
        <w:rPr>
          <w:sz w:val="20"/>
        </w:rPr>
        <w:t xml:space="preserve">Совет рынка не позднее 3 рабочих дней до дня заседания конкурсной комиссии направляет в уполномоченный федеральный орган заключение, содержащее однозначный вывод о наличии или об отсутствии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Члены конкурсной комиссии не позднее одного рабочего дня до даты заседания конкурсной комиссии на основании документов, полученных от сетевой организации и гарантирующего поставщика (при наличии), формируют и направляют в уполномоченный федеральный орган свою позицию о наличии или об отсутствии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от сетевой организации сведений и документов о наступлении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уполномоченный федеральный орган с учетом позиции членов конкурсной комиссии и заключения совета рынка о наличии или об отсутствии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течение 10 рабочих дней с даты заседания конкурсной комиссии принимает решение об установлении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о присвоении территориальной сетевой организации статуса гарантирующего поставщика с учетом требований, установленных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либо направляет в адрес сетевой организации, направившей в соответствии с </w:t>
      </w:r>
      <w:hyperlink w:history="0" w:anchor="P2005"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пунктом 203</w:t>
        </w:r>
      </w:hyperlink>
      <w:r>
        <w:rPr>
          <w:sz w:val="20"/>
        </w:rPr>
        <w:t xml:space="preserve"> настоящего документа соответствующее заявление, и гарантирующего поставщика, в отношении которого такой сетевой организацией направлено заявление, уведомление об установлении факта отсутствия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(п. 204 в ред. </w:t>
      </w:r>
      <w:hyperlink w:history="0" r:id="rId89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52" w:name="P2052"/>
    <w:bookmarkEnd w:id="2052"/>
    <w:p>
      <w:pPr>
        <w:pStyle w:val="0"/>
        <w:spacing w:before="200" w:line-rule="auto"/>
        <w:ind w:firstLine="540"/>
        <w:jc w:val="both"/>
      </w:pPr>
      <w:r>
        <w:rPr>
          <w:sz w:val="20"/>
        </w:rPr>
        <w:t xml:space="preserve">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pPr>
        <w:pStyle w:val="0"/>
        <w:spacing w:before="200" w:line-rule="auto"/>
        <w:ind w:firstLine="540"/>
        <w:jc w:val="both"/>
      </w:pPr>
      <w:r>
        <w:rPr>
          <w:sz w:val="20"/>
        </w:rPr>
        <w:t xml:space="preserve">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pPr>
        <w:pStyle w:val="0"/>
        <w:jc w:val="both"/>
      </w:pPr>
      <w:r>
        <w:rPr>
          <w:sz w:val="20"/>
        </w:rPr>
        <w:t xml:space="preserve">(в ред. </w:t>
      </w:r>
      <w:hyperlink w:history="0" r:id="rId90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pPr>
        <w:pStyle w:val="0"/>
        <w:jc w:val="both"/>
      </w:pPr>
      <w:r>
        <w:rPr>
          <w:sz w:val="20"/>
        </w:rPr>
        <w:t xml:space="preserve">(в ред. </w:t>
      </w:r>
      <w:hyperlink w:history="0" r:id="rId90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history="0" w:anchor="P1956"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r>
          <w:rPr>
            <w:sz w:val="20"/>
            <w:color w:val="0000ff"/>
          </w:rPr>
          <w:t xml:space="preserve">пунктом 201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pPr>
        <w:pStyle w:val="0"/>
        <w:spacing w:before="200" w:line-rule="auto"/>
        <w:ind w:firstLine="540"/>
        <w:jc w:val="both"/>
      </w:pPr>
      <w:r>
        <w:rPr>
          <w:sz w:val="20"/>
        </w:rP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spacing w:before="200" w:line-rule="auto"/>
        <w:ind w:firstLine="540"/>
        <w:jc w:val="both"/>
      </w:pPr>
      <w:r>
        <w:rPr>
          <w:sz w:val="20"/>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w:history="0" r:id="rId902"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пункта 18</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spacing w:before="200" w:line-rule="auto"/>
        <w:ind w:firstLine="540"/>
        <w:jc w:val="both"/>
      </w:pPr>
      <w:r>
        <w:rPr>
          <w:sz w:val="20"/>
        </w:rPr>
        <w:t xml:space="preserve">В случае получения уполномоченным федеральным органом от совета рынка информации об отсутствии на территории соответствующего субъекта Российской Федерации территориальной сетевой организации, которой в соответствии с </w:t>
      </w:r>
      <w:hyperlink w:history="0" r:id="rId903"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или информации, указанной в </w:t>
      </w:r>
      <w:hyperlink w:history="0" w:anchor="P2038" w:tooltip="В случае получения сведений и документов о наступлении обстоятельств, предусмотренных абзацами вторым - седьмым и девятым пункта 202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пунктом 205 настоящего документа.">
        <w:r>
          <w:rPr>
            <w:sz w:val="20"/>
            <w:color w:val="0000ff"/>
          </w:rPr>
          <w:t xml:space="preserve">абзаце третьем пункта 204</w:t>
        </w:r>
      </w:hyperlink>
      <w:r>
        <w:rPr>
          <w:sz w:val="20"/>
        </w:rPr>
        <w:t xml:space="preserve"> настоящего документа, решение о присвоении статуса гарантирующего поставщика в соответствии с </w:t>
      </w:r>
      <w:hyperlink w:history="0" w:anchor="P205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абзацем первым</w:t>
        </w:r>
      </w:hyperlink>
      <w:r>
        <w:rPr>
          <w:sz w:val="20"/>
        </w:rPr>
        <w:t xml:space="preserve"> настоящего пункта принимается уполномоченным федеральным органом после получения от совета рынка данных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904"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w:t>
      </w:r>
    </w:p>
    <w:p>
      <w:pPr>
        <w:pStyle w:val="0"/>
        <w:jc w:val="both"/>
      </w:pPr>
      <w:r>
        <w:rPr>
          <w:sz w:val="20"/>
        </w:rPr>
        <w:t xml:space="preserve">(абзац введен </w:t>
      </w:r>
      <w:hyperlink w:history="0" r:id="rId90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Орган исполнительной власти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территориальной сетевой организации статуса гарантирующего поставщика (за исключением решения о присвоении территориальной сетевой организации статуса гарантирующего поставщика в связи с истечением срока, на который территориальной сетевой организации ранее решением уполномоченного федерального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пункте 206(1)</w:t>
        </w:r>
      </w:hyperlink>
      <w:r>
        <w:rPr>
          <w:sz w:val="20"/>
        </w:rP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сведений и документов.</w:t>
      </w:r>
    </w:p>
    <w:p>
      <w:pPr>
        <w:pStyle w:val="0"/>
        <w:jc w:val="both"/>
      </w:pPr>
      <w:r>
        <w:rPr>
          <w:sz w:val="20"/>
        </w:rPr>
        <w:t xml:space="preserve">(абзац введен </w:t>
      </w:r>
      <w:hyperlink w:history="0" r:id="rId90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205 в ред. </w:t>
      </w:r>
      <w:hyperlink w:history="0" r:id="rId90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067" w:name="P2067"/>
    <w:bookmarkEnd w:id="2067"/>
    <w:p>
      <w:pPr>
        <w:pStyle w:val="0"/>
        <w:spacing w:before="200" w:line-rule="auto"/>
        <w:ind w:firstLine="540"/>
        <w:jc w:val="both"/>
      </w:pPr>
      <w:r>
        <w:rPr>
          <w:sz w:val="20"/>
        </w:rPr>
        <w:t xml:space="preserve">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history="0" w:anchor="P2108"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органа исполнительной власти субъекта Российской Федерации в области государственного регулирования тарифов, на территории которого находитс...">
        <w:r>
          <w:rPr>
            <w:sz w:val="20"/>
            <w:color w:val="0000ff"/>
          </w:rPr>
          <w:t xml:space="preserve">абзацах восьмом</w:t>
        </w:r>
      </w:hyperlink>
      <w:r>
        <w:rPr>
          <w:sz w:val="20"/>
        </w:rPr>
        <w:t xml:space="preserve"> и </w:t>
      </w:r>
      <w:hyperlink w:history="0" w:anchor="P2113"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0"/>
            <w:color w:val="0000ff"/>
          </w:rPr>
          <w:t xml:space="preserve">тринадцатом пункта 207</w:t>
        </w:r>
      </w:hyperlink>
      <w:r>
        <w:rPr>
          <w:sz w:val="20"/>
        </w:rPr>
        <w:t xml:space="preserve"> и </w:t>
      </w:r>
      <w:hyperlink w:history="0" w:anchor="P2141"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
        <w:r>
          <w:rPr>
            <w:sz w:val="20"/>
            <w:color w:val="0000ff"/>
          </w:rPr>
          <w:t xml:space="preserve">абзаце четвертом пункта 210</w:t>
        </w:r>
      </w:hyperlink>
      <w:r>
        <w:rPr>
          <w:sz w:val="20"/>
        </w:rPr>
        <w:t xml:space="preserve"> настоящего документа.</w:t>
      </w:r>
    </w:p>
    <w:bookmarkStart w:id="2068" w:name="P2068"/>
    <w:bookmarkEnd w:id="2068"/>
    <w:p>
      <w:pPr>
        <w:pStyle w:val="0"/>
        <w:spacing w:before="200" w:line-rule="auto"/>
        <w:ind w:firstLine="540"/>
        <w:jc w:val="both"/>
      </w:pPr>
      <w:r>
        <w:rPr>
          <w:sz w:val="20"/>
        </w:rP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пункте 206(1)</w:t>
        </w:r>
      </w:hyperlink>
      <w:r>
        <w:rPr>
          <w:sz w:val="20"/>
        </w:rP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bookmarkStart w:id="2069" w:name="P2069"/>
    <w:bookmarkEnd w:id="2069"/>
    <w:p>
      <w:pPr>
        <w:pStyle w:val="0"/>
        <w:spacing w:before="200" w:line-rule="auto"/>
        <w:ind w:firstLine="540"/>
        <w:jc w:val="both"/>
      </w:pPr>
      <w:r>
        <w:rPr>
          <w:sz w:val="20"/>
        </w:rP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pPr>
        <w:pStyle w:val="0"/>
        <w:spacing w:before="200" w:line-rule="auto"/>
        <w:ind w:firstLine="540"/>
        <w:jc w:val="both"/>
      </w:pPr>
      <w:r>
        <w:rPr>
          <w:sz w:val="20"/>
        </w:rPr>
        <w:t xml:space="preserve">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pPr>
        <w:pStyle w:val="0"/>
        <w:spacing w:before="200" w:line-rule="auto"/>
        <w:ind w:firstLine="540"/>
        <w:jc w:val="both"/>
      </w:pPr>
      <w:r>
        <w:rPr>
          <w:sz w:val="20"/>
        </w:rPr>
        <w:t xml:space="preserve">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bookmarkStart w:id="2072" w:name="P2072"/>
    <w:bookmarkEnd w:id="2072"/>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history="0" w:anchor="P2069" w:tooltip="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
        <w:r>
          <w:rPr>
            <w:sz w:val="20"/>
            <w:color w:val="0000ff"/>
          </w:rPr>
          <w:t xml:space="preserve">абзаце третьем</w:t>
        </w:r>
      </w:hyperlink>
      <w:r>
        <w:rPr>
          <w:sz w:val="20"/>
        </w:rP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кредиторами третьим лицам, за исключением случая, установленного </w:t>
      </w:r>
      <w:hyperlink w:history="0" w:anchor="P2072" w:tooltip="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абзаце третьем на...">
        <w:r>
          <w:rPr>
            <w:sz w:val="20"/>
            <w:color w:val="0000ff"/>
          </w:rPr>
          <w:t xml:space="preserve">абзацем шестым</w:t>
        </w:r>
      </w:hyperlink>
      <w:r>
        <w:rPr>
          <w:sz w:val="20"/>
        </w:rPr>
        <w:t xml:space="preserve"> настоящего пункта.</w:t>
      </w:r>
    </w:p>
    <w:p>
      <w:pPr>
        <w:pStyle w:val="0"/>
        <w:spacing w:before="200" w:line-rule="auto"/>
        <w:ind w:firstLine="540"/>
        <w:jc w:val="both"/>
      </w:pPr>
      <w:r>
        <w:rPr>
          <w:sz w:val="20"/>
        </w:rP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в случае невыполнения сетевой организацией требований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пункта 206(1)</w:t>
        </w:r>
      </w:hyperlink>
      <w:r>
        <w:rPr>
          <w:sz w:val="20"/>
        </w:rPr>
        <w:t xml:space="preserve"> настоящего документа.</w:t>
      </w:r>
    </w:p>
    <w:p>
      <w:pPr>
        <w:pStyle w:val="0"/>
        <w:spacing w:before="200" w:line-rule="auto"/>
        <w:ind w:firstLine="540"/>
        <w:jc w:val="both"/>
      </w:pPr>
      <w:r>
        <w:rPr>
          <w:sz w:val="20"/>
        </w:rP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history="0" w:anchor="P2101"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history="0" w:anchor="P2101"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pPr>
        <w:pStyle w:val="0"/>
        <w:jc w:val="both"/>
      </w:pPr>
      <w:r>
        <w:rPr>
          <w:sz w:val="20"/>
        </w:rPr>
        <w:t xml:space="preserve">(п. 206 в ред. </w:t>
      </w:r>
      <w:hyperlink w:history="0" r:id="rId90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77" w:name="P2077"/>
    <w:bookmarkEnd w:id="2077"/>
    <w:p>
      <w:pPr>
        <w:pStyle w:val="0"/>
        <w:spacing w:before="200" w:line-rule="auto"/>
        <w:ind w:firstLine="540"/>
        <w:jc w:val="both"/>
      </w:pPr>
      <w:r>
        <w:rPr>
          <w:sz w:val="20"/>
        </w:rPr>
        <w:t xml:space="preserve">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bookmarkStart w:id="2078" w:name="P2078"/>
    <w:bookmarkEnd w:id="2078"/>
    <w:p>
      <w:pPr>
        <w:pStyle w:val="0"/>
        <w:spacing w:before="200" w:line-rule="auto"/>
        <w:ind w:firstLine="540"/>
        <w:jc w:val="both"/>
      </w:pPr>
      <w:r>
        <w:rPr>
          <w:sz w:val="20"/>
        </w:rPr>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086"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0"/>
            <w:color w:val="0000ff"/>
          </w:rPr>
          <w:t xml:space="preserve">абзацем десятым</w:t>
        </w:r>
      </w:hyperlink>
      <w:r>
        <w:rPr>
          <w:sz w:val="20"/>
        </w:rPr>
        <w:t xml:space="preserve"> настоящего пункта;</w:t>
      </w:r>
    </w:p>
    <w:bookmarkStart w:id="2079" w:name="P2079"/>
    <w:bookmarkEnd w:id="2079"/>
    <w:p>
      <w:pPr>
        <w:pStyle w:val="0"/>
        <w:spacing w:before="200" w:line-rule="auto"/>
        <w:ind w:firstLine="540"/>
        <w:jc w:val="both"/>
      </w:pPr>
      <w:r>
        <w:rPr>
          <w:sz w:val="20"/>
        </w:rPr>
        <w:t xml:space="preserve">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pPr>
        <w:pStyle w:val="0"/>
        <w:spacing w:before="200" w:line-rule="auto"/>
        <w:ind w:firstLine="540"/>
        <w:jc w:val="both"/>
      </w:pPr>
      <w:r>
        <w:rPr>
          <w:sz w:val="20"/>
        </w:rPr>
        <w:t xml:space="preserve">указанные в заявлении, предусмотренном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вступившие в законную силу судебные акты, подтверждающие размер задолженности (при наличии);</w:t>
      </w:r>
    </w:p>
    <w:p>
      <w:pPr>
        <w:pStyle w:val="0"/>
        <w:spacing w:before="200" w:line-rule="auto"/>
        <w:ind w:firstLine="540"/>
        <w:jc w:val="both"/>
      </w:pPr>
      <w:r>
        <w:rPr>
          <w:sz w:val="20"/>
        </w:rPr>
        <w:t xml:space="preserve">решение органа исполнительной власти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 качестве документа, подтверждающего, что организация является сетевой организацией;</w:t>
      </w:r>
    </w:p>
    <w:p>
      <w:pPr>
        <w:pStyle w:val="0"/>
        <w:spacing w:before="200" w:line-rule="auto"/>
        <w:ind w:firstLine="540"/>
        <w:jc w:val="both"/>
      </w:pPr>
      <w:r>
        <w:rPr>
          <w:sz w:val="20"/>
        </w:rPr>
        <w:t xml:space="preserve">указанные в заявлении, предусмотренном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history="0" w:anchor="P2094" w:tooltip="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абзацем...">
        <w:r>
          <w:rPr>
            <w:sz w:val="20"/>
            <w:color w:val="0000ff"/>
          </w:rPr>
          <w:t xml:space="preserve">абзацем восемнадцатым</w:t>
        </w:r>
      </w:hyperlink>
      <w:r>
        <w:rPr>
          <w:sz w:val="20"/>
        </w:rPr>
        <w:t xml:space="preserve"> настоящего пункта);</w:t>
      </w:r>
    </w:p>
    <w:bookmarkStart w:id="2083" w:name="P2083"/>
    <w:bookmarkEnd w:id="2083"/>
    <w:p>
      <w:pPr>
        <w:pStyle w:val="0"/>
        <w:spacing w:before="200" w:line-rule="auto"/>
        <w:ind w:firstLine="540"/>
        <w:jc w:val="both"/>
      </w:pPr>
      <w:r>
        <w:rPr>
          <w:sz w:val="20"/>
        </w:rPr>
        <w:t xml:space="preserve">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pPr>
        <w:pStyle w:val="0"/>
        <w:spacing w:before="200" w:line-rule="auto"/>
        <w:ind w:firstLine="540"/>
        <w:jc w:val="both"/>
      </w:pPr>
      <w:r>
        <w:rPr>
          <w:sz w:val="20"/>
        </w:rPr>
        <w:t xml:space="preserve">документы, подтверждающие полномочия лица, подписавшего заявление, предусмотренное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pPr>
        <w:pStyle w:val="0"/>
        <w:spacing w:before="200" w:line-rule="auto"/>
        <w:ind w:firstLine="540"/>
        <w:jc w:val="both"/>
      </w:pPr>
      <w:r>
        <w:rPr>
          <w:sz w:val="20"/>
        </w:rPr>
        <w:t xml:space="preserve">Документы, указанные в </w:t>
      </w:r>
      <w:hyperlink w:history="0" w:anchor="P2079" w:tooltip="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
        <w:r>
          <w:rPr>
            <w:sz w:val="20"/>
            <w:color w:val="0000ff"/>
          </w:rPr>
          <w:t xml:space="preserve">абзацах третьем</w:t>
        </w:r>
      </w:hyperlink>
      <w:r>
        <w:rPr>
          <w:sz w:val="20"/>
        </w:rPr>
        <w:t xml:space="preserve"> - </w:t>
      </w:r>
      <w:hyperlink w:history="0" w:anchor="P2083" w:tooltip="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
        <w:r>
          <w:rPr>
            <w:sz w:val="20"/>
            <w:color w:val="0000ff"/>
          </w:rPr>
          <w:t xml:space="preserve">седьмом</w:t>
        </w:r>
      </w:hyperlink>
      <w:r>
        <w:rPr>
          <w:sz w:val="20"/>
        </w:rP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086"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0"/>
            <w:color w:val="0000ff"/>
          </w:rPr>
          <w:t xml:space="preserve">абзацем десятым</w:t>
        </w:r>
      </w:hyperlink>
      <w:r>
        <w:rPr>
          <w:sz w:val="20"/>
        </w:rPr>
        <w:t xml:space="preserve"> настоящего пункта.</w:t>
      </w:r>
    </w:p>
    <w:bookmarkStart w:id="2086" w:name="P2086"/>
    <w:bookmarkEnd w:id="2086"/>
    <w:p>
      <w:pPr>
        <w:pStyle w:val="0"/>
        <w:spacing w:before="200" w:line-rule="auto"/>
        <w:ind w:firstLine="540"/>
        <w:jc w:val="both"/>
      </w:pPr>
      <w:r>
        <w:rPr>
          <w:sz w:val="20"/>
        </w:rP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 втором</w:t>
        </w:r>
      </w:hyperlink>
      <w:r>
        <w:rPr>
          <w:sz w:val="20"/>
        </w:rP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pPr>
        <w:pStyle w:val="0"/>
        <w:spacing w:before="200" w:line-rule="auto"/>
        <w:ind w:firstLine="540"/>
        <w:jc w:val="both"/>
      </w:pPr>
      <w:r>
        <w:rPr>
          <w:sz w:val="20"/>
        </w:rPr>
        <w:t xml:space="preserve">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pPr>
        <w:pStyle w:val="0"/>
        <w:spacing w:before="200" w:line-rule="auto"/>
        <w:ind w:firstLine="540"/>
        <w:jc w:val="both"/>
      </w:pPr>
      <w:r>
        <w:rPr>
          <w:sz w:val="20"/>
        </w:rP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history="0" w:anchor="P2078"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 втором</w:t>
        </w:r>
      </w:hyperlink>
      <w:r>
        <w:rPr>
          <w:sz w:val="20"/>
        </w:rP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00" w:line-rule="auto"/>
        <w:ind w:firstLine="540"/>
        <w:jc w:val="both"/>
      </w:pPr>
      <w:r>
        <w:rPr>
          <w:sz w:val="20"/>
        </w:rP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history="0" w:anchor="P2068" w:tooltip="Совет рынка не позднее 40 рабочих дней с даты окончания срока на предоставление сетевыми организациями в совет рынка сведений и документов, указанных в пункте 206(1)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пунктом 202 настоящего документа (далее - организация, утратившая статус гарантирующего поставщика), сформированные в установленном ...">
        <w:r>
          <w:rPr>
            <w:sz w:val="20"/>
            <w:color w:val="0000ff"/>
          </w:rPr>
          <w:t xml:space="preserve">абзаце втором пункта 206</w:t>
        </w:r>
      </w:hyperlink>
      <w:r>
        <w:rPr>
          <w:sz w:val="20"/>
        </w:rP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pPr>
        <w:pStyle w:val="0"/>
        <w:spacing w:before="200" w:line-rule="auto"/>
        <w:ind w:firstLine="540"/>
        <w:jc w:val="both"/>
      </w:pPr>
      <w:r>
        <w:rPr>
          <w:sz w:val="20"/>
        </w:rPr>
        <w:t xml:space="preserve">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pPr>
        <w:pStyle w:val="0"/>
        <w:spacing w:before="200" w:line-rule="auto"/>
        <w:ind w:firstLine="540"/>
        <w:jc w:val="both"/>
      </w:pPr>
      <w:r>
        <w:rPr>
          <w:sz w:val="20"/>
        </w:rPr>
        <w:t xml:space="preserve">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pPr>
        <w:pStyle w:val="0"/>
        <w:spacing w:before="200" w:line-rule="auto"/>
        <w:ind w:firstLine="540"/>
        <w:jc w:val="both"/>
      </w:pPr>
      <w:r>
        <w:rPr>
          <w:sz w:val="20"/>
        </w:rP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w:t>
      </w:r>
    </w:p>
    <w:bookmarkStart w:id="2094" w:name="P2094"/>
    <w:bookmarkEnd w:id="2094"/>
    <w:p>
      <w:pPr>
        <w:pStyle w:val="0"/>
        <w:spacing w:before="200" w:line-rule="auto"/>
        <w:ind w:firstLine="540"/>
        <w:jc w:val="both"/>
      </w:pPr>
      <w:r>
        <w:rPr>
          <w:sz w:val="20"/>
        </w:rP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 предоставления сетевой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pPr>
        <w:pStyle w:val="0"/>
        <w:spacing w:before="200" w:line-rule="auto"/>
        <w:ind w:firstLine="540"/>
        <w:jc w:val="both"/>
      </w:pPr>
      <w:r>
        <w:rPr>
          <w:sz w:val="20"/>
        </w:rPr>
        <w:t xml:space="preserve">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pPr>
        <w:pStyle w:val="0"/>
        <w:spacing w:before="200" w:line-rule="auto"/>
        <w:ind w:firstLine="540"/>
        <w:jc w:val="both"/>
      </w:pPr>
      <w:r>
        <w:rPr>
          <w:sz w:val="20"/>
        </w:rPr>
        <w:t xml:space="preserve">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pPr>
        <w:pStyle w:val="0"/>
        <w:spacing w:before="200" w:line-rule="auto"/>
        <w:ind w:firstLine="540"/>
        <w:jc w:val="both"/>
      </w:pPr>
      <w:r>
        <w:rPr>
          <w:sz w:val="20"/>
        </w:rPr>
        <w:t xml:space="preserve">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pPr>
        <w:pStyle w:val="0"/>
        <w:spacing w:before="200" w:line-rule="auto"/>
        <w:ind w:firstLine="540"/>
        <w:jc w:val="both"/>
      </w:pPr>
      <w:r>
        <w:rPr>
          <w:sz w:val="20"/>
        </w:rPr>
        <w:t xml:space="preserve">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pPr>
        <w:pStyle w:val="0"/>
        <w:spacing w:before="200" w:line-rule="auto"/>
        <w:ind w:firstLine="540"/>
        <w:jc w:val="both"/>
      </w:pPr>
      <w:r>
        <w:rPr>
          <w:sz w:val="20"/>
        </w:rPr>
        <w:t xml:space="preserve">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pPr>
        <w:pStyle w:val="0"/>
        <w:jc w:val="both"/>
      </w:pPr>
      <w:r>
        <w:rPr>
          <w:sz w:val="20"/>
        </w:rPr>
        <w:t xml:space="preserve">(п. 206(1) введен </w:t>
      </w:r>
      <w:hyperlink w:history="0" r:id="rId90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101" w:name="P2101"/>
    <w:bookmarkEnd w:id="2101"/>
    <w:p>
      <w:pPr>
        <w:pStyle w:val="0"/>
        <w:spacing w:before="200" w:line-rule="auto"/>
        <w:ind w:firstLine="540"/>
        <w:jc w:val="both"/>
      </w:pPr>
      <w:r>
        <w:rPr>
          <w:sz w:val="20"/>
        </w:rPr>
        <w:t xml:space="preserve">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pPr>
        <w:pStyle w:val="0"/>
        <w:spacing w:before="200" w:line-rule="auto"/>
        <w:ind w:firstLine="540"/>
        <w:jc w:val="both"/>
      </w:pPr>
      <w:r>
        <w:rPr>
          <w:sz w:val="20"/>
        </w:rPr>
        <w:t xml:space="preserve">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pPr>
        <w:pStyle w:val="0"/>
        <w:spacing w:before="200" w:line-rule="auto"/>
        <w:ind w:firstLine="540"/>
        <w:jc w:val="both"/>
      </w:pPr>
      <w:r>
        <w:rPr>
          <w:sz w:val="20"/>
        </w:rPr>
        <w:t xml:space="preserve">порядок проведения конкурса, определенный уполномоченным федеральным органом;</w:t>
      </w:r>
    </w:p>
    <w:p>
      <w:pPr>
        <w:pStyle w:val="0"/>
        <w:spacing w:before="200" w:line-rule="auto"/>
        <w:ind w:firstLine="540"/>
        <w:jc w:val="both"/>
      </w:pPr>
      <w:r>
        <w:rPr>
          <w:sz w:val="20"/>
        </w:rPr>
        <w:t xml:space="preserve">требования, предъявляемые к заявителю, о соответствии условиям </w:t>
      </w:r>
      <w:hyperlink w:history="0" w:anchor="P2116" w:tooltip="207(1). Заявитель должен соответствовать следующим условиям в совокупности:">
        <w:r>
          <w:rPr>
            <w:sz w:val="20"/>
            <w:color w:val="0000ff"/>
          </w:rPr>
          <w:t xml:space="preserve">пункта 207(1)</w:t>
        </w:r>
      </w:hyperlink>
      <w:r>
        <w:rPr>
          <w:sz w:val="20"/>
        </w:rPr>
        <w:t xml:space="preserve"> настоящего документа в совокупности;</w:t>
      </w:r>
    </w:p>
    <w:bookmarkStart w:id="2105" w:name="P2105"/>
    <w:bookmarkEnd w:id="2105"/>
    <w:p>
      <w:pPr>
        <w:pStyle w:val="0"/>
        <w:spacing w:before="200" w:line-rule="auto"/>
        <w:ind w:firstLine="540"/>
        <w:jc w:val="both"/>
      </w:pPr>
      <w:r>
        <w:rPr>
          <w:sz w:val="20"/>
        </w:rPr>
        <w:t xml:space="preserve">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w:t>
      </w:r>
    </w:p>
    <w:bookmarkStart w:id="2106" w:name="P2106"/>
    <w:bookmarkEnd w:id="2106"/>
    <w:p>
      <w:pPr>
        <w:pStyle w:val="0"/>
        <w:spacing w:before="200" w:line-rule="auto"/>
        <w:ind w:firstLine="540"/>
        <w:jc w:val="both"/>
      </w:pPr>
      <w:r>
        <w:rPr>
          <w:sz w:val="20"/>
        </w:rP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bookmarkStart w:id="2107" w:name="P2107"/>
    <w:bookmarkEnd w:id="2107"/>
    <w:p>
      <w:pPr>
        <w:pStyle w:val="0"/>
        <w:spacing w:before="200" w:line-rule="auto"/>
        <w:ind w:firstLine="540"/>
        <w:jc w:val="both"/>
      </w:pPr>
      <w:r>
        <w:rPr>
          <w:sz w:val="20"/>
        </w:rP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bookmarkStart w:id="2108" w:name="P2108"/>
    <w:bookmarkEnd w:id="2108"/>
    <w:p>
      <w:pPr>
        <w:pStyle w:val="0"/>
        <w:spacing w:before="200" w:line-rule="auto"/>
        <w:ind w:firstLine="540"/>
        <w:jc w:val="both"/>
      </w:pPr>
      <w:r>
        <w:rPr>
          <w:sz w:val="20"/>
        </w:rPr>
        <w:t xml:space="preserve">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pPr>
        <w:pStyle w:val="0"/>
        <w:spacing w:before="200" w:line-rule="auto"/>
        <w:ind w:firstLine="540"/>
        <w:jc w:val="both"/>
      </w:pPr>
      <w:r>
        <w:rPr>
          <w:sz w:val="20"/>
        </w:rPr>
        <w:t xml:space="preserve">адрес, по которому осуществляется прием заявок на участие в конкурсе;</w:t>
      </w:r>
    </w:p>
    <w:p>
      <w:pPr>
        <w:pStyle w:val="0"/>
        <w:spacing w:before="200" w:line-rule="auto"/>
        <w:ind w:firstLine="540"/>
        <w:jc w:val="both"/>
      </w:pPr>
      <w:r>
        <w:rPr>
          <w:sz w:val="20"/>
        </w:rPr>
        <w:t xml:space="preserve">перечень документов, представляемых для участия в конкурсе;</w:t>
      </w:r>
    </w:p>
    <w:p>
      <w:pPr>
        <w:pStyle w:val="0"/>
        <w:spacing w:before="200" w:line-rule="auto"/>
        <w:ind w:firstLine="540"/>
        <w:jc w:val="both"/>
      </w:pPr>
      <w:r>
        <w:rPr>
          <w:sz w:val="20"/>
        </w:rPr>
        <w:t xml:space="preserve">форма и формат заявки на участие в конкурсе, формат прилагаемых к заявке на участие в конкурсе документов;</w:t>
      </w:r>
    </w:p>
    <w:p>
      <w:pPr>
        <w:pStyle w:val="0"/>
        <w:spacing w:before="200" w:line-rule="auto"/>
        <w:ind w:firstLine="540"/>
        <w:jc w:val="both"/>
      </w:pPr>
      <w:r>
        <w:rPr>
          <w:sz w:val="20"/>
        </w:rP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history="0" w:anchor="P2130" w:tooltip="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quot;Интернет&quot;, а также направляет копии указанного решения в адрес:">
        <w:r>
          <w:rPr>
            <w:sz w:val="20"/>
            <w:color w:val="0000ff"/>
          </w:rPr>
          <w:t xml:space="preserve">пунктом 209</w:t>
        </w:r>
      </w:hyperlink>
      <w:r>
        <w:rPr>
          <w:sz w:val="20"/>
        </w:rP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bookmarkStart w:id="2113" w:name="P2113"/>
    <w:bookmarkEnd w:id="2113"/>
    <w:p>
      <w:pPr>
        <w:pStyle w:val="0"/>
        <w:spacing w:before="200" w:line-rule="auto"/>
        <w:ind w:firstLine="540"/>
        <w:jc w:val="both"/>
      </w:pPr>
      <w:r>
        <w:rPr>
          <w:sz w:val="20"/>
        </w:rPr>
        <w:t xml:space="preserve">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pPr>
        <w:pStyle w:val="0"/>
        <w:spacing w:before="200" w:line-rule="auto"/>
        <w:ind w:firstLine="540"/>
        <w:jc w:val="both"/>
      </w:pPr>
      <w:r>
        <w:rPr>
          <w:sz w:val="20"/>
        </w:rPr>
        <w:t xml:space="preserve">Информация, предусмотренная </w:t>
      </w:r>
      <w:hyperlink w:history="0" w:anchor="P2108"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органа исполнительной власти субъекта Российской Федерации в области государственного регулирования тарифов, на территории которого находитс...">
        <w:r>
          <w:rPr>
            <w:sz w:val="20"/>
            <w:color w:val="0000ff"/>
          </w:rPr>
          <w:t xml:space="preserve">абзацами восьмым</w:t>
        </w:r>
      </w:hyperlink>
      <w:r>
        <w:rPr>
          <w:sz w:val="20"/>
        </w:rPr>
        <w:t xml:space="preserve"> и </w:t>
      </w:r>
      <w:hyperlink w:history="0" w:anchor="P2113"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0"/>
            <w:color w:val="0000ff"/>
          </w:rPr>
          <w:t xml:space="preserve">тринадцатым</w:t>
        </w:r>
      </w:hyperlink>
      <w:r>
        <w:rPr>
          <w:sz w:val="20"/>
        </w:rPr>
        <w:t xml:space="preserve"> настоящего пункта, актуализируется органом исполнительной власти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течение 5 рабочих дней с даты получения запроса.</w:t>
      </w:r>
    </w:p>
    <w:p>
      <w:pPr>
        <w:pStyle w:val="0"/>
        <w:jc w:val="both"/>
      </w:pPr>
      <w:r>
        <w:rPr>
          <w:sz w:val="20"/>
        </w:rPr>
        <w:t xml:space="preserve">(п. 207 в ред. </w:t>
      </w:r>
      <w:hyperlink w:history="0" r:id="rId91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16" w:name="P2116"/>
    <w:bookmarkEnd w:id="2116"/>
    <w:p>
      <w:pPr>
        <w:pStyle w:val="0"/>
        <w:spacing w:before="200" w:line-rule="auto"/>
        <w:ind w:firstLine="540"/>
        <w:jc w:val="both"/>
      </w:pPr>
      <w:r>
        <w:rPr>
          <w:sz w:val="20"/>
        </w:rPr>
        <w:t xml:space="preserve">207(1). Заявитель должен соответствовать следующим условиям в совокупности:</w:t>
      </w:r>
    </w:p>
    <w:p>
      <w:pPr>
        <w:pStyle w:val="0"/>
        <w:spacing w:before="200" w:line-rule="auto"/>
        <w:ind w:firstLine="540"/>
        <w:jc w:val="both"/>
      </w:pPr>
      <w:r>
        <w:rPr>
          <w:sz w:val="20"/>
        </w:rPr>
        <w:t xml:space="preserve">заявитель является участником оптового рынка;</w:t>
      </w:r>
    </w:p>
    <w:bookmarkStart w:id="2118" w:name="P2118"/>
    <w:bookmarkEnd w:id="2118"/>
    <w:p>
      <w:pPr>
        <w:pStyle w:val="0"/>
        <w:spacing w:before="200" w:line-rule="auto"/>
        <w:ind w:firstLine="540"/>
        <w:jc w:val="both"/>
      </w:pPr>
      <w:r>
        <w:rPr>
          <w:sz w:val="20"/>
        </w:rP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bookmarkStart w:id="2119" w:name="P2119"/>
    <w:bookmarkEnd w:id="2119"/>
    <w:p>
      <w:pPr>
        <w:pStyle w:val="0"/>
        <w:spacing w:before="200" w:line-rule="auto"/>
        <w:ind w:firstLine="540"/>
        <w:jc w:val="both"/>
      </w:pPr>
      <w:r>
        <w:rPr>
          <w:sz w:val="20"/>
        </w:rPr>
        <w:t xml:space="preserve">показатели финансового состояния заявителя соответствуют значениям показателей финансового состояния, предусмотренным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pPr>
        <w:pStyle w:val="0"/>
        <w:spacing w:before="200" w:line-rule="auto"/>
        <w:ind w:firstLine="540"/>
        <w:jc w:val="both"/>
      </w:pPr>
      <w:r>
        <w:rPr>
          <w:sz w:val="20"/>
        </w:rPr>
        <w:t xml:space="preserve">заявка на участие в конкурсе соответствует требованиям, указанным в порядке проведения конкурса, а также требованиям настоящего документа;</w:t>
      </w:r>
    </w:p>
    <w:bookmarkStart w:id="2122" w:name="P2122"/>
    <w:bookmarkEnd w:id="2122"/>
    <w:p>
      <w:pPr>
        <w:pStyle w:val="0"/>
        <w:spacing w:before="200" w:line-rule="auto"/>
        <w:ind w:firstLine="540"/>
        <w:jc w:val="both"/>
      </w:pPr>
      <w:r>
        <w:rPr>
          <w:sz w:val="20"/>
        </w:rPr>
        <w:t xml:space="preserve">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pPr>
        <w:pStyle w:val="0"/>
        <w:spacing w:before="200" w:line-rule="auto"/>
        <w:ind w:firstLine="540"/>
        <w:jc w:val="both"/>
      </w:pPr>
      <w:r>
        <w:rPr>
          <w:sz w:val="20"/>
        </w:rPr>
        <w:t xml:space="preserve">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pPr>
        <w:pStyle w:val="0"/>
        <w:jc w:val="both"/>
      </w:pPr>
      <w:r>
        <w:rPr>
          <w:sz w:val="20"/>
        </w:rPr>
        <w:t xml:space="preserve">(п. 207(1) введен </w:t>
      </w:r>
      <w:hyperlink w:history="0" r:id="rId91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125" w:name="P2125"/>
    <w:bookmarkEnd w:id="2125"/>
    <w:p>
      <w:pPr>
        <w:pStyle w:val="0"/>
        <w:spacing w:before="200" w:line-rule="auto"/>
        <w:ind w:firstLine="540"/>
        <w:jc w:val="both"/>
      </w:pPr>
      <w:r>
        <w:rPr>
          <w:sz w:val="20"/>
        </w:rPr>
        <w:t xml:space="preserve">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pPr>
        <w:pStyle w:val="0"/>
        <w:spacing w:before="200" w:line-rule="auto"/>
        <w:ind w:firstLine="540"/>
        <w:jc w:val="both"/>
      </w:pPr>
      <w:r>
        <w:rPr>
          <w:sz w:val="20"/>
        </w:rPr>
        <w:t xml:space="preserve">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pPr>
        <w:pStyle w:val="0"/>
        <w:spacing w:before="200" w:line-rule="auto"/>
        <w:ind w:firstLine="540"/>
        <w:jc w:val="both"/>
      </w:pPr>
      <w:r>
        <w:rPr>
          <w:sz w:val="20"/>
        </w:rP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размере денежных средств, соответствующем величине, указанной заявителем в соответствии с </w:t>
      </w:r>
      <w:hyperlink w:history="0" w:anchor="P2173"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конкурсной задолженности, сформированной советом рынка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history="0" w:anchor="P2173"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pPr>
        <w:pStyle w:val="0"/>
        <w:spacing w:before="200" w:line-rule="auto"/>
        <w:ind w:firstLine="540"/>
        <w:jc w:val="both"/>
      </w:pPr>
      <w:r>
        <w:rPr>
          <w:sz w:val="20"/>
        </w:rPr>
        <w:t xml:space="preserve">Организация, признанная победителем конкурса, обязана направить денежные средства, 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pPr>
        <w:pStyle w:val="0"/>
        <w:jc w:val="both"/>
      </w:pPr>
      <w:r>
        <w:rPr>
          <w:sz w:val="20"/>
        </w:rPr>
        <w:t xml:space="preserve">(п. 208 в ред. </w:t>
      </w:r>
      <w:hyperlink w:history="0" r:id="rId91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30" w:name="P2130"/>
    <w:bookmarkEnd w:id="2130"/>
    <w:p>
      <w:pPr>
        <w:pStyle w:val="0"/>
        <w:spacing w:before="200" w:line-rule="auto"/>
        <w:ind w:firstLine="540"/>
        <w:jc w:val="both"/>
      </w:pPr>
      <w:r>
        <w:rPr>
          <w:sz w:val="20"/>
        </w:rPr>
        <w:t xml:space="preserve">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pPr>
        <w:pStyle w:val="0"/>
        <w:spacing w:before="200" w:line-rule="auto"/>
        <w:ind w:firstLine="540"/>
        <w:jc w:val="both"/>
      </w:pPr>
      <w:r>
        <w:rPr>
          <w:sz w:val="20"/>
        </w:rPr>
        <w:t xml:space="preserve">федерального антимонопольного органа;</w:t>
      </w:r>
    </w:p>
    <w:p>
      <w:pPr>
        <w:pStyle w:val="0"/>
        <w:spacing w:before="200" w:line-rule="auto"/>
        <w:ind w:firstLine="540"/>
        <w:jc w:val="both"/>
      </w:pPr>
      <w:r>
        <w:rPr>
          <w:sz w:val="20"/>
        </w:rPr>
        <w:t xml:space="preserve">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pPr>
        <w:pStyle w:val="0"/>
        <w:spacing w:before="200" w:line-rule="auto"/>
        <w:ind w:firstLine="540"/>
        <w:jc w:val="both"/>
      </w:pPr>
      <w:r>
        <w:rPr>
          <w:sz w:val="20"/>
        </w:rPr>
        <w:t xml:space="preserve">органа исполнительной власти субъекта Российской Федерации в области государственного регулирования тарифов;</w:t>
      </w:r>
    </w:p>
    <w:p>
      <w:pPr>
        <w:pStyle w:val="0"/>
        <w:spacing w:before="200" w:line-rule="auto"/>
        <w:ind w:firstLine="540"/>
        <w:jc w:val="both"/>
      </w:pPr>
      <w:r>
        <w:rPr>
          <w:sz w:val="20"/>
        </w:rPr>
        <w:t xml:space="preserve">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pPr>
        <w:pStyle w:val="0"/>
        <w:jc w:val="both"/>
      </w:pPr>
      <w:r>
        <w:rPr>
          <w:sz w:val="20"/>
        </w:rPr>
        <w:t xml:space="preserve">(п. 209 в ред. </w:t>
      </w:r>
      <w:hyperlink w:history="0" r:id="rId91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36" w:name="P2136"/>
    <w:bookmarkEnd w:id="2136"/>
    <w:p>
      <w:pPr>
        <w:pStyle w:val="0"/>
        <w:spacing w:before="200" w:line-rule="auto"/>
        <w:ind w:firstLine="540"/>
        <w:jc w:val="both"/>
      </w:pPr>
      <w:r>
        <w:rPr>
          <w:sz w:val="20"/>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history="0" w:anchor="P196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проведения конкурса на присвоение статуса гарантирующего поставщика.</w:t>
      </w:r>
    </w:p>
    <w:p>
      <w:pPr>
        <w:pStyle w:val="0"/>
        <w:jc w:val="both"/>
      </w:pPr>
      <w:r>
        <w:rPr>
          <w:sz w:val="20"/>
        </w:rPr>
        <w:t xml:space="preserve">(в ред. </w:t>
      </w:r>
      <w:hyperlink w:history="0" r:id="rId91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pPr>
        <w:pStyle w:val="0"/>
        <w:jc w:val="both"/>
      </w:pPr>
      <w:r>
        <w:rPr>
          <w:sz w:val="20"/>
        </w:rPr>
        <w:t xml:space="preserve">(в ред. Постановлений Правительства РФ от 04.09.2015 </w:t>
      </w:r>
      <w:hyperlink w:history="0" r:id="rId915"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11.11.2017 </w:t>
      </w:r>
      <w:hyperlink w:history="0" r:id="rId91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15.07.2022 </w:t>
      </w:r>
      <w:hyperlink w:history="0" r:id="rId91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Абзац утратил силу. - </w:t>
      </w:r>
      <w:hyperlink w:history="0" r:id="rId91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bookmarkStart w:id="2141" w:name="P2141"/>
    <w:bookmarkEnd w:id="2141"/>
    <w:p>
      <w:pPr>
        <w:pStyle w:val="0"/>
        <w:spacing w:before="200" w:line-rule="auto"/>
        <w:ind w:firstLine="540"/>
        <w:jc w:val="both"/>
      </w:pPr>
      <w:r>
        <w:rPr>
          <w:sz w:val="20"/>
        </w:rPr>
        <w:t xml:space="preserve">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pPr>
        <w:pStyle w:val="0"/>
        <w:jc w:val="both"/>
      </w:pPr>
      <w:r>
        <w:rPr>
          <w:sz w:val="20"/>
        </w:rPr>
        <w:t xml:space="preserve">(в ред. Постановлений Правительства РФ от 08.12.2018 </w:t>
      </w:r>
      <w:hyperlink w:history="0" r:id="rId91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 от 15.07.2022 </w:t>
      </w:r>
      <w:hyperlink w:history="0" r:id="rId92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history="0" w:anchor="P2141"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
        <w:r>
          <w:rPr>
            <w:sz w:val="20"/>
            <w:color w:val="0000ff"/>
          </w:rPr>
          <w:t xml:space="preserve">абзаце четвертом</w:t>
        </w:r>
      </w:hyperlink>
      <w:r>
        <w:rPr>
          <w:sz w:val="20"/>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pPr>
        <w:pStyle w:val="0"/>
        <w:jc w:val="both"/>
      </w:pPr>
      <w:r>
        <w:rPr>
          <w:sz w:val="20"/>
        </w:rPr>
        <w:t xml:space="preserve">(в ред. </w:t>
      </w:r>
      <w:hyperlink w:history="0" r:id="rId92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jc w:val="both"/>
      </w:pPr>
      <w:r>
        <w:rPr>
          <w:sz w:val="20"/>
        </w:rPr>
        <w:t xml:space="preserve">(п. 210 в ред. </w:t>
      </w:r>
      <w:hyperlink w:history="0" r:id="rId92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146" w:name="P2146"/>
    <w:bookmarkEnd w:id="2146"/>
    <w:p>
      <w:pPr>
        <w:pStyle w:val="0"/>
        <w:spacing w:before="200" w:line-rule="auto"/>
        <w:ind w:firstLine="540"/>
        <w:jc w:val="both"/>
      </w:pPr>
      <w:r>
        <w:rPr>
          <w:sz w:val="20"/>
        </w:rPr>
        <w:t xml:space="preserve">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pPr>
        <w:pStyle w:val="0"/>
        <w:spacing w:before="200" w:line-rule="auto"/>
        <w:ind w:firstLine="540"/>
        <w:jc w:val="both"/>
      </w:pPr>
      <w:hyperlink w:history="0" r:id="rId923" w:tooltip="Приказ Минэнерго России от 13.03.2013 N 107 (ред. от 07.12.2017) &quot;Об утверждении Положения о комиссии по проведению конкурсов на присвоение статуса гарантирующего поставщика&quot; (Зарегистрировано в Минюсте России 22.04.2013 N 28251) {КонсультантПлюс}">
        <w:r>
          <w:rPr>
            <w:sz w:val="20"/>
            <w:color w:val="0000ff"/>
          </w:rPr>
          <w:t xml:space="preserve">Положение</w:t>
        </w:r>
      </w:hyperlink>
      <w:r>
        <w:rPr>
          <w:sz w:val="20"/>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pPr>
        <w:pStyle w:val="0"/>
        <w:jc w:val="both"/>
      </w:pPr>
      <w:r>
        <w:rPr>
          <w:sz w:val="20"/>
        </w:rPr>
        <w:t xml:space="preserve">(п. 211 в ред. </w:t>
      </w:r>
      <w:hyperlink w:history="0" r:id="rId92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149" w:name="P2149"/>
    <w:bookmarkEnd w:id="2149"/>
    <w:p>
      <w:pPr>
        <w:pStyle w:val="0"/>
        <w:spacing w:before="200" w:line-rule="auto"/>
        <w:ind w:firstLine="540"/>
        <w:jc w:val="both"/>
      </w:pPr>
      <w:r>
        <w:rPr>
          <w:sz w:val="20"/>
        </w:rP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history="0" w:anchor="P2122"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абзаце седьмом пункта 207(1)</w:t>
        </w:r>
      </w:hyperlink>
      <w:r>
        <w:rPr>
          <w:sz w:val="20"/>
        </w:rPr>
        <w:t xml:space="preserve"> настоящего документа.</w:t>
      </w:r>
    </w:p>
    <w:p>
      <w:pPr>
        <w:pStyle w:val="0"/>
        <w:spacing w:before="200" w:line-rule="auto"/>
        <w:ind w:firstLine="540"/>
        <w:jc w:val="both"/>
      </w:pPr>
      <w:r>
        <w:rPr>
          <w:sz w:val="20"/>
        </w:rP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history="0" w:anchor="P2149" w:tooltip="212. Участником конкурса может быть любая коммерческая организация независимо от организационно-правовой формы, за исключением организаций, указанных в абзаце седьмом пункта 207(1) настоящего документа.">
        <w:r>
          <w:rPr>
            <w:sz w:val="20"/>
            <w:color w:val="0000ff"/>
          </w:rPr>
          <w:t xml:space="preserve">абзаце первом</w:t>
        </w:r>
      </w:hyperlink>
      <w:r>
        <w:rPr>
          <w:sz w:val="20"/>
        </w:rPr>
        <w:t xml:space="preserve"> настоящего пункта, в течение 5 рабочих дней со дня получения заявки на участие в конкурсе и приложенных к ней документов.</w:t>
      </w:r>
    </w:p>
    <w:p>
      <w:pPr>
        <w:pStyle w:val="0"/>
        <w:jc w:val="both"/>
      </w:pPr>
      <w:r>
        <w:rPr>
          <w:sz w:val="20"/>
        </w:rPr>
        <w:t xml:space="preserve">(п. 212 в ред. </w:t>
      </w:r>
      <w:hyperlink w:history="0" r:id="rId92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52" w:name="P2152"/>
    <w:bookmarkEnd w:id="2152"/>
    <w:p>
      <w:pPr>
        <w:pStyle w:val="0"/>
        <w:spacing w:before="200" w:line-rule="auto"/>
        <w:ind w:firstLine="540"/>
        <w:jc w:val="both"/>
      </w:pPr>
      <w:r>
        <w:rPr>
          <w:sz w:val="20"/>
        </w:rPr>
        <w:t xml:space="preserve">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pPr>
        <w:pStyle w:val="0"/>
        <w:spacing w:before="200" w:line-rule="auto"/>
        <w:ind w:firstLine="540"/>
        <w:jc w:val="both"/>
      </w:pPr>
      <w:r>
        <w:rPr>
          <w:sz w:val="20"/>
        </w:rPr>
        <w:t xml:space="preserve">наименование заявителя;</w:t>
      </w:r>
    </w:p>
    <w:p>
      <w:pPr>
        <w:pStyle w:val="0"/>
        <w:spacing w:before="200" w:line-rule="auto"/>
        <w:ind w:firstLine="540"/>
        <w:jc w:val="both"/>
      </w:pPr>
      <w:r>
        <w:rPr>
          <w:sz w:val="20"/>
        </w:rPr>
        <w:t xml:space="preserve">место нахождения заявителя;</w:t>
      </w:r>
    </w:p>
    <w:p>
      <w:pPr>
        <w:pStyle w:val="0"/>
        <w:spacing w:before="200" w:line-rule="auto"/>
        <w:ind w:firstLine="540"/>
        <w:jc w:val="both"/>
      </w:pPr>
      <w:r>
        <w:rPr>
          <w:sz w:val="20"/>
        </w:rPr>
        <w:t xml:space="preserve">идентификационный номер налогоплательщика заявителя;</w:t>
      </w:r>
    </w:p>
    <w:p>
      <w:pPr>
        <w:pStyle w:val="0"/>
        <w:spacing w:before="200" w:line-rule="auto"/>
        <w:ind w:firstLine="540"/>
        <w:jc w:val="both"/>
      </w:pPr>
      <w:r>
        <w:rPr>
          <w:sz w:val="20"/>
        </w:rPr>
        <w:t xml:space="preserve">государственный регистрационный номер записи о государственной регистрации заявителя;</w:t>
      </w:r>
    </w:p>
    <w:p>
      <w:pPr>
        <w:pStyle w:val="0"/>
        <w:spacing w:before="200" w:line-rule="auto"/>
        <w:ind w:firstLine="540"/>
        <w:jc w:val="both"/>
      </w:pPr>
      <w:r>
        <w:rPr>
          <w:sz w:val="20"/>
        </w:rPr>
        <w:t xml:space="preserve">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pPr>
        <w:pStyle w:val="0"/>
        <w:spacing w:before="200" w:line-rule="auto"/>
        <w:ind w:firstLine="540"/>
        <w:jc w:val="both"/>
      </w:pPr>
      <w:r>
        <w:rPr>
          <w:sz w:val="20"/>
        </w:rPr>
        <w:t xml:space="preserve">информация о величине собственного капитала заявителя или о заключенном заявителем договоре банковской гарантии;</w:t>
      </w:r>
    </w:p>
    <w:p>
      <w:pPr>
        <w:pStyle w:val="0"/>
        <w:spacing w:before="200" w:line-rule="auto"/>
        <w:ind w:firstLine="540"/>
        <w:jc w:val="both"/>
      </w:pPr>
      <w:r>
        <w:rPr>
          <w:sz w:val="20"/>
        </w:rPr>
        <w:t xml:space="preserve">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pPr>
        <w:pStyle w:val="0"/>
        <w:spacing w:before="200" w:line-rule="auto"/>
        <w:ind w:firstLine="540"/>
        <w:jc w:val="both"/>
      </w:pPr>
      <w:r>
        <w:rPr>
          <w:sz w:val="20"/>
        </w:rPr>
        <w:t xml:space="preserve">расчет показателей финансового состояния заявителя по результатам последнего отчетного периода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history="0" w:anchor="P2118"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0"/>
            <w:color w:val="0000ff"/>
          </w:rPr>
          <w:t xml:space="preserve">абзацем третьим пункта 207(1)</w:t>
        </w:r>
      </w:hyperlink>
      <w:r>
        <w:rPr>
          <w:sz w:val="20"/>
        </w:rPr>
        <w:t xml:space="preserve"> настоящего документа;</w:t>
      </w:r>
    </w:p>
    <w:p>
      <w:pPr>
        <w:pStyle w:val="0"/>
        <w:spacing w:before="200" w:line-rule="auto"/>
        <w:ind w:firstLine="540"/>
        <w:jc w:val="both"/>
      </w:pPr>
      <w:r>
        <w:rPr>
          <w:sz w:val="20"/>
        </w:rPr>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pPr>
        <w:pStyle w:val="0"/>
        <w:spacing w:before="200" w:line-rule="auto"/>
        <w:ind w:firstLine="540"/>
        <w:jc w:val="both"/>
      </w:pPr>
      <w:r>
        <w:rPr>
          <w:sz w:val="20"/>
        </w:rPr>
        <w:t xml:space="preserve">полный список аффилированных лиц заявителя в соответствии с </w:t>
      </w:r>
      <w:hyperlink w:history="0" r:id="rId926"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Законом</w:t>
        </w:r>
      </w:hyperlink>
      <w:r>
        <w:rPr>
          <w:sz w:val="20"/>
        </w:rP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w:history="0" r:id="rId927"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кодексом</w:t>
        </w:r>
      </w:hyperlink>
      <w:r>
        <w:rPr>
          <w:sz w:val="20"/>
        </w:rPr>
        <w:t xml:space="preserve"> Российской Федерации взаимозависимыми с заявителем;</w:t>
      </w:r>
    </w:p>
    <w:p>
      <w:pPr>
        <w:pStyle w:val="0"/>
        <w:spacing w:before="200" w:line-rule="auto"/>
        <w:ind w:firstLine="540"/>
        <w:jc w:val="both"/>
      </w:pPr>
      <w:r>
        <w:rPr>
          <w:sz w:val="20"/>
        </w:rPr>
        <w:t xml:space="preserve">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w:history="0" r:id="rId928"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статьей 4</w:t>
        </w:r>
      </w:hyperlink>
      <w:r>
        <w:rPr>
          <w:sz w:val="20"/>
        </w:rPr>
        <w:t xml:space="preserve"> Закона РСФСР "О конкуренции и ограничении монополистической деятельности на товарных рынках";</w:t>
      </w:r>
    </w:p>
    <w:p>
      <w:pPr>
        <w:pStyle w:val="0"/>
        <w:spacing w:before="200" w:line-rule="auto"/>
        <w:ind w:firstLine="540"/>
        <w:jc w:val="both"/>
      </w:pPr>
      <w:r>
        <w:rPr>
          <w:sz w:val="20"/>
        </w:rPr>
        <w:t xml:space="preserve">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pPr>
        <w:pStyle w:val="0"/>
        <w:jc w:val="both"/>
      </w:pPr>
      <w:r>
        <w:rPr>
          <w:sz w:val="20"/>
        </w:rPr>
        <w:t xml:space="preserve">(п. 213 в ред. </w:t>
      </w:r>
      <w:hyperlink w:history="0" r:id="rId92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213(1). Бухгалтерская (финансовая) отчетность, указанная в </w:t>
      </w:r>
      <w:hyperlink w:history="0" w:anchor="P2152"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0"/>
            <w:color w:val="0000ff"/>
          </w:rPr>
          <w:t xml:space="preserve">абзаце шестом пункта 213</w:t>
        </w:r>
      </w:hyperlink>
      <w:r>
        <w:rPr>
          <w:sz w:val="20"/>
        </w:rP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213(1) введен </w:t>
      </w:r>
      <w:hyperlink w:history="0" r:id="rId93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bookmarkStart w:id="2173" w:name="P2173"/>
    <w:bookmarkEnd w:id="2173"/>
    <w:p>
      <w:pPr>
        <w:pStyle w:val="0"/>
        <w:spacing w:before="200" w:line-rule="auto"/>
        <w:ind w:firstLine="540"/>
        <w:jc w:val="both"/>
      </w:pPr>
      <w:r>
        <w:rPr>
          <w:sz w:val="20"/>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соответствии с требованиями, установленными в </w:t>
      </w:r>
      <w:hyperlink w:history="0" w:anchor="P2106" w:tooltip="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пунктом 206 настоящего документа,...">
        <w:r>
          <w:rPr>
            <w:sz w:val="20"/>
            <w:color w:val="0000ff"/>
          </w:rPr>
          <w:t xml:space="preserve">абзацах шестом</w:t>
        </w:r>
      </w:hyperlink>
      <w:r>
        <w:rPr>
          <w:sz w:val="20"/>
        </w:rPr>
        <w:t xml:space="preserve"> и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седьмом пункта 207</w:t>
        </w:r>
      </w:hyperlink>
      <w:r>
        <w:rPr>
          <w:sz w:val="20"/>
        </w:rPr>
        <w:t xml:space="preserve"> настоящего документа.</w:t>
      </w:r>
    </w:p>
    <w:p>
      <w:pPr>
        <w:pStyle w:val="0"/>
        <w:jc w:val="both"/>
      </w:pPr>
      <w:r>
        <w:rPr>
          <w:sz w:val="20"/>
        </w:rPr>
        <w:t xml:space="preserve">(в ред. </w:t>
      </w:r>
      <w:hyperlink w:history="0" r:id="rId93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Абзацы второй - третий утратили силу. - </w:t>
      </w:r>
      <w:hyperlink w:history="0" r:id="rId93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bookmarkStart w:id="2176" w:name="P2176"/>
    <w:bookmarkEnd w:id="2176"/>
    <w:p>
      <w:pPr>
        <w:pStyle w:val="0"/>
        <w:spacing w:before="200" w:line-rule="auto"/>
        <w:ind w:firstLine="540"/>
        <w:jc w:val="both"/>
      </w:pPr>
      <w:r>
        <w:rPr>
          <w:sz w:val="20"/>
        </w:rP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pPr>
        <w:pStyle w:val="0"/>
        <w:jc w:val="both"/>
      </w:pPr>
      <w:r>
        <w:rPr>
          <w:sz w:val="20"/>
        </w:rPr>
        <w:t xml:space="preserve">(в ред. Постановлений Правительства РФ от 11.10.2016 </w:t>
      </w:r>
      <w:hyperlink w:history="0" r:id="rId93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N 1030</w:t>
        </w:r>
      </w:hyperlink>
      <w:r>
        <w:rPr>
          <w:sz w:val="20"/>
        </w:rPr>
        <w:t xml:space="preserve">, от 15.07.2022 </w:t>
      </w:r>
      <w:hyperlink w:history="0" r:id="rId93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history="0" w:anchor="P2152"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0"/>
            <w:color w:val="0000ff"/>
          </w:rPr>
          <w:t xml:space="preserve">пункте 213</w:t>
        </w:r>
      </w:hyperlink>
      <w:r>
        <w:rPr>
          <w:sz w:val="20"/>
        </w:rP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pPr>
        <w:pStyle w:val="0"/>
        <w:jc w:val="both"/>
      </w:pPr>
      <w:r>
        <w:rPr>
          <w:sz w:val="20"/>
        </w:rPr>
        <w:t xml:space="preserve">(в ред. </w:t>
      </w:r>
      <w:hyperlink w:history="0" r:id="rId93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bookmarkStart w:id="2181" w:name="P2181"/>
    <w:bookmarkEnd w:id="2181"/>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pPr>
        <w:pStyle w:val="0"/>
        <w:jc w:val="both"/>
      </w:pPr>
      <w:r>
        <w:rPr>
          <w:sz w:val="20"/>
        </w:rPr>
        <w:t xml:space="preserve">(в ред. </w:t>
      </w:r>
      <w:hyperlink w:history="0" r:id="rId93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history="0" w:anchor="P2181"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0"/>
            <w:color w:val="0000ff"/>
          </w:rPr>
          <w:t xml:space="preserve">абзаце четвертом</w:t>
        </w:r>
      </w:hyperlink>
      <w:r>
        <w:rPr>
          <w:sz w:val="20"/>
        </w:rPr>
        <w:t xml:space="preserve"> настоящего пункта, и объявляет дату заседания конкурсной комиссии.</w:t>
      </w:r>
    </w:p>
    <w:p>
      <w:pPr>
        <w:pStyle w:val="0"/>
        <w:jc w:val="both"/>
      </w:pPr>
      <w:r>
        <w:rPr>
          <w:sz w:val="20"/>
        </w:rPr>
        <w:t xml:space="preserve">(абзац введен </w:t>
      </w:r>
      <w:hyperlink w:history="0" r:id="rId93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Конкурсная комиссия не позднее 2 рабочих дней со дня передачи ей недостающих документов, указанных в </w:t>
      </w:r>
      <w:hyperlink w:history="0" w:anchor="P2181"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0"/>
            <w:color w:val="0000ff"/>
          </w:rPr>
          <w:t xml:space="preserve">абзаце четвертом</w:t>
        </w:r>
      </w:hyperlink>
      <w:r>
        <w:rPr>
          <w:sz w:val="20"/>
        </w:rP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pPr>
        <w:pStyle w:val="0"/>
        <w:jc w:val="both"/>
      </w:pPr>
      <w:r>
        <w:rPr>
          <w:sz w:val="20"/>
        </w:rPr>
        <w:t xml:space="preserve">(абзац введен </w:t>
      </w:r>
      <w:hyperlink w:history="0" r:id="rId93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pPr>
        <w:pStyle w:val="0"/>
        <w:jc w:val="both"/>
      </w:pPr>
      <w:r>
        <w:rPr>
          <w:sz w:val="20"/>
        </w:rPr>
        <w:t xml:space="preserve">(абзац введен </w:t>
      </w:r>
      <w:hyperlink w:history="0" r:id="rId93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215 в ред. </w:t>
      </w:r>
      <w:hyperlink w:history="0" r:id="rId94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history="0" w:anchor="P2176" w:tooltip="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
        <w:r>
          <w:rPr>
            <w:sz w:val="20"/>
            <w:color w:val="0000ff"/>
          </w:rPr>
          <w:t xml:space="preserve">пункте 215</w:t>
        </w:r>
      </w:hyperlink>
      <w:r>
        <w:rPr>
          <w:sz w:val="20"/>
        </w:rPr>
        <w:t xml:space="preserve"> настоящего документа, объявляет дату подведения итогов конкурса.</w:t>
      </w:r>
    </w:p>
    <w:p>
      <w:pPr>
        <w:pStyle w:val="0"/>
        <w:jc w:val="both"/>
      </w:pPr>
      <w:r>
        <w:rPr>
          <w:sz w:val="20"/>
        </w:rPr>
        <w:t xml:space="preserve">(в ред. </w:t>
      </w:r>
      <w:hyperlink w:history="0" r:id="rId94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день проведения конкурса конкурсная комиссия производит расчет сводного рейтинга заявителей по формулам согласно </w:t>
      </w:r>
      <w:hyperlink w:history="0" w:anchor="P4084" w:tooltip="ФОРМУЛЫ">
        <w:r>
          <w:rPr>
            <w:sz w:val="20"/>
            <w:color w:val="0000ff"/>
          </w:rPr>
          <w:t xml:space="preserve">приложению N 4</w:t>
        </w:r>
      </w:hyperlink>
      <w:r>
        <w:rPr>
          <w:sz w:val="20"/>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pPr>
        <w:pStyle w:val="0"/>
        <w:jc w:val="both"/>
      </w:pPr>
      <w:r>
        <w:rPr>
          <w:sz w:val="20"/>
        </w:rPr>
        <w:t xml:space="preserve">(в ред. Постановлений Правительства РФ от 21.07.2017 </w:t>
      </w:r>
      <w:hyperlink w:history="0" r:id="rId94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15.07.2022 </w:t>
      </w:r>
      <w:hyperlink w:history="0" r:id="rId94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jc w:val="both"/>
      </w:pPr>
      <w:r>
        <w:rPr>
          <w:sz w:val="20"/>
        </w:rPr>
        <w:t xml:space="preserve">(п. 216 в ред. </w:t>
      </w:r>
      <w:hyperlink w:history="0" r:id="rId944" w:tooltip="Постановление Правительства РФ от 30.12.2012 N 1482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случае равенства наибольших рейтингов, рассчитанных в соответствии с </w:t>
      </w:r>
      <w:hyperlink w:history="0" w:anchor="P4084" w:tooltip="ФОРМУЛЫ">
        <w:r>
          <w:rPr>
            <w:sz w:val="20"/>
            <w:color w:val="0000ff"/>
          </w:rPr>
          <w:t xml:space="preserve">приложением N 4</w:t>
        </w:r>
      </w:hyperlink>
      <w:r>
        <w:rPr>
          <w:sz w:val="20"/>
        </w:rP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конкурса признается организация с наименьшей величиной оборачиваемости кредиторской задолженности, определенной в соответствии с </w:t>
      </w:r>
      <w:hyperlink w:history="0" w:anchor="P2898"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w:t>
      </w:r>
    </w:p>
    <w:p>
      <w:pPr>
        <w:pStyle w:val="0"/>
        <w:jc w:val="both"/>
      </w:pPr>
      <w:r>
        <w:rPr>
          <w:sz w:val="20"/>
        </w:rPr>
        <w:t xml:space="preserve">(п. 217 в ред. </w:t>
      </w:r>
      <w:hyperlink w:history="0" r:id="rId94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pPr>
        <w:pStyle w:val="0"/>
        <w:spacing w:before="200" w:line-rule="auto"/>
        <w:ind w:firstLine="540"/>
        <w:jc w:val="both"/>
      </w:pPr>
      <w:r>
        <w:rPr>
          <w:sz w:val="20"/>
        </w:rPr>
        <w:t xml:space="preserve">если в установленный срок в уполномоченный федеральный орган не поступило ни одной заявки на участие в конкурсе;</w:t>
      </w:r>
    </w:p>
    <w:p>
      <w:pPr>
        <w:pStyle w:val="0"/>
        <w:spacing w:before="200" w:line-rule="auto"/>
        <w:ind w:firstLine="540"/>
        <w:jc w:val="both"/>
      </w:pPr>
      <w:r>
        <w:rPr>
          <w:sz w:val="20"/>
        </w:rPr>
        <w:t xml:space="preserve">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иных случаях, предусмотренных </w:t>
      </w:r>
      <w:hyperlink w:history="0" w:anchor="P2248"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седьм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
        <w:r>
          <w:rPr>
            <w:sz w:val="20"/>
            <w:color w:val="0000ff"/>
          </w:rPr>
          <w:t xml:space="preserve">пунктом 222</w:t>
        </w:r>
      </w:hyperlink>
      <w:r>
        <w:rPr>
          <w:sz w:val="20"/>
        </w:rPr>
        <w:t xml:space="preserve"> настоящего документа.</w:t>
      </w:r>
    </w:p>
    <w:p>
      <w:pPr>
        <w:pStyle w:val="0"/>
        <w:spacing w:before="200" w:line-rule="auto"/>
        <w:ind w:firstLine="540"/>
        <w:jc w:val="both"/>
      </w:pPr>
      <w:r>
        <w:rPr>
          <w:sz w:val="20"/>
        </w:rPr>
        <w:t xml:space="preserve">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pPr>
        <w:pStyle w:val="0"/>
        <w:spacing w:before="200" w:line-rule="auto"/>
        <w:ind w:firstLine="540"/>
        <w:jc w:val="both"/>
      </w:pPr>
      <w:r>
        <w:rPr>
          <w:sz w:val="20"/>
        </w:rP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pPr>
        <w:pStyle w:val="0"/>
        <w:jc w:val="both"/>
      </w:pPr>
      <w:r>
        <w:rPr>
          <w:sz w:val="20"/>
        </w:rPr>
        <w:t xml:space="preserve">(п. 218 в ред. </w:t>
      </w:r>
      <w:hyperlink w:history="0" r:id="rId94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206" w:name="P2206"/>
    <w:bookmarkEnd w:id="2206"/>
    <w:p>
      <w:pPr>
        <w:pStyle w:val="0"/>
        <w:spacing w:before="200" w:line-rule="auto"/>
        <w:ind w:firstLine="540"/>
        <w:jc w:val="both"/>
      </w:pPr>
      <w:r>
        <w:rPr>
          <w:sz w:val="20"/>
        </w:rP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 обязана:</w:t>
      </w:r>
    </w:p>
    <w:p>
      <w:pPr>
        <w:pStyle w:val="0"/>
        <w:spacing w:before="200" w:line-rule="auto"/>
        <w:ind w:firstLine="540"/>
        <w:jc w:val="both"/>
      </w:pPr>
      <w:r>
        <w:rPr>
          <w:sz w:val="20"/>
        </w:rPr>
        <w:t xml:space="preserve">инициировать выполнение мероприятий, предусмотренных </w:t>
      </w:r>
      <w:hyperlink w:history="0" r:id="rId947"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bookmarkStart w:id="2208" w:name="P2208"/>
    <w:bookmarkEnd w:id="2208"/>
    <w:p>
      <w:pPr>
        <w:pStyle w:val="0"/>
        <w:spacing w:before="200" w:line-rule="auto"/>
        <w:ind w:firstLine="540"/>
        <w:jc w:val="both"/>
      </w:pPr>
      <w:r>
        <w:rPr>
          <w:sz w:val="20"/>
        </w:rPr>
        <w:t xml:space="preserve">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pPr>
        <w:pStyle w:val="0"/>
        <w:spacing w:before="200" w:line-rule="auto"/>
        <w:ind w:firstLine="540"/>
        <w:jc w:val="both"/>
      </w:pPr>
      <w:r>
        <w:rPr>
          <w:sz w:val="20"/>
        </w:rP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w:history="0" r:id="rId948"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пункта 65</w:t>
        </w:r>
      </w:hyperlink>
      <w:r>
        <w:rPr>
          <w:sz w:val="20"/>
        </w:rP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bookmarkStart w:id="2210" w:name="P2210"/>
    <w:bookmarkEnd w:id="2210"/>
    <w:p>
      <w:pPr>
        <w:pStyle w:val="0"/>
        <w:spacing w:before="200" w:line-rule="auto"/>
        <w:ind w:firstLine="540"/>
        <w:jc w:val="both"/>
      </w:pPr>
      <w:r>
        <w:rPr>
          <w:sz w:val="20"/>
        </w:rP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кредиторам оферту об уступке их требований по оплате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00" w:line-rule="auto"/>
        <w:ind w:firstLine="540"/>
        <w:jc w:val="both"/>
      </w:pPr>
      <w:r>
        <w:rPr>
          <w:sz w:val="20"/>
        </w:rPr>
        <w:t xml:space="preserve">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конкурса, в течение срока, установленного для акцепта кредитором такой оферты.</w:t>
      </w:r>
    </w:p>
    <w:p>
      <w:pPr>
        <w:pStyle w:val="0"/>
        <w:spacing w:before="200" w:line-rule="auto"/>
        <w:ind w:firstLine="540"/>
        <w:jc w:val="both"/>
      </w:pPr>
      <w:r>
        <w:rPr>
          <w:sz w:val="20"/>
        </w:rPr>
        <w:t xml:space="preserve">Оферта об уступке требований должна содержать следующие условия:</w:t>
      </w:r>
    </w:p>
    <w:p>
      <w:pPr>
        <w:pStyle w:val="0"/>
        <w:spacing w:before="200" w:line-rule="auto"/>
        <w:ind w:firstLine="540"/>
        <w:jc w:val="both"/>
      </w:pPr>
      <w:r>
        <w:rPr>
          <w:sz w:val="20"/>
        </w:rPr>
        <w:t xml:space="preserve">сумма, которая указана в конкурсной задолженности, соответствует размеру денежных средств, определяемому в соответствии с </w:t>
      </w:r>
      <w:hyperlink w:history="0" w:anchor="P2173"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и распределена 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pPr>
        <w:pStyle w:val="0"/>
        <w:spacing w:before="200" w:line-rule="auto"/>
        <w:ind w:firstLine="540"/>
        <w:jc w:val="both"/>
      </w:pPr>
      <w:r>
        <w:rPr>
          <w:sz w:val="20"/>
        </w:rPr>
        <w:t xml:space="preserve">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pPr>
        <w:pStyle w:val="0"/>
        <w:spacing w:before="200" w:line-rule="auto"/>
        <w:ind w:firstLine="540"/>
        <w:jc w:val="both"/>
      </w:pPr>
      <w:r>
        <w:rPr>
          <w:sz w:val="20"/>
        </w:rPr>
        <w:t xml:space="preserve">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требования (цессии);</w:t>
      </w:r>
    </w:p>
    <w:p>
      <w:pPr>
        <w:pStyle w:val="0"/>
        <w:spacing w:before="200" w:line-rule="auto"/>
        <w:ind w:firstLine="540"/>
        <w:jc w:val="both"/>
      </w:pPr>
      <w:r>
        <w:rPr>
          <w:sz w:val="20"/>
        </w:rPr>
        <w:t xml:space="preserve">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pPr>
        <w:pStyle w:val="0"/>
        <w:spacing w:before="200" w:line-rule="auto"/>
        <w:ind w:firstLine="540"/>
        <w:jc w:val="both"/>
      </w:pPr>
      <w:r>
        <w:rPr>
          <w:sz w:val="20"/>
        </w:rPr>
        <w:t xml:space="preserve">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pPr>
        <w:pStyle w:val="0"/>
        <w:spacing w:before="200" w:line-rule="auto"/>
        <w:ind w:firstLine="540"/>
        <w:jc w:val="both"/>
      </w:pPr>
      <w:r>
        <w:rPr>
          <w:sz w:val="20"/>
        </w:rPr>
        <w:t xml:space="preserve">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pPr>
        <w:pStyle w:val="0"/>
        <w:spacing w:before="200" w:line-rule="auto"/>
        <w:ind w:firstLine="540"/>
        <w:jc w:val="both"/>
      </w:pPr>
      <w:r>
        <w:rPr>
          <w:sz w:val="20"/>
        </w:rPr>
        <w:t xml:space="preserve">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pPr>
        <w:pStyle w:val="0"/>
        <w:spacing w:before="200" w:line-rule="auto"/>
        <w:ind w:firstLine="540"/>
        <w:jc w:val="both"/>
      </w:pPr>
      <w:r>
        <w:rPr>
          <w:sz w:val="20"/>
        </w:rP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абзацем 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и указывается организацией коммерческой инфраструктуры в справке, предусмотренной </w:t>
      </w:r>
      <w:hyperlink w:history="0" w:anchor="P2226"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абзацем двадцать первым</w:t>
        </w:r>
      </w:hyperlink>
      <w:r>
        <w:rPr>
          <w:sz w:val="20"/>
        </w:rPr>
        <w:t xml:space="preserve"> настоящего пункта.</w:t>
      </w:r>
    </w:p>
    <w:bookmarkStart w:id="2221" w:name="P2221"/>
    <w:bookmarkEnd w:id="2221"/>
    <w:p>
      <w:pPr>
        <w:pStyle w:val="0"/>
        <w:spacing w:before="200" w:line-rule="auto"/>
        <w:ind w:firstLine="540"/>
        <w:jc w:val="both"/>
      </w:pPr>
      <w:r>
        <w:rPr>
          <w:sz w:val="20"/>
        </w:rPr>
        <w:t xml:space="preserve">В целях проверки выполнения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bookmarkStart w:id="2222" w:name="P2222"/>
    <w:bookmarkEnd w:id="2222"/>
    <w:p>
      <w:pPr>
        <w:pStyle w:val="0"/>
        <w:spacing w:before="200" w:line-rule="auto"/>
        <w:ind w:firstLine="540"/>
        <w:jc w:val="both"/>
      </w:pPr>
      <w:r>
        <w:rPr>
          <w:sz w:val="20"/>
        </w:rPr>
        <w:t xml:space="preserve">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bookmarkStart w:id="2223" w:name="P2223"/>
    <w:bookmarkEnd w:id="2223"/>
    <w:p>
      <w:pPr>
        <w:pStyle w:val="0"/>
        <w:spacing w:before="200" w:line-rule="auto"/>
        <w:ind w:firstLine="540"/>
        <w:jc w:val="both"/>
      </w:pPr>
      <w:r>
        <w:rPr>
          <w:sz w:val="20"/>
        </w:rPr>
        <w:t xml:space="preserve">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pPr>
        <w:pStyle w:val="0"/>
        <w:spacing w:before="200" w:line-rule="auto"/>
        <w:ind w:firstLine="540"/>
        <w:jc w:val="both"/>
      </w:pPr>
      <w:r>
        <w:rPr>
          <w:sz w:val="20"/>
        </w:rPr>
        <w:t xml:space="preserve">Документы, подтверждающие выполнение организацией, признанной победителем конкурса, требований, предусмотренных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абзацем пятым</w:t>
        </w:r>
      </w:hyperlink>
      <w:r>
        <w:rPr>
          <w:sz w:val="20"/>
        </w:rPr>
        <w:t xml:space="preserve">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00" w:line-rule="auto"/>
        <w:ind w:firstLine="540"/>
        <w:jc w:val="both"/>
      </w:pPr>
      <w:r>
        <w:rPr>
          <w:sz w:val="20"/>
        </w:rPr>
        <w:t xml:space="preserve">Документы, указанные в </w:t>
      </w:r>
      <w:hyperlink w:history="0" w:anchor="P2222"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0"/>
            <w:color w:val="0000ff"/>
          </w:rPr>
          <w:t xml:space="preserve">абзацах семнадцатом</w:t>
        </w:r>
      </w:hyperlink>
      <w:r>
        <w:rPr>
          <w:sz w:val="20"/>
        </w:rPr>
        <w:t xml:space="preserve"> и </w:t>
      </w:r>
      <w:hyperlink w:history="0" w:anchor="P2223"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0"/>
            <w:color w:val="0000ff"/>
          </w:rPr>
          <w:t xml:space="preserve">восемнадцатом</w:t>
        </w:r>
      </w:hyperlink>
      <w:r>
        <w:rPr>
          <w:sz w:val="20"/>
        </w:rP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bookmarkStart w:id="2226" w:name="P2226"/>
    <w:bookmarkEnd w:id="2226"/>
    <w:p>
      <w:pPr>
        <w:pStyle w:val="0"/>
        <w:spacing w:before="200" w:line-rule="auto"/>
        <w:ind w:firstLine="540"/>
        <w:jc w:val="both"/>
      </w:pPr>
      <w:r>
        <w:rPr>
          <w:sz w:val="20"/>
        </w:rP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bookmarkStart w:id="2227" w:name="P2227"/>
    <w:bookmarkEnd w:id="2227"/>
    <w:p>
      <w:pPr>
        <w:pStyle w:val="0"/>
        <w:spacing w:before="200" w:line-rule="auto"/>
        <w:ind w:firstLine="540"/>
        <w:jc w:val="both"/>
      </w:pPr>
      <w:r>
        <w:rPr>
          <w:sz w:val="20"/>
        </w:rPr>
        <w:t xml:space="preserve">При неполучении от организации, признанной победителем конкурса, документов, указанных в </w:t>
      </w:r>
      <w:hyperlink w:history="0" w:anchor="P2222"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0"/>
            <w:color w:val="0000ff"/>
          </w:rPr>
          <w:t xml:space="preserve">абзацах семнадцатом</w:t>
        </w:r>
      </w:hyperlink>
      <w:r>
        <w:rPr>
          <w:sz w:val="20"/>
        </w:rPr>
        <w:t xml:space="preserve"> и </w:t>
      </w:r>
      <w:hyperlink w:history="0" w:anchor="P2223"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0"/>
            <w:color w:val="0000ff"/>
          </w:rPr>
          <w:t xml:space="preserve">восемнадцатом</w:t>
        </w:r>
      </w:hyperlink>
      <w:r>
        <w:rPr>
          <w:sz w:val="20"/>
        </w:rPr>
        <w:t xml:space="preserve"> настоящего пункта, совет рынка в течение одного рабочего дня со дня окончания срока, установленного в </w:t>
      </w:r>
      <w:hyperlink w:history="0" w:anchor="P2221" w:tooltip="В целях проверки выполнения требований, предусмотренных абзацами третьим и пятым настоящего пункта и пунктом 208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
        <w:r>
          <w:rPr>
            <w:sz w:val="20"/>
            <w:color w:val="0000ff"/>
          </w:rPr>
          <w:t xml:space="preserve">абзаце шестнадцатом</w:t>
        </w:r>
      </w:hyperlink>
      <w:r>
        <w:rPr>
          <w:sz w:val="20"/>
        </w:rP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history="0" w:anchor="P2208"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1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p>
      <w:pPr>
        <w:pStyle w:val="0"/>
        <w:spacing w:before="200" w:line-rule="auto"/>
        <w:ind w:firstLine="540"/>
        <w:jc w:val="both"/>
      </w:pPr>
      <w:r>
        <w:rPr>
          <w:sz w:val="20"/>
        </w:rP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history="0" w:anchor="P2105"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и о направлении денежных средств в счет уступки требований кредиторов организации, утратившей статус гарантирующего поставщика, а также предусмотренные </w:t>
      </w:r>
      <w:hyperlink w:history="0" w:anchor="P2226"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абзацами двадцать первым</w:t>
        </w:r>
      </w:hyperlink>
      <w:r>
        <w:rPr>
          <w:sz w:val="20"/>
        </w:rPr>
        <w:t xml:space="preserve"> и </w:t>
      </w:r>
      <w:hyperlink w:history="0" w:anchor="P2227" w:tooltip="При неполучении от организации, признанной победителем конкурса, документов, указанных в абзацах семнадцатом и восемнадцатом настоящего пункта, совет рынка в течение одного рабочего дня со дня окончания срока, установленного в абзаце шестнадцатом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двадцать вторым</w:t>
        </w:r>
      </w:hyperlink>
      <w:r>
        <w:rPr>
          <w:sz w:val="20"/>
        </w:rP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pPr>
        <w:pStyle w:val="0"/>
        <w:jc w:val="both"/>
      </w:pPr>
      <w:r>
        <w:rPr>
          <w:sz w:val="20"/>
        </w:rPr>
        <w:t xml:space="preserve">(п. 219 в ред. </w:t>
      </w:r>
      <w:hyperlink w:history="0" r:id="rId94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а также иных документов, указанных в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пункте 219</w:t>
        </w:r>
      </w:hyperlink>
      <w:r>
        <w:rPr>
          <w:sz w:val="20"/>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pPr>
        <w:pStyle w:val="0"/>
        <w:jc w:val="both"/>
      </w:pPr>
      <w:r>
        <w:rPr>
          <w:sz w:val="20"/>
        </w:rPr>
        <w:t xml:space="preserve">(в ред. </w:t>
      </w:r>
      <w:hyperlink w:history="0" r:id="rId95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должно содержать:</w:t>
      </w:r>
    </w:p>
    <w:bookmarkStart w:id="2233" w:name="P2233"/>
    <w:bookmarkEnd w:id="2233"/>
    <w:p>
      <w:pPr>
        <w:pStyle w:val="0"/>
        <w:spacing w:before="200" w:line-rule="auto"/>
        <w:ind w:firstLine="540"/>
        <w:jc w:val="both"/>
      </w:pPr>
      <w:r>
        <w:rPr>
          <w:sz w:val="20"/>
        </w:rPr>
        <w:t xml:space="preserve">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5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235" w:name="P2235"/>
    <w:bookmarkEnd w:id="2235"/>
    <w:p>
      <w:pPr>
        <w:pStyle w:val="0"/>
        <w:spacing w:before="200" w:line-rule="auto"/>
        <w:ind w:firstLine="540"/>
        <w:jc w:val="both"/>
      </w:pPr>
      <w:r>
        <w:rPr>
          <w:sz w:val="20"/>
        </w:rPr>
        <w:t xml:space="preserve">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5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организации - победителю конкурса статуса гарантирующего поставщика, определяемую в порядке, предусмотренном </w:t>
      </w:r>
      <w:hyperlink w:history="0" w:anchor="P2267" w:tooltip="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пунктами 208 и 219 настоящего документа:">
        <w:r>
          <w:rPr>
            <w:sz w:val="20"/>
            <w:color w:val="0000ff"/>
          </w:rPr>
          <w:t xml:space="preserve">пунктом 225</w:t>
        </w:r>
      </w:hyperlink>
      <w:r>
        <w:rPr>
          <w:sz w:val="20"/>
        </w:rPr>
        <w:t xml:space="preserve"> настоящего документа;</w:t>
      </w:r>
    </w:p>
    <w:p>
      <w:pPr>
        <w:pStyle w:val="0"/>
        <w:spacing w:before="200" w:line-rule="auto"/>
        <w:ind w:firstLine="540"/>
        <w:jc w:val="both"/>
      </w:pPr>
      <w:r>
        <w:rPr>
          <w:sz w:val="20"/>
        </w:rPr>
        <w:t xml:space="preserve">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pPr>
        <w:pStyle w:val="0"/>
        <w:jc w:val="both"/>
      </w:pPr>
      <w:r>
        <w:rPr>
          <w:sz w:val="20"/>
        </w:rPr>
        <w:t xml:space="preserve">(абзац введен </w:t>
      </w:r>
      <w:hyperlink w:history="0" r:id="rId95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220 в ред. </w:t>
      </w:r>
      <w:hyperlink w:history="0" r:id="rId95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совета рынка.</w:t>
      </w:r>
    </w:p>
    <w:p>
      <w:pPr>
        <w:pStyle w:val="0"/>
        <w:jc w:val="both"/>
      </w:pPr>
      <w:r>
        <w:rPr>
          <w:sz w:val="20"/>
        </w:rPr>
        <w:t xml:space="preserve">(п. 221 в ред. </w:t>
      </w:r>
      <w:hyperlink w:history="0" r:id="rId95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248" w:name="P2248"/>
    <w:bookmarkEnd w:id="2248"/>
    <w:p>
      <w:pPr>
        <w:pStyle w:val="0"/>
        <w:spacing w:before="200" w:line-rule="auto"/>
        <w:ind w:firstLine="540"/>
        <w:jc w:val="both"/>
      </w:pPr>
      <w:r>
        <w:rPr>
          <w:sz w:val="20"/>
        </w:rPr>
        <w:t xml:space="preserve">222. В случае если организация - победитель конкурса в установленный срок не совершила действия, предусмотренные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pPr>
        <w:pStyle w:val="0"/>
        <w:jc w:val="both"/>
      </w:pPr>
      <w:r>
        <w:rPr>
          <w:sz w:val="20"/>
        </w:rPr>
        <w:t xml:space="preserve">(в ред. </w:t>
      </w:r>
      <w:hyperlink w:history="0" r:id="rId95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pPr>
        <w:pStyle w:val="0"/>
        <w:jc w:val="both"/>
      </w:pPr>
      <w:r>
        <w:rPr>
          <w:sz w:val="20"/>
        </w:rPr>
        <w:t xml:space="preserve">(в ред. </w:t>
      </w:r>
      <w:hyperlink w:history="0" r:id="rId95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jc w:val="both"/>
      </w:pPr>
      <w:r>
        <w:rPr>
          <w:sz w:val="20"/>
        </w:rPr>
        <w:t xml:space="preserve">(п. 222 в ред. </w:t>
      </w:r>
      <w:hyperlink w:history="0" r:id="rId95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223. Сведения об организациях, которые были признаны победителями конкурсов и которые не совершили действия, предусмотренные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07"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pPr>
        <w:pStyle w:val="0"/>
        <w:jc w:val="both"/>
      </w:pPr>
      <w:r>
        <w:rPr>
          <w:sz w:val="20"/>
        </w:rPr>
        <w:t xml:space="preserve">(в ред. </w:t>
      </w:r>
      <w:hyperlink w:history="0" r:id="rId959"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pPr>
        <w:pStyle w:val="0"/>
        <w:spacing w:before="200" w:line-rule="auto"/>
        <w:ind w:firstLine="540"/>
        <w:jc w:val="both"/>
      </w:pPr>
      <w:r>
        <w:rPr>
          <w:sz w:val="20"/>
        </w:rPr>
        <w:t xml:space="preserve">дата принятия решения о признании организации победителем конкурса;</w:t>
      </w:r>
    </w:p>
    <w:p>
      <w:pPr>
        <w:pStyle w:val="0"/>
        <w:spacing w:before="200" w:line-rule="auto"/>
        <w:ind w:firstLine="540"/>
        <w:jc w:val="both"/>
      </w:pPr>
      <w:r>
        <w:rPr>
          <w:sz w:val="20"/>
        </w:rPr>
        <w:t xml:space="preserve">дата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pPr>
        <w:pStyle w:val="0"/>
        <w:spacing w:before="200" w:line-rule="auto"/>
        <w:ind w:firstLine="540"/>
        <w:jc w:val="both"/>
      </w:pPr>
      <w:r>
        <w:rPr>
          <w:sz w:val="20"/>
        </w:rPr>
        <w:t xml:space="preserve">Реестр недобросовестных участников конкурсов подлежит опубликованию на официальном сайте уполномоченного федерального органа в сети "Интернет".</w:t>
      </w:r>
    </w:p>
    <w:p>
      <w:pPr>
        <w:pStyle w:val="0"/>
        <w:jc w:val="both"/>
      </w:pPr>
      <w:r>
        <w:rPr>
          <w:sz w:val="20"/>
        </w:rPr>
        <w:t xml:space="preserve">(п. 223 в ред. </w:t>
      </w:r>
      <w:hyperlink w:history="0" r:id="rId96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pPr>
        <w:pStyle w:val="0"/>
        <w:spacing w:before="200" w:line-rule="auto"/>
        <w:ind w:firstLine="540"/>
        <w:jc w:val="both"/>
      </w:pPr>
      <w:r>
        <w:rPr>
          <w:sz w:val="20"/>
        </w:rPr>
        <w:t xml:space="preserve">инициирует выполнение мероприятий, предусмотренных </w:t>
      </w:r>
      <w:hyperlink w:history="0" r:id="rId96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pPr>
        <w:pStyle w:val="0"/>
        <w:spacing w:before="200" w:line-rule="auto"/>
        <w:ind w:firstLine="540"/>
        <w:jc w:val="both"/>
      </w:pPr>
      <w:r>
        <w:rPr>
          <w:sz w:val="20"/>
        </w:rPr>
        <w:t xml:space="preserve">обращается в установленном порядке в орган исполнительной власти субъекта Российской Федерации в области регулирования тарифов для установления сбытовой надбавки, необходимой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pPr>
        <w:pStyle w:val="0"/>
        <w:jc w:val="both"/>
      </w:pPr>
      <w:r>
        <w:rPr>
          <w:sz w:val="20"/>
        </w:rPr>
        <w:t xml:space="preserve">(в ред. </w:t>
      </w:r>
      <w:hyperlink w:history="0" r:id="rId96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jc w:val="both"/>
      </w:pPr>
      <w:r>
        <w:rPr>
          <w:sz w:val="20"/>
        </w:rPr>
        <w:t xml:space="preserve">(п. 224 в ред. </w:t>
      </w:r>
      <w:hyperlink w:history="0" r:id="rId96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267" w:name="P2267"/>
    <w:bookmarkEnd w:id="2267"/>
    <w:p>
      <w:pPr>
        <w:pStyle w:val="0"/>
        <w:spacing w:before="200" w:line-rule="auto"/>
        <w:ind w:firstLine="540"/>
        <w:jc w:val="both"/>
      </w:pPr>
      <w:r>
        <w:rPr>
          <w:sz w:val="20"/>
        </w:rP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history="0" w:anchor="P2125"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пунктами 208</w:t>
        </w:r>
      </w:hyperlink>
      <w:r>
        <w:rPr>
          <w:sz w:val="20"/>
        </w:rPr>
        <w:t xml:space="preserve"> и </w:t>
      </w:r>
      <w:hyperlink w:history="0" w:anchor="P2206"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219</w:t>
        </w:r>
      </w:hyperlink>
      <w:r>
        <w:rPr>
          <w:sz w:val="20"/>
        </w:rPr>
        <w:t xml:space="preserve"> настоящего документа:</w:t>
      </w:r>
    </w:p>
    <w:p>
      <w:pPr>
        <w:pStyle w:val="0"/>
        <w:spacing w:before="200" w:line-rule="auto"/>
        <w:ind w:firstLine="540"/>
        <w:jc w:val="both"/>
      </w:pPr>
      <w:r>
        <w:rPr>
          <w:sz w:val="20"/>
        </w:rPr>
        <w:t xml:space="preserve">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pPr>
        <w:pStyle w:val="0"/>
        <w:spacing w:before="200" w:line-rule="auto"/>
        <w:ind w:firstLine="540"/>
        <w:jc w:val="both"/>
      </w:pPr>
      <w:r>
        <w:rPr>
          <w:sz w:val="20"/>
        </w:rPr>
        <w:t xml:space="preserve">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pPr>
        <w:pStyle w:val="0"/>
        <w:jc w:val="both"/>
      </w:pPr>
      <w:r>
        <w:rPr>
          <w:sz w:val="20"/>
        </w:rPr>
        <w:t xml:space="preserve">(п. 225 в ред. </w:t>
      </w:r>
      <w:hyperlink w:history="0" r:id="rId96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271" w:name="P2271"/>
    <w:bookmarkEnd w:id="2271"/>
    <w:p>
      <w:pPr>
        <w:pStyle w:val="0"/>
        <w:spacing w:before="200" w:line-rule="auto"/>
        <w:ind w:firstLine="540"/>
        <w:jc w:val="both"/>
      </w:pPr>
      <w:r>
        <w:rPr>
          <w:sz w:val="20"/>
        </w:rPr>
        <w:t xml:space="preserve">226. 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pPr>
        <w:pStyle w:val="0"/>
        <w:jc w:val="both"/>
      </w:pPr>
      <w:r>
        <w:rPr>
          <w:sz w:val="20"/>
        </w:rPr>
        <w:t xml:space="preserve">(в ред. </w:t>
      </w:r>
      <w:hyperlink w:history="0" r:id="rId96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об утрате гарантирующим поставщиком его статуса;</w:t>
      </w:r>
    </w:p>
    <w:p>
      <w:pPr>
        <w:pStyle w:val="0"/>
        <w:spacing w:before="200" w:line-rule="auto"/>
        <w:ind w:firstLine="540"/>
        <w:jc w:val="both"/>
      </w:pPr>
      <w:r>
        <w:rPr>
          <w:sz w:val="20"/>
        </w:rPr>
        <w:t xml:space="preserve">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pPr>
        <w:pStyle w:val="0"/>
        <w:spacing w:before="200" w:line-rule="auto"/>
        <w:ind w:firstLine="540"/>
        <w:jc w:val="both"/>
      </w:pPr>
      <w:r>
        <w:rPr>
          <w:sz w:val="20"/>
        </w:rPr>
        <w:t xml:space="preserve">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pPr>
        <w:pStyle w:val="0"/>
        <w:jc w:val="both"/>
      </w:pPr>
      <w:r>
        <w:rPr>
          <w:sz w:val="20"/>
        </w:rPr>
        <w:t xml:space="preserve">(в ред. </w:t>
      </w:r>
      <w:hyperlink w:history="0" r:id="rId96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pPr>
        <w:pStyle w:val="0"/>
        <w:jc w:val="both"/>
      </w:pPr>
      <w:r>
        <w:rPr>
          <w:sz w:val="20"/>
        </w:rPr>
        <w:t xml:space="preserve">(в ред. </w:t>
      </w:r>
      <w:hyperlink w:history="0" r:id="rId96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организацию, которая утратила статус гарантирующего поставщика;</w:t>
      </w:r>
    </w:p>
    <w:p>
      <w:pPr>
        <w:pStyle w:val="0"/>
        <w:spacing w:before="200" w:line-rule="auto"/>
        <w:ind w:firstLine="540"/>
        <w:jc w:val="both"/>
      </w:pPr>
      <w:r>
        <w:rPr>
          <w:sz w:val="20"/>
        </w:rPr>
        <w:t xml:space="preserve">территориальную сетевую организацию, которой присвоен статус гарантирующего поставщика;</w:t>
      </w:r>
    </w:p>
    <w:p>
      <w:pPr>
        <w:pStyle w:val="0"/>
        <w:spacing w:before="200" w:line-rule="auto"/>
        <w:ind w:firstLine="540"/>
        <w:jc w:val="both"/>
      </w:pPr>
      <w:r>
        <w:rPr>
          <w:sz w:val="20"/>
        </w:rPr>
        <w:t xml:space="preserve">федеральный орган исполнительной власти в области регулирования тарифов;</w:t>
      </w:r>
    </w:p>
    <w:p>
      <w:pPr>
        <w:pStyle w:val="0"/>
        <w:spacing w:before="200" w:line-rule="auto"/>
        <w:ind w:firstLine="540"/>
        <w:jc w:val="both"/>
      </w:pPr>
      <w:r>
        <w:rPr>
          <w:sz w:val="20"/>
        </w:rPr>
        <w:t xml:space="preserve">уполномоченный федеральный орган.</w:t>
      </w:r>
    </w:p>
    <w:p>
      <w:pPr>
        <w:pStyle w:val="0"/>
        <w:jc w:val="both"/>
      </w:pPr>
      <w:r>
        <w:rPr>
          <w:sz w:val="20"/>
        </w:rPr>
        <w:t xml:space="preserve">(в ред. </w:t>
      </w:r>
      <w:hyperlink w:history="0" r:id="rId96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226 в ред. </w:t>
      </w:r>
      <w:hyperlink w:history="0" r:id="rId96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285" w:name="P2285"/>
    <w:bookmarkEnd w:id="2285"/>
    <w:p>
      <w:pPr>
        <w:pStyle w:val="0"/>
        <w:spacing w:before="200" w:line-rule="auto"/>
        <w:ind w:firstLine="540"/>
        <w:jc w:val="both"/>
      </w:pPr>
      <w:r>
        <w:rPr>
          <w:sz w:val="20"/>
        </w:rPr>
        <w:t xml:space="preserve">227. 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pPr>
        <w:pStyle w:val="0"/>
        <w:jc w:val="both"/>
      </w:pPr>
      <w:r>
        <w:rPr>
          <w:sz w:val="20"/>
        </w:rPr>
        <w:t xml:space="preserve">(в ред. </w:t>
      </w:r>
      <w:hyperlink w:history="0" r:id="rId97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При наступлении обстоятельств, предусмотренных </w:t>
      </w:r>
      <w:hyperlink w:history="0" w:anchor="P1958"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pPr>
        <w:pStyle w:val="0"/>
        <w:jc w:val="both"/>
      </w:pPr>
      <w:r>
        <w:rPr>
          <w:sz w:val="20"/>
        </w:rPr>
        <w:t xml:space="preserve">(в ред. </w:t>
      </w:r>
      <w:hyperlink w:history="0" r:id="rId97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jc w:val="both"/>
      </w:pPr>
      <w:r>
        <w:rPr>
          <w:sz w:val="20"/>
        </w:rPr>
        <w:t xml:space="preserve">(п. 227 в ред. </w:t>
      </w:r>
      <w:hyperlink w:history="0" r:id="rId97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2293" w:name="P2293"/>
    <w:bookmarkEnd w:id="2293"/>
    <w:p>
      <w:pPr>
        <w:pStyle w:val="0"/>
        <w:spacing w:before="200" w:line-rule="auto"/>
        <w:ind w:firstLine="540"/>
        <w:jc w:val="both"/>
      </w:pPr>
      <w:r>
        <w:rPr>
          <w:sz w:val="20"/>
        </w:rPr>
        <w:t xml:space="preserve">227(1) - 227(4). Утратили силу. - </w:t>
      </w:r>
      <w:hyperlink w:history="0" r:id="rId97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history="0" w:anchor="P2293" w:tooltip="227(1) - 227(4). Утратили силу. - Постановление Правительства РФ от 15.07.2022 N 1275.">
        <w:r>
          <w:rPr>
            <w:sz w:val="20"/>
            <w:color w:val="0000ff"/>
          </w:rPr>
          <w:t xml:space="preserve">абзаце десятом пункта 227(2)</w:t>
        </w:r>
      </w:hyperlink>
      <w:r>
        <w:rPr>
          <w:sz w:val="20"/>
        </w:rP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227(5) введен </w:t>
      </w:r>
      <w:hyperlink w:history="0" r:id="rId974"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228. Границы зоны деятельности гарантирующего поставщика изменяются:</w:t>
      </w:r>
    </w:p>
    <w:bookmarkStart w:id="2297" w:name="P2297"/>
    <w:bookmarkEnd w:id="2297"/>
    <w:p>
      <w:pPr>
        <w:pStyle w:val="0"/>
        <w:spacing w:before="200" w:line-rule="auto"/>
        <w:ind w:firstLine="540"/>
        <w:jc w:val="both"/>
      </w:pPr>
      <w:r>
        <w:rPr>
          <w:sz w:val="20"/>
        </w:rPr>
        <w:t xml:space="preserve">при включении в порядке, установленном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history="0" w:anchor="P192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w:t>
      </w:r>
      <w:hyperlink w:history="0" w:anchor="P192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шестом</w:t>
        </w:r>
      </w:hyperlink>
      <w:r>
        <w:rPr>
          <w:sz w:val="20"/>
        </w:rPr>
        <w:t xml:space="preserve"> и </w:t>
      </w:r>
      <w:hyperlink w:history="0" w:anchor="P1929"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r>
          <w:rPr>
            <w:sz w:val="20"/>
            <w:color w:val="0000ff"/>
          </w:rPr>
          <w:t xml:space="preserve">десятом пункта 198</w:t>
        </w:r>
      </w:hyperlink>
      <w:r>
        <w:rPr>
          <w:sz w:val="20"/>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history="0" w:anchor="P2305" w:tooltip="229. Абзацы первый - второй утратили силу. - Постановление Правительства РФ от 28.12.2020 N 2319.">
        <w:r>
          <w:rPr>
            <w:sz w:val="20"/>
            <w:color w:val="0000ff"/>
          </w:rPr>
          <w:t xml:space="preserve">пункте 229</w:t>
        </w:r>
      </w:hyperlink>
      <w:r>
        <w:rPr>
          <w:sz w:val="20"/>
        </w:rPr>
        <w:t xml:space="preserve"> настоящего документа;</w:t>
      </w:r>
    </w:p>
    <w:p>
      <w:pPr>
        <w:pStyle w:val="0"/>
        <w:jc w:val="both"/>
      </w:pPr>
      <w:r>
        <w:rPr>
          <w:sz w:val="20"/>
        </w:rPr>
        <w:t xml:space="preserve">(в ред. Постановлений Правительства РФ от 28.05.2015 </w:t>
      </w:r>
      <w:hyperlink w:history="0" r:id="rId97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rPr>
        <w:t xml:space="preserve">, от 23.12.2016 </w:t>
      </w:r>
      <w:hyperlink w:history="0" r:id="rId976"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w:t>
      </w:r>
    </w:p>
    <w:bookmarkStart w:id="2299" w:name="P2299"/>
    <w:bookmarkEnd w:id="2299"/>
    <w:p>
      <w:pPr>
        <w:pStyle w:val="0"/>
        <w:spacing w:before="200" w:line-rule="auto"/>
        <w:ind w:firstLine="540"/>
        <w:jc w:val="both"/>
      </w:pPr>
      <w:r>
        <w:rPr>
          <w:sz w:val="20"/>
        </w:rPr>
        <w:t xml:space="preserve">при изменении (объединении) в порядке, установленном </w:t>
      </w:r>
      <w:hyperlink w:history="0" w:anchor="P2316"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r>
          <w:rPr>
            <w:sz w:val="20"/>
            <w:color w:val="0000ff"/>
          </w:rPr>
          <w:t xml:space="preserve">пунктом 230</w:t>
        </w:r>
      </w:hyperlink>
      <w:r>
        <w:rPr>
          <w:sz w:val="20"/>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pPr>
        <w:pStyle w:val="0"/>
        <w:spacing w:before="200" w:line-rule="auto"/>
        <w:ind w:firstLine="540"/>
        <w:jc w:val="both"/>
      </w:pPr>
      <w:r>
        <w:rPr>
          <w:sz w:val="20"/>
        </w:rPr>
        <w:t xml:space="preserve">при изменении в порядке, установленном </w:t>
      </w:r>
      <w:hyperlink w:history="0" w:anchor="P2339"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r>
          <w:rPr>
            <w:sz w:val="20"/>
            <w:color w:val="0000ff"/>
          </w:rPr>
          <w:t xml:space="preserve">пунктом 231</w:t>
        </w:r>
      </w:hyperlink>
      <w:r>
        <w:rPr>
          <w:sz w:val="20"/>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pPr>
        <w:pStyle w:val="0"/>
        <w:spacing w:before="200" w:line-rule="auto"/>
        <w:ind w:firstLine="540"/>
        <w:jc w:val="both"/>
      </w:pPr>
      <w:r>
        <w:rPr>
          <w:sz w:val="20"/>
        </w:rPr>
        <w:t xml:space="preserve">При изменении границ зоны деятельности гарантирующего поставщика в соответствии с </w:t>
      </w:r>
      <w:hyperlink w:history="0" w:anchor="P2297"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r>
          <w:rPr>
            <w:sz w:val="20"/>
            <w:color w:val="0000ff"/>
          </w:rPr>
          <w:t xml:space="preserve">абзацами вторым</w:t>
        </w:r>
      </w:hyperlink>
      <w:r>
        <w:rPr>
          <w:sz w:val="20"/>
        </w:rPr>
        <w:t xml:space="preserve"> и </w:t>
      </w:r>
      <w:hyperlink w:history="0" w:anchor="P2299"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r>
          <w:rPr>
            <w:sz w:val="20"/>
            <w:color w:val="0000ff"/>
          </w:rPr>
          <w:t xml:space="preserve">третьим</w:t>
        </w:r>
      </w:hyperlink>
      <w:r>
        <w:rPr>
          <w:sz w:val="20"/>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гарантирующим поставщиком, в зону деятельности которого включена эта территория.</w:t>
      </w:r>
    </w:p>
    <w:p>
      <w:pPr>
        <w:pStyle w:val="0"/>
        <w:jc w:val="both"/>
      </w:pPr>
      <w:r>
        <w:rPr>
          <w:sz w:val="20"/>
        </w:rPr>
        <w:t xml:space="preserve">(в ред. </w:t>
      </w:r>
      <w:hyperlink w:history="0" r:id="rId97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Предусмотренные настоящим пунктом и </w:t>
      </w:r>
      <w:hyperlink w:history="0" w:anchor="P2305"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history="0" w:anchor="P1919"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r>
          <w:rPr>
            <w:sz w:val="20"/>
            <w:color w:val="0000ff"/>
          </w:rPr>
          <w:t xml:space="preserve">пункте 198</w:t>
        </w:r>
      </w:hyperlink>
      <w:r>
        <w:rPr>
          <w:sz w:val="20"/>
        </w:rPr>
        <w:t xml:space="preserve"> настоящего документа.</w:t>
      </w:r>
    </w:p>
    <w:p>
      <w:pPr>
        <w:pStyle w:val="0"/>
        <w:jc w:val="both"/>
      </w:pPr>
      <w:r>
        <w:rPr>
          <w:sz w:val="20"/>
        </w:rPr>
        <w:t xml:space="preserve">(абзац введен </w:t>
      </w:r>
      <w:hyperlink w:history="0" r:id="rId97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bookmarkStart w:id="2305" w:name="P2305"/>
    <w:bookmarkEnd w:id="2305"/>
    <w:p>
      <w:pPr>
        <w:pStyle w:val="0"/>
        <w:spacing w:before="200" w:line-rule="auto"/>
        <w:ind w:firstLine="540"/>
        <w:jc w:val="both"/>
      </w:pPr>
      <w:r>
        <w:rPr>
          <w:sz w:val="20"/>
        </w:rPr>
        <w:t xml:space="preserve">229. Абзацы первый - второй утратили силу. - </w:t>
      </w:r>
      <w:hyperlink w:history="0" r:id="rId97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pPr>
        <w:pStyle w:val="0"/>
        <w:jc w:val="both"/>
      </w:pPr>
      <w:r>
        <w:rPr>
          <w:sz w:val="20"/>
        </w:rPr>
        <w:t xml:space="preserve">(абзац введен </w:t>
      </w:r>
      <w:hyperlink w:history="0" r:id="rId980"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28.12.2012 N 1449)</w:t>
      </w:r>
    </w:p>
    <w:p>
      <w:pPr>
        <w:pStyle w:val="0"/>
        <w:spacing w:before="200" w:line-rule="auto"/>
        <w:ind w:firstLine="540"/>
        <w:jc w:val="both"/>
      </w:pPr>
      <w:r>
        <w:rPr>
          <w:sz w:val="20"/>
        </w:rPr>
        <w:t xml:space="preserve">Абзацы четвертый - девятнадцатый утратили силу. - </w:t>
      </w:r>
      <w:hyperlink w:history="0" r:id="rId98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pPr>
        <w:pStyle w:val="0"/>
        <w:jc w:val="both"/>
      </w:pPr>
      <w:r>
        <w:rPr>
          <w:sz w:val="20"/>
        </w:rPr>
        <w:t xml:space="preserve">(в ред. </w:t>
      </w:r>
      <w:hyperlink w:history="0" r:id="rId982"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определены (изменены).</w:t>
      </w:r>
    </w:p>
    <w:p>
      <w:pPr>
        <w:pStyle w:val="0"/>
        <w:jc w:val="both"/>
      </w:pPr>
      <w:r>
        <w:rPr>
          <w:sz w:val="20"/>
        </w:rPr>
        <w:t xml:space="preserve">(в ред. </w:t>
      </w:r>
      <w:hyperlink w:history="0" r:id="rId983"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Уполномоченный орган субъекта Российской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pPr>
        <w:pStyle w:val="0"/>
        <w:jc w:val="both"/>
      </w:pPr>
      <w:r>
        <w:rPr>
          <w:sz w:val="20"/>
        </w:rPr>
        <w:t xml:space="preserve">(абзац введен </w:t>
      </w:r>
      <w:hyperlink w:history="0" r:id="rId98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316" w:name="P2316"/>
    <w:bookmarkEnd w:id="2316"/>
    <w:p>
      <w:pPr>
        <w:pStyle w:val="0"/>
        <w:spacing w:before="200" w:line-rule="auto"/>
        <w:ind w:firstLine="540"/>
        <w:jc w:val="both"/>
      </w:pPr>
      <w:r>
        <w:rPr>
          <w:sz w:val="20"/>
        </w:rPr>
        <w:t xml:space="preserve">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pPr>
        <w:pStyle w:val="0"/>
        <w:jc w:val="both"/>
      </w:pPr>
      <w:r>
        <w:rPr>
          <w:sz w:val="20"/>
        </w:rPr>
        <w:t xml:space="preserve">(в ред. </w:t>
      </w:r>
      <w:hyperlink w:history="0" r:id="rId98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pPr>
        <w:pStyle w:val="0"/>
        <w:jc w:val="both"/>
      </w:pPr>
      <w:r>
        <w:rPr>
          <w:sz w:val="20"/>
        </w:rPr>
        <w:t xml:space="preserve">(абзац введен </w:t>
      </w:r>
      <w:hyperlink w:history="0" r:id="rId98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pPr>
        <w:pStyle w:val="0"/>
        <w:jc w:val="both"/>
      </w:pPr>
      <w:r>
        <w:rPr>
          <w:sz w:val="20"/>
        </w:rPr>
        <w:t xml:space="preserve">(абзац введен </w:t>
      </w:r>
      <w:hyperlink w:history="0" r:id="rId98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Постановлением</w:t>
        </w:r>
      </w:hyperlink>
      <w:r>
        <w:rPr>
          <w:sz w:val="20"/>
        </w:rPr>
        <w:t xml:space="preserve"> Правительства РФ от 30.12.2012 N 1482, в ред. </w:t>
      </w:r>
      <w:hyperlink w:history="0" r:id="rId98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pPr>
        <w:pStyle w:val="0"/>
        <w:spacing w:before="200" w:line-rule="auto"/>
        <w:ind w:firstLine="540"/>
        <w:jc w:val="both"/>
      </w:pPr>
      <w:r>
        <w:rPr>
          <w:sz w:val="20"/>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w:history="0" r:id="rId989"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99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w:history="0" r:id="rId99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99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pPr>
        <w:pStyle w:val="0"/>
        <w:spacing w:before="200" w:line-rule="auto"/>
        <w:ind w:firstLine="540"/>
        <w:jc w:val="both"/>
      </w:pPr>
      <w:r>
        <w:rPr>
          <w:sz w:val="20"/>
        </w:rPr>
        <w:t xml:space="preserve">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pPr>
        <w:pStyle w:val="0"/>
        <w:jc w:val="both"/>
      </w:pPr>
      <w:r>
        <w:rPr>
          <w:sz w:val="20"/>
        </w:rPr>
        <w:t xml:space="preserve">(в ред. </w:t>
      </w:r>
      <w:hyperlink w:history="0" r:id="rId99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pPr>
        <w:pStyle w:val="0"/>
        <w:spacing w:before="200" w:line-rule="auto"/>
        <w:ind w:firstLine="540"/>
        <w:jc w:val="both"/>
      </w:pPr>
      <w:r>
        <w:rPr>
          <w:sz w:val="20"/>
        </w:rPr>
        <w:t xml:space="preserve">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pPr>
        <w:pStyle w:val="0"/>
        <w:spacing w:before="200" w:line-rule="auto"/>
        <w:ind w:firstLine="540"/>
        <w:jc w:val="both"/>
      </w:pPr>
      <w:r>
        <w:rPr>
          <w:sz w:val="20"/>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w:history="0" r:id="rId994"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w:t>
        </w:r>
      </w:hyperlink>
      <w:r>
        <w:rPr>
          <w:sz w:val="20"/>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изменены.</w:t>
      </w:r>
    </w:p>
    <w:bookmarkStart w:id="2339" w:name="P2339"/>
    <w:bookmarkEnd w:id="2339"/>
    <w:p>
      <w:pPr>
        <w:pStyle w:val="0"/>
        <w:spacing w:before="200" w:line-rule="auto"/>
        <w:ind w:firstLine="540"/>
        <w:jc w:val="both"/>
      </w:pPr>
      <w:r>
        <w:rPr>
          <w:sz w:val="20"/>
        </w:rP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pPr>
        <w:pStyle w:val="0"/>
        <w:spacing w:before="200" w:line-rule="auto"/>
        <w:ind w:firstLine="540"/>
        <w:jc w:val="both"/>
      </w:pPr>
      <w:r>
        <w:rPr>
          <w:sz w:val="20"/>
        </w:rPr>
        <w:t xml:space="preserve">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pPr>
        <w:pStyle w:val="0"/>
        <w:jc w:val="both"/>
      </w:pPr>
      <w:r>
        <w:rPr>
          <w:sz w:val="20"/>
        </w:rPr>
        <w:t xml:space="preserve">(в ред. </w:t>
      </w:r>
      <w:hyperlink w:history="0" r:id="rId99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pPr>
        <w:pStyle w:val="0"/>
        <w:spacing w:before="200" w:line-rule="auto"/>
        <w:ind w:firstLine="540"/>
        <w:jc w:val="both"/>
      </w:pPr>
      <w:r>
        <w:rPr>
          <w:sz w:val="20"/>
        </w:rPr>
        <w:t xml:space="preserve">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гарантирующего поставщика;</w:t>
      </w:r>
    </w:p>
    <w:p>
      <w:pPr>
        <w:pStyle w:val="0"/>
        <w:spacing w:before="200" w:line-rule="auto"/>
        <w:ind w:firstLine="540"/>
        <w:jc w:val="both"/>
      </w:pPr>
      <w:r>
        <w:rPr>
          <w:sz w:val="20"/>
        </w:rPr>
        <w:t xml:space="preserve">дату, с которой границы зон деятельности гарантирующего поставщика считаются измененными.</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гарантирующего поставщика, границы зоны деятельности которого изменены.</w:t>
      </w:r>
    </w:p>
    <w:p>
      <w:pPr>
        <w:pStyle w:val="0"/>
        <w:spacing w:before="200" w:line-rule="auto"/>
        <w:ind w:firstLine="540"/>
        <w:jc w:val="both"/>
      </w:pPr>
      <w:r>
        <w:rPr>
          <w:sz w:val="20"/>
        </w:rP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pPr>
        <w:pStyle w:val="0"/>
        <w:jc w:val="both"/>
      </w:pPr>
      <w:r>
        <w:rPr>
          <w:sz w:val="20"/>
        </w:rPr>
        <w:t xml:space="preserve">(в ред. </w:t>
      </w:r>
      <w:hyperlink w:history="0" r:id="rId99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pPr>
        <w:pStyle w:val="0"/>
        <w:jc w:val="both"/>
      </w:pPr>
      <w:r>
        <w:rPr>
          <w:sz w:val="20"/>
        </w:rPr>
        <w:t xml:space="preserve">(в ред. </w:t>
      </w:r>
      <w:hyperlink w:history="0" r:id="rId99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pPr>
        <w:pStyle w:val="0"/>
        <w:jc w:val="both"/>
      </w:pPr>
      <w:r>
        <w:rPr>
          <w:sz w:val="20"/>
        </w:rPr>
        <w:t xml:space="preserve">(в ред. </w:t>
      </w:r>
      <w:hyperlink w:history="0" r:id="rId99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pPr>
        <w:pStyle w:val="0"/>
        <w:jc w:val="both"/>
      </w:pPr>
      <w:r>
        <w:rPr>
          <w:sz w:val="20"/>
        </w:rPr>
        <w:t xml:space="preserve">(в ред. </w:t>
      </w:r>
      <w:hyperlink w:history="0" r:id="rId99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spacing w:before="200" w:line-rule="auto"/>
        <w:ind w:firstLine="540"/>
        <w:jc w:val="both"/>
      </w:pPr>
      <w:r>
        <w:rPr>
          <w:sz w:val="20"/>
        </w:rP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pPr>
        <w:pStyle w:val="0"/>
        <w:jc w:val="both"/>
      </w:pPr>
      <w:r>
        <w:rPr>
          <w:sz w:val="20"/>
        </w:rPr>
        <w:t xml:space="preserve">(в ред. </w:t>
      </w:r>
      <w:hyperlink w:history="0" r:id="rId100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уточненным;</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абзац утратил силу. - </w:t>
      </w:r>
      <w:hyperlink w:history="0" r:id="rId100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w:t>
        </w:r>
      </w:hyperlink>
      <w:r>
        <w:rPr>
          <w:sz w:val="20"/>
        </w:rPr>
        <w:t xml:space="preserve"> Правительства РФ от 28.05.2015 N 508;</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pPr>
        <w:pStyle w:val="0"/>
        <w:jc w:val="both"/>
      </w:pPr>
      <w:r>
        <w:rPr>
          <w:sz w:val="20"/>
        </w:rPr>
        <w:t xml:space="preserve">(абзац введен </w:t>
      </w:r>
      <w:hyperlink w:history="0" r:id="rId100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pPr>
        <w:pStyle w:val="0"/>
        <w:jc w:val="both"/>
      </w:pPr>
      <w:r>
        <w:rPr>
          <w:sz w:val="20"/>
        </w:rPr>
        <w:t xml:space="preserve">(абзац введен </w:t>
      </w:r>
      <w:hyperlink w:history="0" r:id="rId100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jc w:val="both"/>
      </w:pPr>
      <w:r>
        <w:rPr>
          <w:sz w:val="20"/>
        </w:rPr>
        <w:t xml:space="preserve">(абзац введен </w:t>
      </w:r>
      <w:hyperlink w:history="0" r:id="rId100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новое описание границ зоны деятельности гарантирующего поставщика;</w:t>
      </w:r>
    </w:p>
    <w:p>
      <w:pPr>
        <w:pStyle w:val="0"/>
        <w:jc w:val="both"/>
      </w:pPr>
      <w:r>
        <w:rPr>
          <w:sz w:val="20"/>
        </w:rPr>
        <w:t xml:space="preserve">(абзац введен </w:t>
      </w:r>
      <w:hyperlink w:history="0" r:id="rId100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измененным;</w:t>
      </w:r>
    </w:p>
    <w:p>
      <w:pPr>
        <w:pStyle w:val="0"/>
        <w:jc w:val="both"/>
      </w:pPr>
      <w:r>
        <w:rPr>
          <w:sz w:val="20"/>
        </w:rPr>
        <w:t xml:space="preserve">(абзац введен </w:t>
      </w:r>
      <w:hyperlink w:history="0" r:id="rId100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jc w:val="both"/>
      </w:pPr>
      <w:r>
        <w:rPr>
          <w:sz w:val="20"/>
        </w:rPr>
        <w:t xml:space="preserve">(абзац введен </w:t>
      </w:r>
      <w:hyperlink w:history="0" r:id="rId100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pPr>
        <w:pStyle w:val="0"/>
        <w:jc w:val="both"/>
      </w:pPr>
      <w:r>
        <w:rPr>
          <w:sz w:val="20"/>
        </w:rPr>
        <w:t xml:space="preserve">(абзац введен </w:t>
      </w:r>
      <w:hyperlink w:history="0" r:id="rId100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jc w:val="both"/>
      </w:pPr>
      <w:r>
        <w:rPr>
          <w:sz w:val="20"/>
        </w:rPr>
        <w:t xml:space="preserve">(п. 232 в ред. </w:t>
      </w:r>
      <w:hyperlink w:history="0" r:id="rId100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pPr>
        <w:pStyle w:val="0"/>
        <w:jc w:val="both"/>
      </w:pPr>
      <w:r>
        <w:rPr>
          <w:sz w:val="20"/>
        </w:rPr>
        <w:t xml:space="preserve">(п. 233 введен </w:t>
      </w:r>
      <w:hyperlink w:history="0" r:id="rId101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Постановлением</w:t>
        </w:r>
      </w:hyperlink>
      <w:r>
        <w:rPr>
          <w:sz w:val="20"/>
        </w:rPr>
        <w:t xml:space="preserve"> Правительства РФ от 30.12.2012 N 1482; в ред. Постановлений Правительства РФ от 04.09.2015 </w:t>
      </w:r>
      <w:hyperlink w:history="0" r:id="rId1011"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29.06.2018 </w:t>
      </w:r>
      <w:hyperlink w:history="0" r:id="rId101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jc w:val="both"/>
      </w:pPr>
      <w:r>
        <w:rPr>
          <w:sz w:val="20"/>
        </w:rPr>
      </w:r>
    </w:p>
    <w:bookmarkStart w:id="2386" w:name="P2386"/>
    <w:bookmarkEnd w:id="2386"/>
    <w:p>
      <w:pPr>
        <w:pStyle w:val="2"/>
        <w:outlineLvl w:val="1"/>
        <w:jc w:val="center"/>
      </w:pPr>
      <w:r>
        <w:rPr>
          <w:sz w:val="20"/>
        </w:rPr>
        <w:t xml:space="preserve">XII. Порядок определения регулируемых цен</w:t>
      </w:r>
    </w:p>
    <w:p>
      <w:pPr>
        <w:pStyle w:val="2"/>
        <w:jc w:val="center"/>
      </w:pPr>
      <w:r>
        <w:rPr>
          <w:sz w:val="20"/>
        </w:rPr>
        <w:t xml:space="preserve">на электрическую энергию (мощность), поставляемую</w:t>
      </w:r>
    </w:p>
    <w:p>
      <w:pPr>
        <w:pStyle w:val="2"/>
        <w:jc w:val="center"/>
      </w:pPr>
      <w:r>
        <w:rPr>
          <w:sz w:val="20"/>
        </w:rPr>
        <w:t xml:space="preserve">на розничных рынках на территориях, объединенных</w:t>
      </w:r>
    </w:p>
    <w:p>
      <w:pPr>
        <w:pStyle w:val="2"/>
        <w:jc w:val="center"/>
      </w:pPr>
      <w:r>
        <w:rPr>
          <w:sz w:val="20"/>
        </w:rPr>
        <w:t xml:space="preserve">в неценовые зоны оптового рынка, за исключением</w:t>
      </w:r>
    </w:p>
    <w:p>
      <w:pPr>
        <w:pStyle w:val="2"/>
        <w:jc w:val="center"/>
      </w:pPr>
      <w:r>
        <w:rPr>
          <w:sz w:val="20"/>
        </w:rPr>
        <w:t xml:space="preserve">населения и приравненных к нему категорий</w:t>
      </w:r>
    </w:p>
    <w:p>
      <w:pPr>
        <w:pStyle w:val="0"/>
        <w:jc w:val="center"/>
      </w:pPr>
      <w:r>
        <w:rPr>
          <w:sz w:val="20"/>
        </w:rPr>
        <w:t xml:space="preserve">(введен </w:t>
      </w:r>
      <w:hyperlink w:history="0" r:id="rId101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jc w:val="both"/>
      </w:pPr>
      <w:r>
        <w:rPr>
          <w:sz w:val="20"/>
        </w:rPr>
      </w:r>
    </w:p>
    <w:p>
      <w:pPr>
        <w:pStyle w:val="0"/>
        <w:ind w:firstLine="540"/>
        <w:jc w:val="both"/>
      </w:pPr>
      <w:r>
        <w:rPr>
          <w:sz w:val="20"/>
        </w:rPr>
        <w:t xml:space="preserve">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pPr>
        <w:pStyle w:val="0"/>
        <w:spacing w:before="200" w:line-rule="auto"/>
        <w:ind w:firstLine="540"/>
        <w:jc w:val="both"/>
      </w:pPr>
      <w:r>
        <w:rPr>
          <w:sz w:val="20"/>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history="0" w:anchor="P1156" w:tooltip="VII. Основные положения функционирования розничных">
        <w:r>
          <w:rPr>
            <w:sz w:val="20"/>
            <w:color w:val="0000ff"/>
          </w:rPr>
          <w:t xml:space="preserve">разделе VII</w:t>
        </w:r>
      </w:hyperlink>
      <w:r>
        <w:rPr>
          <w:sz w:val="20"/>
        </w:rPr>
        <w:t xml:space="preserve"> настоящего документа, по форме, предусмотренной </w:t>
      </w:r>
      <w:hyperlink w:history="0" w:anchor="P3142" w:tooltip="                                   ФОРМА">
        <w:r>
          <w:rPr>
            <w:sz w:val="20"/>
            <w:color w:val="0000ff"/>
          </w:rPr>
          <w:t xml:space="preserve">приложением N 2(1)</w:t>
        </w:r>
      </w:hyperlink>
      <w:r>
        <w:rPr>
          <w:sz w:val="20"/>
        </w:rPr>
        <w:t xml:space="preserve"> к настоящему документу.</w:t>
      </w:r>
    </w:p>
    <w:p>
      <w:pPr>
        <w:pStyle w:val="0"/>
        <w:spacing w:before="200" w:line-rule="auto"/>
        <w:ind w:firstLine="540"/>
        <w:jc w:val="both"/>
      </w:pPr>
      <w:r>
        <w:rPr>
          <w:sz w:val="20"/>
        </w:rPr>
        <w:t xml:space="preserve">235. Конечная регулируемая цена для первой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history="0" w:anchor="P2417"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019"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02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6164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a:extLst>
                        <a:ext uri="{28A0092B-C50C-407E-A947-70E740481C1C}">
                          <a14:useLocalDpi xmlns:a14="http://schemas.microsoft.com/office/drawing/2010/main" val="0"/>
                        </a:ext>
                      </a:extLst>
                    </a:blip>
                    <a:srcRect/>
                    <a:stretch>
                      <a:fillRect/>
                    </a:stretch>
                  </pic:blipFill>
                  <pic:spPr bwMode="auto">
                    <a:xfrm>
                      <a:off x="0" y="0"/>
                      <a:ext cx="461645" cy="26162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02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первой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t xml:space="preserve">(абзац введен </w:t>
      </w:r>
      <w:hyperlink w:history="0" r:id="rId102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02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38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a:extLst>
                        <a:ext uri="{28A0092B-C50C-407E-A947-70E740481C1C}">
                          <a14:useLocalDpi xmlns:a14="http://schemas.microsoft.com/office/drawing/2010/main" val="0"/>
                        </a:ext>
                      </a:extLst>
                    </a:blip>
                    <a:srcRect/>
                    <a:stretch>
                      <a:fillRect/>
                    </a:stretch>
                  </pic:blipFill>
                  <pic:spPr bwMode="auto">
                    <a:xfrm>
                      <a:off x="0" y="0"/>
                      <a:ext cx="3838575" cy="257175"/>
                    </a:xfrm>
                    <a:prstGeom prst="rect">
                      <a:avLst/>
                    </a:prstGeom>
                    <a:noFill/>
                    <a:ln>
                      <a:noFill/>
                    </a:ln>
                  </pic:spPr>
                </pic:pic>
              </a:graphicData>
            </a:graphic>
          </wp:inline>
        </w:drawing>
      </w:r>
    </w:p>
    <w:p>
      <w:pPr>
        <w:pStyle w:val="0"/>
        <w:jc w:val="both"/>
      </w:pPr>
      <w:r>
        <w:rPr>
          <w:sz w:val="20"/>
        </w:rPr>
        <w:t xml:space="preserve">(в ред. </w:t>
      </w:r>
      <w:hyperlink w:history="0" r:id="rId102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где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030"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031"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законом</w:t>
        </w:r>
      </w:hyperlink>
      <w:r>
        <w:rPr>
          <w:sz w:val="20"/>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pPr>
        <w:pStyle w:val="0"/>
        <w:jc w:val="both"/>
      </w:pPr>
      <w:r>
        <w:rPr>
          <w:sz w:val="20"/>
        </w:rPr>
        <w:t xml:space="preserve">(в ред. </w:t>
      </w:r>
      <w:hyperlink w:history="0" r:id="rId103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9"/>
        </w:rPr>
        <w:drawing>
          <wp:inline distT="0" distB="0" distL="0" distR="0">
            <wp:extent cx="4572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038"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16.12.2021 </w:t>
      </w:r>
      <w:hyperlink w:history="0" r:id="rId103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bookmarkStart w:id="2417" w:name="P2417"/>
    <w:bookmarkEnd w:id="2417"/>
    <w:p>
      <w:pPr>
        <w:pStyle w:val="0"/>
        <w:spacing w:before="200" w:line-rule="auto"/>
        <w:ind w:firstLine="540"/>
        <w:jc w:val="both"/>
      </w:pPr>
      <w:r>
        <w:rPr>
          <w:sz w:val="20"/>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position w:val="-9"/>
        </w:rPr>
        <w:drawing>
          <wp:inline distT="0" distB="0" distL="0" distR="0">
            <wp:extent cx="6477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a:extLst>
                        <a:ext uri="{28A0092B-C50C-407E-A947-70E740481C1C}">
                          <a14:useLocalDpi xmlns:a14="http://schemas.microsoft.com/office/drawing/2010/main" val="0"/>
                        </a:ext>
                      </a:extLst>
                    </a:blip>
                    <a:srcRect/>
                    <a:stretch>
                      <a:fillRect/>
                    </a:stretch>
                  </pic:blipFill>
                  <pic:spPr bwMode="auto">
                    <a:xfrm>
                      <a:off x="0" y="0"/>
                      <a:ext cx="64770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9"/>
        </w:rPr>
        <w:drawing>
          <wp:inline distT="0" distB="0" distL="0" distR="0">
            <wp:extent cx="3352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a:extLst>
                        <a:ext uri="{28A0092B-C50C-407E-A947-70E740481C1C}">
                          <a14:useLocalDpi xmlns:a14="http://schemas.microsoft.com/office/drawing/2010/main" val="0"/>
                        </a:ext>
                      </a:extLst>
                    </a:blip>
                    <a:srcRect/>
                    <a:stretch>
                      <a:fillRect/>
                    </a:stretch>
                  </pic:blipFill>
                  <pic:spPr bwMode="auto">
                    <a:xfrm>
                      <a:off x="0" y="0"/>
                      <a:ext cx="335280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426"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pPr>
        <w:pStyle w:val="0"/>
        <w:spacing w:before="200" w:line-rule="auto"/>
        <w:ind w:firstLine="540"/>
        <w:jc w:val="both"/>
      </w:pPr>
      <w:r>
        <w:rPr>
          <w:position w:val="-9"/>
        </w:rPr>
        <w:drawing>
          <wp:inline distT="0" distB="0" distL="0" distR="0">
            <wp:extent cx="838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Pr>
          <w:sz w:val="20"/>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history="0" w:anchor="P2482"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r>
          <w:rPr>
            <w:sz w:val="20"/>
            <w:color w:val="0000ff"/>
          </w:rPr>
          <w:t xml:space="preserve">пунктом 240</w:t>
        </w:r>
      </w:hyperlink>
      <w:r>
        <w:rPr>
          <w:sz w:val="20"/>
        </w:rPr>
        <w:t xml:space="preserve"> настоящего документа (рублей/МВт·ч).</w:t>
      </w:r>
    </w:p>
    <w:bookmarkStart w:id="2426" w:name="P2426"/>
    <w:bookmarkEnd w:id="2426"/>
    <w:p>
      <w:pPr>
        <w:pStyle w:val="0"/>
        <w:spacing w:before="200" w:line-rule="auto"/>
        <w:ind w:firstLine="540"/>
        <w:jc w:val="both"/>
      </w:pPr>
      <w:r>
        <w:rPr>
          <w:sz w:val="20"/>
        </w:rPr>
        <w:t xml:space="preserve">237. Коэффициент оплаты мощности потребителями (покупателями), осуществляющими расчеты по первой ценовой категории </w:t>
      </w:r>
      <w:r>
        <w:rPr>
          <w:position w:val="-8"/>
        </w:rPr>
        <w:drawing>
          <wp:inline distT="0" distB="0" distL="0" distR="0">
            <wp:extent cx="3200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rPr>
          <w:sz w:val="20"/>
        </w:rPr>
        <w:t xml:space="preserve">, определяется гарантирующим поставщиком (энегосбытовой, энергоснабжающей организацией) за расчетный период (m) по формуле (1/час):</w:t>
      </w:r>
    </w:p>
    <w:p>
      <w:pPr>
        <w:pStyle w:val="0"/>
        <w:jc w:val="both"/>
      </w:pPr>
      <w:r>
        <w:rPr>
          <w:sz w:val="20"/>
        </w:rPr>
      </w:r>
    </w:p>
    <w:p>
      <w:pPr>
        <w:pStyle w:val="0"/>
        <w:jc w:val="center"/>
      </w:pPr>
      <w:r>
        <w:rPr>
          <w:position w:val="-11"/>
        </w:rPr>
        <w:drawing>
          <wp:inline distT="0" distB="0" distL="0" distR="0">
            <wp:extent cx="39338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3933825" cy="27622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4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jc w:val="both"/>
      </w:pPr>
      <w:r>
        <w:rPr>
          <w:sz w:val="20"/>
        </w:rPr>
        <w:t xml:space="preserve">в противном случае</w:t>
      </w:r>
    </w:p>
    <w:p>
      <w:pPr>
        <w:pStyle w:val="0"/>
        <w:jc w:val="both"/>
      </w:pPr>
      <w:r>
        <w:rPr>
          <w:sz w:val="20"/>
        </w:rPr>
      </w:r>
    </w:p>
    <w:p>
      <w:pPr>
        <w:pStyle w:val="0"/>
        <w:jc w:val="center"/>
      </w:pPr>
      <w:r>
        <w:rPr>
          <w:position w:val="-28"/>
        </w:rPr>
        <w:drawing>
          <wp:inline distT="0" distB="0" distL="0" distR="0">
            <wp:extent cx="3552825" cy="485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5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943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59436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Постановлений Правительства РФ от 28.12.2020 </w:t>
      </w:r>
      <w:hyperlink w:history="0" r:id="rId105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02.03.2021 </w:t>
      </w:r>
      <w:hyperlink w:history="0" r:id="rId105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position w:val="-10"/>
        </w:rPr>
        <w:drawing>
          <wp:inline distT="0" distB="0" distL="0" distR="0">
            <wp:extent cx="6705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0261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602615" cy="25908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pPr>
        <w:pStyle w:val="0"/>
        <w:jc w:val="both"/>
      </w:pPr>
      <w:r>
        <w:rPr>
          <w:sz w:val="20"/>
        </w:rPr>
        <w:t xml:space="preserve">(в ред. </w:t>
      </w:r>
      <w:hyperlink w:history="0" r:id="rId105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position w:val="-10"/>
        </w:rPr>
        <w:drawing>
          <wp:inline distT="0" distB="0" distL="0" distR="0">
            <wp:extent cx="6096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а также соответствующая ему величина мощности принимаются равными нулю.</w:t>
      </w:r>
    </w:p>
    <w:p>
      <w:pPr>
        <w:pStyle w:val="0"/>
        <w:jc w:val="both"/>
      </w:pPr>
      <w:r>
        <w:rPr>
          <w:sz w:val="20"/>
        </w:rPr>
        <w:t xml:space="preserve">(абзац введен </w:t>
      </w:r>
      <w:hyperlink w:history="0" r:id="rId106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(МВт):</w:t>
      </w:r>
    </w:p>
    <w:p>
      <w:pPr>
        <w:pStyle w:val="0"/>
        <w:jc w:val="both"/>
      </w:pPr>
      <w:r>
        <w:rPr>
          <w:sz w:val="20"/>
        </w:rPr>
        <w:t xml:space="preserve">(абзац введен </w:t>
      </w:r>
      <w:hyperlink w:history="0" r:id="rId106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jc w:val="center"/>
      </w:pPr>
      <w:r>
        <w:rPr>
          <w:position w:val="-17"/>
        </w:rPr>
        <w:drawing>
          <wp:inline distT="0" distB="0" distL="0" distR="0">
            <wp:extent cx="195262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pPr>
        <w:pStyle w:val="0"/>
        <w:jc w:val="both"/>
      </w:pPr>
      <w:r>
        <w:rPr>
          <w:sz w:val="20"/>
        </w:rPr>
        <w:t xml:space="preserve">(абзац введен </w:t>
      </w:r>
      <w:hyperlink w:history="0" r:id="rId106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06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pPr>
        <w:pStyle w:val="0"/>
        <w:jc w:val="both"/>
      </w:pPr>
      <w:r>
        <w:rPr>
          <w:sz w:val="20"/>
        </w:rPr>
        <w:t xml:space="preserve">(абзац введен </w:t>
      </w:r>
      <w:hyperlink w:history="0" r:id="rId106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pPr>
        <w:pStyle w:val="0"/>
        <w:jc w:val="both"/>
      </w:pPr>
      <w:r>
        <w:rPr>
          <w:sz w:val="20"/>
        </w:rPr>
        <w:t xml:space="preserve">(абзац введен </w:t>
      </w:r>
      <w:hyperlink w:history="0" r:id="rId107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2667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pPr>
        <w:pStyle w:val="0"/>
        <w:jc w:val="both"/>
      </w:pPr>
      <w:r>
        <w:rPr>
          <w:sz w:val="20"/>
        </w:rPr>
        <w:t xml:space="preserve">(абзац введен </w:t>
      </w:r>
      <w:hyperlink w:history="0" r:id="rId10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2463" w:name="P2463"/>
    <w:bookmarkEnd w:id="2463"/>
    <w:p>
      <w:pPr>
        <w:pStyle w:val="0"/>
        <w:spacing w:before="200" w:line-rule="auto"/>
        <w:ind w:firstLine="540"/>
        <w:jc w:val="both"/>
      </w:pPr>
      <w:r>
        <w:rPr>
          <w:sz w:val="20"/>
        </w:rPr>
        <w:t xml:space="preserve">238. Цена на электрическую энергию (мощность), приобретаемую гарантирующим поставщиком на розничном рынке </w:t>
      </w:r>
      <w:r>
        <w:rPr>
          <w:position w:val="-9"/>
        </w:rPr>
        <w:drawing>
          <wp:inline distT="0" distB="0" distL="0" distR="0">
            <wp:extent cx="6248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Pr>
          <w:sz w:val="20"/>
        </w:rPr>
        <w:t xml:space="preserve">, определяется в отношении расчетного периода (m) гарантирующим поставщиком по формуле (рублей/МВт·ч):</w:t>
      </w:r>
    </w:p>
    <w:p>
      <w:pPr>
        <w:pStyle w:val="0"/>
        <w:jc w:val="both"/>
      </w:pPr>
      <w:r>
        <w:rPr>
          <w:sz w:val="20"/>
        </w:rPr>
      </w:r>
    </w:p>
    <w:p>
      <w:pPr>
        <w:pStyle w:val="0"/>
        <w:jc w:val="center"/>
      </w:pPr>
      <w:r>
        <w:rPr>
          <w:position w:val="-35"/>
        </w:rPr>
        <w:drawing>
          <wp:inline distT="0" distB="0" distL="0" distR="0">
            <wp:extent cx="25146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history="0" w:anchor="P1220"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r>
          <w:rPr>
            <w:sz w:val="20"/>
            <w:color w:val="0000ff"/>
          </w:rPr>
          <w:t xml:space="preserve">пунктом 113</w:t>
        </w:r>
      </w:hyperlink>
      <w:r>
        <w:rPr>
          <w:sz w:val="20"/>
        </w:rPr>
        <w:t xml:space="preserve"> настоящего документа (рублей);</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w:t>
      </w:r>
      <w:hyperlink w:history="0" r:id="rId107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position w:val="-10"/>
        </w:rPr>
        <w:drawing>
          <wp:inline distT="0" distB="0" distL="0" distR="0">
            <wp:extent cx="800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a:extLst>
                        <a:ext uri="{28A0092B-C50C-407E-A947-70E740481C1C}">
                          <a14:useLocalDpi xmlns:a14="http://schemas.microsoft.com/office/drawing/2010/main" val="0"/>
                        </a:ext>
                      </a:extLst>
                    </a:blip>
                    <a:srcRect/>
                    <a:stretch>
                      <a:fillRect/>
                    </a:stretch>
                  </pic:blipFill>
                  <pic:spPr bwMode="auto">
                    <a:xfrm>
                      <a:off x="0" y="0"/>
                      <a:ext cx="800100" cy="261620"/>
                    </a:xfrm>
                    <a:prstGeom prst="rect">
                      <a:avLst/>
                    </a:prstGeom>
                    <a:noFill/>
                    <a:ln>
                      <a:noFill/>
                    </a:ln>
                  </pic:spPr>
                </pic:pic>
              </a:graphicData>
            </a:graphic>
          </wp:inline>
        </w:drawing>
      </w:r>
      <w:r>
        <w:rPr>
          <w:sz w:val="20"/>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pPr>
        <w:pStyle w:val="0"/>
        <w:jc w:val="both"/>
      </w:pPr>
      <w:r>
        <w:rPr>
          <w:sz w:val="20"/>
        </w:rPr>
        <w:t xml:space="preserve">(в ред. </w:t>
      </w:r>
      <w:hyperlink w:history="0" r:id="rId108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(МВт):</w:t>
      </w:r>
    </w:p>
    <w:p>
      <w:pPr>
        <w:pStyle w:val="0"/>
        <w:jc w:val="both"/>
      </w:pPr>
      <w:r>
        <w:rPr>
          <w:sz w:val="20"/>
        </w:rPr>
      </w:r>
    </w:p>
    <w:p>
      <w:pPr>
        <w:pStyle w:val="0"/>
        <w:jc w:val="center"/>
      </w:pPr>
      <w:r>
        <w:rPr>
          <w:position w:val="-17"/>
        </w:rPr>
        <w:drawing>
          <wp:inline distT="0" distB="0" distL="0" distR="0">
            <wp:extent cx="1737360"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1737360" cy="3429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6162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261620"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bookmarkStart w:id="2482" w:name="P2482"/>
    <w:bookmarkEnd w:id="2482"/>
    <w:p>
      <w:pPr>
        <w:pStyle w:val="0"/>
        <w:spacing w:before="200" w:line-rule="auto"/>
        <w:ind w:firstLine="540"/>
        <w:jc w:val="both"/>
      </w:pPr>
      <w:r>
        <w:rPr>
          <w:sz w:val="20"/>
        </w:rP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pPr>
        <w:pStyle w:val="0"/>
        <w:spacing w:before="200" w:line-rule="auto"/>
        <w:ind w:firstLine="540"/>
        <w:jc w:val="both"/>
      </w:pPr>
      <w:r>
        <w:rPr>
          <w:sz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history="0" w:anchor="P141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pPr>
        <w:pStyle w:val="0"/>
        <w:spacing w:before="200" w:line-rule="auto"/>
        <w:ind w:firstLine="540"/>
        <w:jc w:val="both"/>
      </w:pPr>
      <w:r>
        <w:rPr>
          <w:sz w:val="20"/>
        </w:rPr>
        <w:t xml:space="preserve">Средневзвешенные 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position w:val="-9"/>
        </w:rPr>
        <w:drawing>
          <wp:inline distT="0" distB="0" distL="0" distR="0">
            <wp:extent cx="9677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a:extLst>
                        <a:ext uri="{28A0092B-C50C-407E-A947-70E740481C1C}">
                          <a14:useLocalDpi xmlns:a14="http://schemas.microsoft.com/office/drawing/2010/main" val="0"/>
                        </a:ext>
                      </a:extLst>
                    </a:blip>
                    <a:srcRect/>
                    <a:stretch>
                      <a:fillRect/>
                    </a:stretch>
                  </pic:blipFill>
                  <pic:spPr bwMode="auto">
                    <a:xfrm>
                      <a:off x="0" y="0"/>
                      <a:ext cx="967740" cy="243840"/>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12"/>
        </w:rPr>
        <w:drawing>
          <wp:inline distT="0" distB="0" distL="0" distR="0">
            <wp:extent cx="400050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a:extLst>
                        <a:ext uri="{28A0092B-C50C-407E-A947-70E740481C1C}">
                          <a14:useLocalDpi xmlns:a14="http://schemas.microsoft.com/office/drawing/2010/main" val="0"/>
                        </a:ext>
                      </a:extLst>
                    </a:blip>
                    <a:srcRect/>
                    <a:stretch>
                      <a:fillRect/>
                    </a:stretch>
                  </pic:blipFill>
                  <pic:spPr bwMode="auto">
                    <a:xfrm>
                      <a:off x="0" y="0"/>
                      <a:ext cx="4000500" cy="2819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767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407670"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history="0" w:anchor="P2496" w:tooltip="241. Расчетная (вспомогательная) величина изменения средневзвешенной регулируемой цены на электрическую энергию (мощность) за расчетный период (m)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241</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426"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bookmarkStart w:id="2496" w:name="P2496"/>
    <w:bookmarkEnd w:id="2496"/>
    <w:p>
      <w:pPr>
        <w:pStyle w:val="0"/>
        <w:spacing w:before="200" w:line-rule="auto"/>
        <w:ind w:firstLine="540"/>
        <w:jc w:val="both"/>
      </w:pPr>
      <w:r>
        <w:rPr>
          <w:sz w:val="20"/>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position w:val="-9"/>
        </w:rPr>
        <w:drawing>
          <wp:inline distT="0" distB="0" distL="0" distR="0">
            <wp:extent cx="518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33"/>
        </w:rPr>
        <w:drawing>
          <wp:inline distT="0" distB="0" distL="0" distR="0">
            <wp:extent cx="3489960" cy="556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3489960" cy="5562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до периода (m-1) включительно;</w:t>
      </w:r>
    </w:p>
    <w:p>
      <w:pPr>
        <w:pStyle w:val="0"/>
        <w:spacing w:before="200" w:line-rule="auto"/>
        <w:ind w:firstLine="540"/>
        <w:jc w:val="both"/>
      </w:pP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1016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101600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history="0" w:anchor="P2506"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 рассчитывается по формуле (рублей/МВт·ч):">
        <w:r>
          <w:rPr>
            <w:sz w:val="20"/>
            <w:color w:val="0000ff"/>
          </w:rPr>
          <w:t xml:space="preserve">пунктом 242</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history="0" w:anchor="P2417"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bookmarkStart w:id="2506" w:name="P2506"/>
    <w:bookmarkEnd w:id="2506"/>
    <w:p>
      <w:pPr>
        <w:pStyle w:val="0"/>
        <w:spacing w:before="200" w:line-rule="auto"/>
        <w:ind w:firstLine="540"/>
        <w:jc w:val="both"/>
      </w:pPr>
      <w:r>
        <w:rPr>
          <w:sz w:val="20"/>
        </w:rP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position w:val="-9"/>
        </w:rPr>
        <w:drawing>
          <wp:inline distT="0" distB="0" distL="0" distR="0">
            <wp:extent cx="11277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1127760" cy="243840"/>
                    </a:xfrm>
                    <a:prstGeom prst="rect">
                      <a:avLst/>
                    </a:prstGeom>
                    <a:noFill/>
                    <a:ln>
                      <a:noFill/>
                    </a:ln>
                  </pic:spPr>
                </pic:pic>
              </a:graphicData>
            </a:graphic>
          </wp:inline>
        </w:drawing>
      </w:r>
      <w:r>
        <w:rPr>
          <w:sz w:val="20"/>
        </w:rPr>
        <w:t xml:space="preserve">, рассчитывается по формуле (рублей/МВт·ч):</w:t>
      </w:r>
    </w:p>
    <w:p>
      <w:pPr>
        <w:pStyle w:val="0"/>
        <w:jc w:val="both"/>
      </w:pPr>
      <w:r>
        <w:rPr>
          <w:sz w:val="20"/>
        </w:rPr>
      </w:r>
    </w:p>
    <w:p>
      <w:pPr>
        <w:pStyle w:val="0"/>
        <w:jc w:val="center"/>
      </w:pPr>
      <w:r>
        <w:rPr>
          <w:position w:val="-9"/>
        </w:rPr>
        <w:drawing>
          <wp:inline distT="0" distB="0" distL="0" distR="0">
            <wp:extent cx="28422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284226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6446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history="0" w:anchor="P2426"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243. Конечная регулируемая цена для второй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t xml:space="preserve">(в ред. </w:t>
      </w:r>
      <w:hyperlink w:history="0" r:id="rId110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08"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0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w:history="0" r:id="rId1112"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1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второй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t xml:space="preserve">(абзац введен </w:t>
      </w:r>
      <w:hyperlink w:history="0" r:id="rId111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1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76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p>
    <w:p>
      <w:pPr>
        <w:pStyle w:val="0"/>
        <w:jc w:val="both"/>
      </w:pPr>
      <w:r>
        <w:rPr>
          <w:sz w:val="20"/>
        </w:rPr>
        <w:t xml:space="preserve">(в ред. </w:t>
      </w:r>
      <w:hyperlink w:history="0" r:id="rId111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1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a:extLst>
                        <a:ext uri="{28A0092B-C50C-407E-A947-70E740481C1C}">
                          <a14:useLocalDpi xmlns:a14="http://schemas.microsoft.com/office/drawing/2010/main" val="0"/>
                        </a:ext>
                      </a:extLst>
                    </a:blip>
                    <a:srcRect/>
                    <a:stretch>
                      <a:fillRect/>
                    </a:stretch>
                  </pic:blipFill>
                  <pic:spPr bwMode="auto">
                    <a:xfrm>
                      <a:off x="0" y="0"/>
                      <a:ext cx="5486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2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2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2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261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a:extLst>
                        <a:ext uri="{28A0092B-C50C-407E-A947-70E740481C1C}">
                          <a14:useLocalDpi xmlns:a14="http://schemas.microsoft.com/office/drawing/2010/main" val="0"/>
                        </a:ext>
                      </a:extLst>
                    </a:blip>
                    <a:srcRect/>
                    <a:stretch>
                      <a:fillRect/>
                    </a:stretch>
                  </pic:blipFill>
                  <pic:spPr bwMode="auto">
                    <a:xfrm>
                      <a:off x="0" y="0"/>
                      <a:ext cx="3261360" cy="251460"/>
                    </a:xfrm>
                    <a:prstGeom prst="rect">
                      <a:avLst/>
                    </a:prstGeom>
                    <a:noFill/>
                    <a:ln>
                      <a:noFill/>
                    </a:ln>
                  </pic:spPr>
                </pic:pic>
              </a:graphicData>
            </a:graphic>
          </wp:inline>
        </w:drawing>
      </w:r>
    </w:p>
    <w:p>
      <w:pPr>
        <w:pStyle w:val="0"/>
        <w:jc w:val="both"/>
      </w:pPr>
      <w:r>
        <w:rPr>
          <w:sz w:val="20"/>
        </w:rPr>
        <w:t xml:space="preserve">(в ред. </w:t>
      </w:r>
      <w:hyperlink w:history="0" r:id="rId112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33"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3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37"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14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4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40005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4000500" cy="257175"/>
                    </a:xfrm>
                    <a:prstGeom prst="rect">
                      <a:avLst/>
                    </a:prstGeom>
                    <a:noFill/>
                    <a:ln>
                      <a:noFill/>
                    </a:ln>
                  </pic:spPr>
                </pic:pic>
              </a:graphicData>
            </a:graphic>
          </wp:inline>
        </w:drawing>
      </w:r>
    </w:p>
    <w:p>
      <w:pPr>
        <w:pStyle w:val="0"/>
        <w:jc w:val="both"/>
      </w:pPr>
      <w:r>
        <w:rPr>
          <w:sz w:val="20"/>
        </w:rPr>
        <w:t xml:space="preserve">(в ред. </w:t>
      </w:r>
      <w:hyperlink w:history="0" r:id="rId11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4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4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5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5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5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5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15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15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16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451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a:extLst>
                        <a:ext uri="{28A0092B-C50C-407E-A947-70E740481C1C}">
                          <a14:useLocalDpi xmlns:a14="http://schemas.microsoft.com/office/drawing/2010/main" val="0"/>
                        </a:ext>
                      </a:extLst>
                    </a:blip>
                    <a:srcRect/>
                    <a:stretch>
                      <a:fillRect/>
                    </a:stretch>
                  </pic:blipFill>
                  <pic:spPr bwMode="auto">
                    <a:xfrm>
                      <a:off x="0" y="0"/>
                      <a:ext cx="3451860" cy="251460"/>
                    </a:xfrm>
                    <a:prstGeom prst="rect">
                      <a:avLst/>
                    </a:prstGeom>
                    <a:noFill/>
                    <a:ln>
                      <a:noFill/>
                    </a:ln>
                  </pic:spPr>
                </pic:pic>
              </a:graphicData>
            </a:graphic>
          </wp:inline>
        </w:drawing>
      </w:r>
    </w:p>
    <w:p>
      <w:pPr>
        <w:pStyle w:val="0"/>
        <w:jc w:val="both"/>
      </w:pPr>
      <w:r>
        <w:rPr>
          <w:sz w:val="20"/>
        </w:rPr>
        <w:t xml:space="preserve">(в ред. </w:t>
      </w:r>
      <w:hyperlink w:history="0" r:id="rId116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4343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67"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71"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7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17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78"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7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8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8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8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18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18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18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19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9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19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96"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19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1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(абзац введен </w:t>
      </w:r>
      <w:hyperlink w:history="0" r:id="rId120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jc w:val="center"/>
      </w:pPr>
      <w:r>
        <w:rPr>
          <w:position w:val="-10"/>
        </w:rPr>
        <w:drawing>
          <wp:inline distT="0" distB="0" distL="0" distR="0">
            <wp:extent cx="1857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pPr>
        <w:pStyle w:val="0"/>
        <w:jc w:val="both"/>
      </w:pPr>
      <w:r>
        <w:rPr>
          <w:sz w:val="20"/>
        </w:rPr>
        <w:t xml:space="preserve">(абзац введен </w:t>
      </w:r>
      <w:hyperlink w:history="0" r:id="rId120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20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205"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206"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законом</w:t>
        </w:r>
      </w:hyperlink>
      <w:r>
        <w:rPr>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pPr>
        <w:pStyle w:val="0"/>
        <w:jc w:val="both"/>
      </w:pPr>
      <w:r>
        <w:rPr>
          <w:sz w:val="20"/>
        </w:rPr>
        <w:t xml:space="preserve">(абзац введен </w:t>
      </w:r>
      <w:hyperlink w:history="0" r:id="rId120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и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указываются в числовом выражении.</w:t>
      </w:r>
    </w:p>
    <w:p>
      <w:pPr>
        <w:pStyle w:val="0"/>
        <w:jc w:val="both"/>
      </w:pPr>
      <w:r>
        <w:rPr>
          <w:sz w:val="20"/>
        </w:rPr>
        <w:t xml:space="preserve">(в ред. </w:t>
      </w:r>
      <w:hyperlink w:history="0" r:id="rId120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1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33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16"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1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в соответствии с </w:t>
      </w:r>
      <w:hyperlink w:history="0" r:id="rId1221"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2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22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22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32"/>
        </w:rPr>
        <w:drawing>
          <wp:inline distT="0" distB="0" distL="0" distR="0">
            <wp:extent cx="311467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p>
      <w:pPr>
        <w:pStyle w:val="0"/>
        <w:jc w:val="both"/>
      </w:pPr>
      <w:r>
        <w:rPr>
          <w:sz w:val="20"/>
        </w:rPr>
        <w:t xml:space="preserve">(в ред. </w:t>
      </w:r>
      <w:hyperlink w:history="0" r:id="rId122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22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3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3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3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3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24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4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24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4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25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25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5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26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6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26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26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Абзацы тридцать третий - тридцать шестой утратили силу. - </w:t>
      </w:r>
      <w:hyperlink w:history="0" r:id="rId126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7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63"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76"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7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55"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установленная в отношении расчетного периода (m) и n-й группы (подгруппы) потребителей в соответствии с </w:t>
      </w:r>
      <w:hyperlink w:history="0" r:id="rId1281"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8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28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8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9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9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9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29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9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30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0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30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30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1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31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31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31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32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2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2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32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27"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32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33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(в ред. </w:t>
      </w:r>
      <w:hyperlink w:history="0" r:id="rId133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18002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pPr>
        <w:pStyle w:val="0"/>
        <w:jc w:val="both"/>
      </w:pPr>
      <w:r>
        <w:rPr>
          <w:sz w:val="20"/>
        </w:rPr>
        <w:t xml:space="preserve">(в ред. </w:t>
      </w:r>
      <w:hyperlink w:history="0" r:id="rId133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33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Составляющая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указывается в числовом выражении.</w:t>
      </w:r>
    </w:p>
    <w:p>
      <w:pPr>
        <w:pStyle w:val="0"/>
        <w:jc w:val="both"/>
      </w:pPr>
      <w:r>
        <w:rPr>
          <w:sz w:val="20"/>
        </w:rPr>
        <w:t xml:space="preserve">(абзац введен </w:t>
      </w:r>
      <w:hyperlink w:history="0" r:id="rId133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33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bookmarkStart w:id="2755" w:name="P2755"/>
    <w:bookmarkEnd w:id="2755"/>
    <w:p>
      <w:pPr>
        <w:pStyle w:val="0"/>
        <w:spacing w:before="200" w:line-rule="auto"/>
        <w:ind w:firstLine="540"/>
        <w:jc w:val="both"/>
      </w:pPr>
      <w:r>
        <w:rPr>
          <w:sz w:val="20"/>
        </w:rPr>
        <w:t xml:space="preserve">248. Плата за иные услуги, оказание которых является неотъемлемой частью процесса поставки электрической энергии потребителям </w:t>
      </w:r>
      <w:r>
        <w:rPr>
          <w:position w:val="-9"/>
        </w:rPr>
        <w:drawing>
          <wp:inline distT="0" distB="0" distL="0" distR="0">
            <wp:extent cx="4191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rPr>
          <w:sz w:val="20"/>
        </w:rPr>
        <w:t xml:space="preserve">,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pPr>
        <w:pStyle w:val="0"/>
        <w:jc w:val="both"/>
      </w:pPr>
      <w:r>
        <w:rPr>
          <w:sz w:val="20"/>
        </w:rPr>
      </w:r>
    </w:p>
    <w:p>
      <w:pPr>
        <w:pStyle w:val="0"/>
        <w:jc w:val="center"/>
      </w:pPr>
      <w:r>
        <w:rPr>
          <w:position w:val="-26"/>
        </w:rPr>
        <w:drawing>
          <wp:inline distT="0" distB="0" distL="0" distR="0">
            <wp:extent cx="163830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pPr>
        <w:pStyle w:val="0"/>
        <w:spacing w:before="200" w:line-rule="auto"/>
        <w:ind w:firstLine="540"/>
        <w:jc w:val="both"/>
      </w:pPr>
      <w:r>
        <w:rPr>
          <w:sz w:val="20"/>
        </w:rP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spacing w:before="200" w:line-rule="auto"/>
        <w:ind w:firstLine="540"/>
        <w:jc w:val="both"/>
      </w:pPr>
      <w:r>
        <w:rPr>
          <w:sz w:val="20"/>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45"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46"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jc w:val="both"/>
      </w:pPr>
      <w:r>
        <w:rPr>
          <w:sz w:val="20"/>
        </w:rPr>
        <w:t xml:space="preserve">(в ред. </w:t>
      </w:r>
      <w:hyperlink w:history="0" r:id="rId134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pPr>
        <w:pStyle w:val="0"/>
        <w:spacing w:before="200" w:line-rule="auto"/>
        <w:ind w:firstLine="540"/>
        <w:jc w:val="both"/>
      </w:pPr>
      <w:r>
        <w:rPr>
          <w:sz w:val="20"/>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position w:val="-9"/>
        </w:rPr>
        <w:drawing>
          <wp:inline distT="0" distB="0" distL="0" distR="0">
            <wp:extent cx="4191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0134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a:extLst>
                        <a:ext uri="{28A0092B-C50C-407E-A947-70E740481C1C}">
                          <a14:useLocalDpi xmlns:a14="http://schemas.microsoft.com/office/drawing/2010/main" val="0"/>
                        </a:ext>
                      </a:extLst>
                    </a:blip>
                    <a:srcRect/>
                    <a:stretch>
                      <a:fillRect/>
                    </a:stretch>
                  </pic:blipFill>
                  <pic:spPr bwMode="auto">
                    <a:xfrm>
                      <a:off x="0" y="0"/>
                      <a:ext cx="10134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51"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5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135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5562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57"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5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5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4419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028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63"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pPr>
        <w:pStyle w:val="0"/>
        <w:jc w:val="both"/>
      </w:pPr>
      <w:r>
        <w:rPr>
          <w:sz w:val="20"/>
        </w:rPr>
        <w:t xml:space="preserve">(в ред. </w:t>
      </w:r>
      <w:hyperlink w:history="0" r:id="rId13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pPr>
        <w:pStyle w:val="0"/>
        <w:jc w:val="both"/>
      </w:pPr>
      <w:r>
        <w:rPr>
          <w:sz w:val="20"/>
        </w:rPr>
      </w:r>
    </w:p>
    <w:p>
      <w:pPr>
        <w:pStyle w:val="0"/>
        <w:jc w:val="center"/>
      </w:pPr>
      <w:r>
        <w:rPr>
          <w:position w:val="-9"/>
        </w:rPr>
        <w:drawing>
          <wp:inline distT="0" distB="0" distL="0" distR="0">
            <wp:extent cx="9144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67"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647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249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4993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pPr>
        <w:pStyle w:val="0"/>
        <w:spacing w:before="200" w:line-rule="auto"/>
        <w:ind w:firstLine="540"/>
        <w:jc w:val="both"/>
      </w:pPr>
      <w:r>
        <w:rPr>
          <w:sz w:val="20"/>
        </w:rPr>
        <w:t xml:space="preserve">НТПЭ</w:t>
      </w:r>
      <w:r>
        <w:rPr>
          <w:sz w:val="20"/>
          <w:vertAlign w:val="subscript"/>
        </w:rPr>
        <w:t xml:space="preserve">i</w:t>
      </w:r>
      <w:r>
        <w:rPr>
          <w:sz w:val="20"/>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927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9278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pPr>
        <w:pStyle w:val="0"/>
        <w:spacing w:before="200" w:line-rule="auto"/>
        <w:ind w:firstLine="540"/>
        <w:jc w:val="both"/>
      </w:pPr>
      <w:r>
        <w:rPr>
          <w:sz w:val="20"/>
        </w:rPr>
        <w:t xml:space="preserve">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pPr>
        <w:pStyle w:val="0"/>
        <w:spacing w:before="200" w:line-rule="auto"/>
        <w:ind w:firstLine="540"/>
        <w:jc w:val="both"/>
      </w:pPr>
      <w:r>
        <w:rPr>
          <w:sz w:val="20"/>
        </w:rPr>
        <w:t xml:space="preserve">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pPr>
        <w:pStyle w:val="0"/>
        <w:jc w:val="both"/>
      </w:pPr>
      <w:r>
        <w:rPr>
          <w:sz w:val="20"/>
        </w:rPr>
      </w:r>
    </w:p>
    <w:p>
      <w:pPr>
        <w:pStyle w:val="2"/>
        <w:outlineLvl w:val="1"/>
        <w:jc w:val="center"/>
      </w:pPr>
      <w:r>
        <w:rPr>
          <w:sz w:val="20"/>
        </w:rPr>
        <w:t xml:space="preserve">XIII. Порядок определения потребителей, обязанных</w:t>
      </w:r>
    </w:p>
    <w:p>
      <w:pPr>
        <w:pStyle w:val="2"/>
        <w:jc w:val="center"/>
      </w:pPr>
      <w:r>
        <w:rPr>
          <w:sz w:val="20"/>
        </w:rPr>
        <w:t xml:space="preserve">предоставлять гарантирующему поставщику обеспечение</w:t>
      </w:r>
    </w:p>
    <w:p>
      <w:pPr>
        <w:pStyle w:val="2"/>
        <w:jc w:val="center"/>
      </w:pPr>
      <w:r>
        <w:rPr>
          <w:sz w:val="20"/>
        </w:rPr>
        <w:t xml:space="preserve">исполнения обязательств по оплате электрической энергии</w:t>
      </w:r>
    </w:p>
    <w:p>
      <w:pPr>
        <w:pStyle w:val="2"/>
        <w:jc w:val="center"/>
      </w:pPr>
      <w:r>
        <w:rPr>
          <w:sz w:val="20"/>
        </w:rPr>
        <w:t xml:space="preserve">(мощности), и порядок предоставления указанного обеспечения</w:t>
      </w:r>
    </w:p>
    <w:p>
      <w:pPr>
        <w:pStyle w:val="0"/>
        <w:jc w:val="center"/>
      </w:pPr>
      <w:r>
        <w:rPr>
          <w:sz w:val="20"/>
        </w:rPr>
        <w:t xml:space="preserve">(введен </w:t>
      </w:r>
      <w:hyperlink w:history="0" r:id="rId1376"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Постановлением</w:t>
        </w:r>
      </w:hyperlink>
      <w:r>
        <w:rPr>
          <w:sz w:val="20"/>
        </w:rPr>
        <w:t xml:space="preserve"> Правительства РФ от 04.02.2017 N 139)</w:t>
      </w:r>
    </w:p>
    <w:p>
      <w:pPr>
        <w:pStyle w:val="0"/>
        <w:jc w:val="both"/>
      </w:pPr>
      <w:r>
        <w:rPr>
          <w:sz w:val="20"/>
        </w:rPr>
      </w:r>
    </w:p>
    <w:bookmarkStart w:id="2824" w:name="P2824"/>
    <w:bookmarkEnd w:id="2824"/>
    <w:p>
      <w:pPr>
        <w:pStyle w:val="0"/>
        <w:ind w:firstLine="540"/>
        <w:jc w:val="both"/>
      </w:pPr>
      <w:r>
        <w:rPr>
          <w:sz w:val="20"/>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w:history="0" r:id="rId1377" w:tooltip="Постановление Правительства РФ от 04.05.2012 N 442 (ред. от 26.12.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1.2017) ------------ Недействующая редакция {КонсультантПлюс}">
        <w:r>
          <w:rPr>
            <w:sz w:val="20"/>
            <w:color w:val="0000ff"/>
          </w:rPr>
          <w:t xml:space="preserve">приложением</w:t>
        </w:r>
      </w:hyperlink>
      <w:r>
        <w:rPr>
          <w:sz w:val="20"/>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pPr>
        <w:pStyle w:val="0"/>
        <w:jc w:val="both"/>
      </w:pPr>
      <w:r>
        <w:rPr>
          <w:sz w:val="20"/>
        </w:rPr>
        <w:t xml:space="preserve">(в ред. </w:t>
      </w:r>
      <w:hyperlink w:history="0" r:id="rId137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При определении соответствия указанного потребителя критерию, установленному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w:t>
        </w:r>
      </w:hyperlink>
      <w:r>
        <w:rPr>
          <w:sz w:val="20"/>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pPr>
        <w:pStyle w:val="0"/>
        <w:spacing w:before="200" w:line-rule="auto"/>
        <w:ind w:firstLine="540"/>
        <w:jc w:val="both"/>
      </w:pPr>
      <w:r>
        <w:rPr>
          <w:sz w:val="20"/>
        </w:rPr>
        <w:t xml:space="preserve">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pPr>
        <w:pStyle w:val="0"/>
        <w:spacing w:before="200" w:line-rule="auto"/>
        <w:ind w:firstLine="540"/>
        <w:jc w:val="both"/>
      </w:pPr>
      <w:r>
        <w:rPr>
          <w:sz w:val="20"/>
        </w:rPr>
        <w:t xml:space="preserve">В целях применения настоящего документа среднемесячная величина обязательств по оплате электрической энергии (мощности) (P</w:t>
      </w:r>
      <w:r>
        <w:rPr>
          <w:sz w:val="20"/>
          <w:vertAlign w:val="subscript"/>
        </w:rPr>
        <w:t xml:space="preserve">обяз</w:t>
      </w:r>
      <w:r>
        <w:rPr>
          <w:sz w:val="20"/>
        </w:rPr>
        <w:t xml:space="preserve">) определяется гарантирующим поставщиком по формуле:</w:t>
      </w:r>
    </w:p>
    <w:p>
      <w:pPr>
        <w:pStyle w:val="0"/>
        <w:jc w:val="both"/>
      </w:pPr>
      <w:r>
        <w:rPr>
          <w:sz w:val="20"/>
        </w:rPr>
      </w:r>
    </w:p>
    <w:p>
      <w:pPr>
        <w:pStyle w:val="0"/>
        <w:jc w:val="center"/>
      </w:pPr>
      <w:r>
        <w:rPr>
          <w:position w:val="-21"/>
        </w:rPr>
        <w:drawing>
          <wp:inline distT="0" distB="0" distL="0" distR="0">
            <wp:extent cx="8382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pPr>
        <w:pStyle w:val="0"/>
        <w:spacing w:before="200" w:line-rule="auto"/>
        <w:ind w:firstLine="540"/>
        <w:jc w:val="both"/>
      </w:pPr>
      <w:r>
        <w:rPr>
          <w:sz w:val="20"/>
        </w:rPr>
        <w:t xml:space="preserve">n - количество месяцев в периоде, за который определена стоимость электрической энергии (мощности) (S</w:t>
      </w:r>
      <w:r>
        <w:rPr>
          <w:sz w:val="20"/>
          <w:vertAlign w:val="subscript"/>
        </w:rPr>
        <w:t xml:space="preserve">пост</w:t>
      </w:r>
      <w:r>
        <w:rPr>
          <w:sz w:val="20"/>
        </w:rPr>
        <w:t xml:space="preserve">) и за который у потребителя образовалась указанная в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bookmarkStart w:id="2835" w:name="P2835"/>
    <w:bookmarkEnd w:id="2835"/>
    <w:p>
      <w:pPr>
        <w:pStyle w:val="0"/>
        <w:spacing w:before="200" w:line-rule="auto"/>
        <w:ind w:firstLine="540"/>
        <w:jc w:val="both"/>
      </w:pPr>
      <w:r>
        <w:rPr>
          <w:sz w:val="20"/>
        </w:rPr>
        <w:t xml:space="preserve">256. Гарантирующий поставщик определяет потребителя, соответствующего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pPr>
        <w:pStyle w:val="0"/>
        <w:spacing w:before="200" w:line-rule="auto"/>
        <w:ind w:firstLine="540"/>
        <w:jc w:val="both"/>
      </w:pPr>
      <w:r>
        <w:rPr>
          <w:sz w:val="20"/>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пунктом 255</w:t>
        </w:r>
      </w:hyperlink>
      <w:r>
        <w:rPr>
          <w:sz w:val="20"/>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Указанное уведомление должно содержать следующую информацию:</w:t>
      </w:r>
    </w:p>
    <w:p>
      <w:pPr>
        <w:pStyle w:val="0"/>
        <w:spacing w:before="200" w:line-rule="auto"/>
        <w:ind w:firstLine="540"/>
        <w:jc w:val="both"/>
      </w:pPr>
      <w:r>
        <w:rPr>
          <w:sz w:val="20"/>
        </w:rPr>
        <w:t xml:space="preserve">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pPr>
        <w:pStyle w:val="0"/>
        <w:spacing w:before="200" w:line-rule="auto"/>
        <w:ind w:firstLine="540"/>
        <w:jc w:val="both"/>
      </w:pPr>
      <w:r>
        <w:rPr>
          <w:sz w:val="20"/>
        </w:rPr>
        <w:t xml:space="preserve">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pPr>
        <w:pStyle w:val="0"/>
        <w:spacing w:before="200" w:line-rule="auto"/>
        <w:ind w:firstLine="540"/>
        <w:jc w:val="both"/>
      </w:pPr>
      <w:r>
        <w:rPr>
          <w:sz w:val="20"/>
        </w:rPr>
        <w:t xml:space="preserve">срок, на который должно быть предоставлено обеспечение исполнения обязательств по оплате электрической энергии (мощности);</w:t>
      </w:r>
    </w:p>
    <w:bookmarkStart w:id="2841" w:name="P2841"/>
    <w:bookmarkEnd w:id="2841"/>
    <w:p>
      <w:pPr>
        <w:pStyle w:val="0"/>
        <w:spacing w:before="200" w:line-rule="auto"/>
        <w:ind w:firstLine="540"/>
        <w:jc w:val="both"/>
      </w:pPr>
      <w:r>
        <w:rPr>
          <w:sz w:val="20"/>
        </w:rPr>
        <w:t xml:space="preserve">срок, в течение которого необходимо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pPr>
        <w:pStyle w:val="0"/>
        <w:spacing w:before="200" w:line-rule="auto"/>
        <w:ind w:firstLine="540"/>
        <w:jc w:val="both"/>
      </w:pPr>
      <w:r>
        <w:rPr>
          <w:sz w:val="20"/>
        </w:rPr>
        <w:t xml:space="preserve">258. Потребитель, соответствующий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pPr>
        <w:pStyle w:val="0"/>
        <w:spacing w:before="200" w:line-rule="auto"/>
        <w:ind w:firstLine="540"/>
        <w:jc w:val="both"/>
      </w:pPr>
      <w:r>
        <w:rPr>
          <w:sz w:val="20"/>
        </w:rPr>
        <w:t xml:space="preserve">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pPr>
        <w:pStyle w:val="0"/>
        <w:spacing w:before="200" w:line-rule="auto"/>
        <w:ind w:firstLine="540"/>
        <w:jc w:val="both"/>
      </w:pPr>
      <w:r>
        <w:rPr>
          <w:sz w:val="20"/>
        </w:rPr>
        <w:t xml:space="preserve">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pPr>
        <w:pStyle w:val="0"/>
        <w:spacing w:before="200" w:line-rule="auto"/>
        <w:ind w:firstLine="540"/>
        <w:jc w:val="both"/>
      </w:pPr>
      <w:r>
        <w:rPr>
          <w:sz w:val="20"/>
        </w:rPr>
        <w:t xml:space="preserve">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pPr>
        <w:pStyle w:val="0"/>
        <w:spacing w:before="200" w:line-rule="auto"/>
        <w:ind w:firstLine="540"/>
        <w:jc w:val="both"/>
      </w:pPr>
      <w:r>
        <w:rPr>
          <w:sz w:val="20"/>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history="0" w:anchor="P2841" w:tooltip="срок, в течение которого необходимо предоставить обеспечение исполнения обязательств по оплате электрической энергии (мощности).">
        <w:r>
          <w:rPr>
            <w:sz w:val="20"/>
            <w:color w:val="0000ff"/>
          </w:rPr>
          <w:t xml:space="preserve">абзацем седьмым пункта 256</w:t>
        </w:r>
      </w:hyperlink>
      <w:r>
        <w:rPr>
          <w:sz w:val="20"/>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bookmarkStart w:id="2849" w:name="P2849"/>
    <w:bookmarkEnd w:id="2849"/>
    <w:p>
      <w:pPr>
        <w:pStyle w:val="0"/>
        <w:spacing w:before="200" w:line-rule="auto"/>
        <w:ind w:firstLine="540"/>
        <w:jc w:val="both"/>
      </w:pPr>
      <w:r>
        <w:rPr>
          <w:sz w:val="20"/>
        </w:rPr>
        <w:t xml:space="preserve">261. В случае если предоставленная потребителем банковская гарантия удовлетворяет требованиям Федерального </w:t>
      </w:r>
      <w:hyperlink w:history="0" r:id="rId1380"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закона</w:t>
        </w:r>
      </w:hyperlink>
      <w:r>
        <w:rPr>
          <w:sz w:val="20"/>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предоставленная банковская гарантия не удовлетворяет требованиям Федерального </w:t>
      </w:r>
      <w:hyperlink w:history="0" r:id="rId1381"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закона</w:t>
        </w:r>
      </w:hyperlink>
      <w:r>
        <w:rPr>
          <w:sz w:val="20"/>
        </w:rPr>
        <w:t xml:space="preserve"> "Об электроэнергетике" и настоящего документа, гарантирующий поставщик в срок, предусмотренный </w:t>
      </w:r>
      <w:hyperlink w:history="0" w:anchor="P2849"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history="0" w:anchor="P2849"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bookmarkStart w:id="2852" w:name="P2852"/>
    <w:bookmarkEnd w:id="2852"/>
    <w:p>
      <w:pPr>
        <w:pStyle w:val="0"/>
        <w:spacing w:before="200" w:line-rule="auto"/>
        <w:ind w:firstLine="540"/>
        <w:jc w:val="both"/>
      </w:pPr>
      <w:r>
        <w:rPr>
          <w:sz w:val="20"/>
        </w:rPr>
        <w:t xml:space="preserve">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Указанные предложения должны содержать следующие сведения о потребителе:</w:t>
      </w:r>
    </w:p>
    <w:p>
      <w:pPr>
        <w:pStyle w:val="0"/>
        <w:spacing w:before="200" w:line-rule="auto"/>
        <w:ind w:firstLine="540"/>
        <w:jc w:val="both"/>
      </w:pPr>
      <w:r>
        <w:rPr>
          <w:sz w:val="20"/>
        </w:rPr>
        <w:t xml:space="preserve">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pPr>
        <w:pStyle w:val="0"/>
        <w:spacing w:before="200" w:line-rule="auto"/>
        <w:ind w:firstLine="540"/>
        <w:jc w:val="both"/>
      </w:pPr>
      <w:r>
        <w:rPr>
          <w:sz w:val="20"/>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history="0" w:anchor="P2859" w:tooltip="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
        <w:r>
          <w:rPr>
            <w:sz w:val="20"/>
            <w:color w:val="0000ff"/>
          </w:rPr>
          <w:t xml:space="preserve">пунктом 263</w:t>
        </w:r>
      </w:hyperlink>
      <w:r>
        <w:rPr>
          <w:sz w:val="20"/>
        </w:rP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bookmarkStart w:id="2859" w:name="P2859"/>
    <w:bookmarkEnd w:id="2859"/>
    <w:p>
      <w:pPr>
        <w:pStyle w:val="0"/>
        <w:spacing w:before="200" w:line-rule="auto"/>
        <w:ind w:firstLine="540"/>
        <w:jc w:val="both"/>
      </w:pPr>
      <w:r>
        <w:rPr>
          <w:sz w:val="20"/>
        </w:rP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history="0" w:anchor="P2852"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pPr>
        <w:pStyle w:val="0"/>
        <w:spacing w:before="200" w:line-rule="auto"/>
        <w:ind w:firstLine="540"/>
        <w:jc w:val="both"/>
      </w:pPr>
      <w:r>
        <w:rPr>
          <w:sz w:val="20"/>
        </w:rPr>
        <w:t xml:space="preserve">Ведение указанного перечня осуществляется в электронном виде путем внесения в него следующих сведений об указанных потребителях:</w:t>
      </w:r>
    </w:p>
    <w:p>
      <w:pPr>
        <w:pStyle w:val="0"/>
        <w:spacing w:before="200" w:line-rule="auto"/>
        <w:ind w:firstLine="540"/>
        <w:jc w:val="both"/>
      </w:pPr>
      <w:r>
        <w:rPr>
          <w:sz w:val="20"/>
        </w:rPr>
        <w:t xml:space="preserve">полное и сокращенное (при наличии) наименования юридического лица;</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w:t>
      </w:r>
    </w:p>
    <w:p>
      <w:pPr>
        <w:pStyle w:val="0"/>
        <w:spacing w:before="200" w:line-rule="auto"/>
        <w:ind w:firstLine="540"/>
        <w:jc w:val="both"/>
      </w:pPr>
      <w:r>
        <w:rPr>
          <w:sz w:val="20"/>
        </w:rPr>
        <w:t xml:space="preserve">адрес юридического лица;</w:t>
      </w:r>
    </w:p>
    <w:p>
      <w:pPr>
        <w:pStyle w:val="0"/>
        <w:spacing w:before="200" w:line-rule="auto"/>
        <w:ind w:firstLine="540"/>
        <w:jc w:val="both"/>
      </w:pPr>
      <w:r>
        <w:rPr>
          <w:sz w:val="20"/>
        </w:rPr>
        <w:t xml:space="preserve">идентификационный номер налогоплательщика;</w:t>
      </w:r>
    </w:p>
    <w:p>
      <w:pPr>
        <w:pStyle w:val="0"/>
        <w:spacing w:before="200" w:line-rule="auto"/>
        <w:ind w:firstLine="540"/>
        <w:jc w:val="both"/>
      </w:pPr>
      <w:r>
        <w:rPr>
          <w:sz w:val="20"/>
        </w:rPr>
        <w:t xml:space="preserve">код причины постановки юридического лица на учет в налоговом органе;</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Отсутствие в указанном перечне, размещенном в сети "Интернет", сведений о потребителе, соответствующем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pPr>
        <w:pStyle w:val="0"/>
        <w:spacing w:before="200" w:line-rule="auto"/>
        <w:ind w:firstLine="540"/>
        <w:jc w:val="both"/>
      </w:pPr>
      <w:r>
        <w:rPr>
          <w:sz w:val="20"/>
        </w:rPr>
        <w:t xml:space="preserve">264. В случае неисполнения потребителем, соответствующим предусмотренному </w:t>
      </w:r>
      <w:hyperlink w:history="0" w:anchor="P2824"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history="0" w:anchor="P2835"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r>
          <w:rPr>
            <w:sz w:val="20"/>
            <w:color w:val="0000ff"/>
          </w:rPr>
          <w:t xml:space="preserve">пункте 256</w:t>
        </w:r>
      </w:hyperlink>
      <w:r>
        <w:rPr>
          <w:sz w:val="20"/>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history="0" w:anchor="P2852"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а также следующие информацию и оригиналы документов (заверенные надлежащим образом копии документов):</w:t>
      </w:r>
    </w:p>
    <w:p>
      <w:pPr>
        <w:pStyle w:val="0"/>
        <w:spacing w:before="200" w:line-rule="auto"/>
        <w:ind w:firstLine="540"/>
        <w:jc w:val="both"/>
      </w:pPr>
      <w:r>
        <w:rPr>
          <w:sz w:val="20"/>
        </w:rPr>
        <w:t xml:space="preserve">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pPr>
        <w:pStyle w:val="0"/>
        <w:spacing w:before="200" w:line-rule="auto"/>
        <w:ind w:firstLine="540"/>
        <w:jc w:val="both"/>
      </w:pPr>
      <w:r>
        <w:rPr>
          <w:sz w:val="20"/>
        </w:rP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pPr>
        <w:pStyle w:val="0"/>
        <w:spacing w:before="200" w:line-rule="auto"/>
        <w:ind w:firstLine="540"/>
        <w:jc w:val="both"/>
      </w:pPr>
      <w:r>
        <w:rPr>
          <w:sz w:val="20"/>
        </w:rPr>
        <w:t xml:space="preserve">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pPr>
        <w:pStyle w:val="0"/>
        <w:spacing w:before="200" w:line-rule="auto"/>
        <w:ind w:firstLine="540"/>
        <w:jc w:val="both"/>
      </w:pPr>
      <w:r>
        <w:rPr>
          <w:sz w:val="20"/>
        </w:rPr>
        <w:t xml:space="preserve">г) договор, по которому потребителем были нарушены обязательства по оплате электрической энергии (мощности);</w:t>
      </w:r>
    </w:p>
    <w:p>
      <w:pPr>
        <w:pStyle w:val="0"/>
        <w:spacing w:before="200" w:line-rule="auto"/>
        <w:ind w:firstLine="540"/>
        <w:jc w:val="both"/>
      </w:pPr>
      <w:r>
        <w:rPr>
          <w:sz w:val="20"/>
        </w:rPr>
        <w:t xml:space="preserve">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pPr>
        <w:pStyle w:val="0"/>
        <w:spacing w:before="200" w:line-rule="auto"/>
        <w:ind w:firstLine="540"/>
        <w:jc w:val="both"/>
      </w:pPr>
      <w:r>
        <w:rPr>
          <w:sz w:val="20"/>
        </w:rP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pPr>
        <w:pStyle w:val="0"/>
        <w:spacing w:before="200" w:line-rule="auto"/>
        <w:ind w:firstLine="540"/>
        <w:jc w:val="both"/>
      </w:pPr>
      <w:r>
        <w:rPr>
          <w:sz w:val="20"/>
        </w:rP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pPr>
        <w:pStyle w:val="0"/>
        <w:spacing w:before="200" w:line-rule="auto"/>
        <w:ind w:firstLine="540"/>
        <w:jc w:val="both"/>
      </w:pPr>
      <w:r>
        <w:rPr>
          <w:sz w:val="20"/>
        </w:rPr>
        <w:t xml:space="preserve">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к) документы, подтверждающие полномочия лица на подписание заявления.</w:t>
      </w:r>
    </w:p>
    <w:p>
      <w:pPr>
        <w:pStyle w:val="0"/>
        <w:jc w:val="both"/>
      </w:pPr>
      <w:r>
        <w:rPr>
          <w:sz w:val="20"/>
        </w:rPr>
      </w:r>
    </w:p>
    <w:p>
      <w:pPr>
        <w:pStyle w:val="2"/>
        <w:outlineLvl w:val="1"/>
        <w:jc w:val="center"/>
      </w:pPr>
      <w:r>
        <w:rPr>
          <w:sz w:val="20"/>
        </w:rPr>
        <w:t xml:space="preserve">XIV. Особенности регулирования отношений,</w:t>
      </w:r>
    </w:p>
    <w:p>
      <w:pPr>
        <w:pStyle w:val="2"/>
        <w:jc w:val="center"/>
      </w:pPr>
      <w:r>
        <w:rPr>
          <w:sz w:val="20"/>
        </w:rPr>
        <w:t xml:space="preserve">связанных с функционированием розничных рынков</w:t>
      </w:r>
    </w:p>
    <w:p>
      <w:pPr>
        <w:pStyle w:val="2"/>
        <w:jc w:val="center"/>
      </w:pPr>
      <w:r>
        <w:rPr>
          <w:sz w:val="20"/>
        </w:rPr>
        <w:t xml:space="preserve">электрической энергии, в связи с введением мер</w:t>
      </w:r>
    </w:p>
    <w:p>
      <w:pPr>
        <w:pStyle w:val="2"/>
        <w:jc w:val="center"/>
      </w:pPr>
      <w:r>
        <w:rPr>
          <w:sz w:val="20"/>
        </w:rPr>
        <w:t xml:space="preserve">по недопущению распространения новой</w:t>
      </w:r>
    </w:p>
    <w:p>
      <w:pPr>
        <w:pStyle w:val="2"/>
        <w:jc w:val="center"/>
      </w:pPr>
      <w:r>
        <w:rPr>
          <w:sz w:val="20"/>
        </w:rPr>
        <w:t xml:space="preserve">коронавирусной инфекции</w:t>
      </w:r>
    </w:p>
    <w:p>
      <w:pPr>
        <w:pStyle w:val="0"/>
        <w:jc w:val="center"/>
      </w:pPr>
      <w:r>
        <w:rPr>
          <w:sz w:val="20"/>
        </w:rPr>
        <w:t xml:space="preserve">(введен </w:t>
      </w:r>
      <w:hyperlink w:history="0" r:id="rId1382"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Постановлением</w:t>
        </w:r>
      </w:hyperlink>
      <w:r>
        <w:rPr>
          <w:sz w:val="20"/>
        </w:rPr>
        <w:t xml:space="preserve"> Правительства РФ от 30.04.2020 N 628)</w:t>
      </w:r>
    </w:p>
    <w:p>
      <w:pPr>
        <w:pStyle w:val="0"/>
        <w:jc w:val="both"/>
      </w:pPr>
      <w:r>
        <w:rPr>
          <w:sz w:val="20"/>
        </w:rPr>
      </w:r>
    </w:p>
    <w:p>
      <w:pPr>
        <w:pStyle w:val="0"/>
        <w:ind w:firstLine="540"/>
        <w:jc w:val="both"/>
      </w:pPr>
      <w:r>
        <w:rPr>
          <w:sz w:val="20"/>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w:history="0" r:id="rId1383" w:tooltip="&quot;Трудовой кодекс Российской Федерации&quot; от 30.12.2001 N 197-ФЗ (ред. от 07.10.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2898" w:name="P2898"/>
    <w:bookmarkEnd w:id="2898"/>
    <w:p>
      <w:pPr>
        <w:pStyle w:val="2"/>
        <w:jc w:val="center"/>
      </w:pPr>
      <w:r>
        <w:rPr>
          <w:sz w:val="20"/>
        </w:rPr>
        <w:t xml:space="preserve">ПОКАЗАТЕЛИ</w:t>
      </w:r>
    </w:p>
    <w:p>
      <w:pPr>
        <w:pStyle w:val="2"/>
        <w:jc w:val="center"/>
      </w:pPr>
      <w:r>
        <w:rPr>
          <w:sz w:val="20"/>
        </w:rPr>
        <w:t xml:space="preserve">ФИНАНСОВОГО СОСТОЯНИЯ ГАРАНТИРУЮЩЕГО ПОСТАВЩИКА (ЛИЦА,</w:t>
      </w:r>
    </w:p>
    <w:p>
      <w:pPr>
        <w:pStyle w:val="2"/>
        <w:jc w:val="center"/>
      </w:pPr>
      <w:r>
        <w:rPr>
          <w:sz w:val="20"/>
        </w:rPr>
        <w:t xml:space="preserve">УЧАСТВУЮЩЕГО В КОНКУРСЕ НА ПРИСВОЕНИЕ СТАТУСА</w:t>
      </w:r>
    </w:p>
    <w:p>
      <w:pPr>
        <w:pStyle w:val="2"/>
        <w:jc w:val="center"/>
      </w:pPr>
      <w:r>
        <w:rPr>
          <w:sz w:val="20"/>
        </w:rPr>
        <w:t xml:space="preserve">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38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color w:val="392c69"/>
              </w:rPr>
              <w:t xml:space="preserve"> Правительства РФ от 15.07.2022 N 1275)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jc w:val="center"/>
      </w:pPr>
      <w:r>
        <w:rPr>
          <w:sz w:val="20"/>
        </w:rPr>
        <w:t xml:space="preserve">I. Общие требования к определению показателей финансового</w:t>
      </w:r>
    </w:p>
    <w:p>
      <w:pPr>
        <w:pStyle w:val="2"/>
        <w:jc w:val="center"/>
      </w:pPr>
      <w:r>
        <w:rPr>
          <w:sz w:val="20"/>
        </w:rPr>
        <w:t xml:space="preserve">состояния гарантирующего поставщика (лица, участвующего</w:t>
      </w:r>
    </w:p>
    <w:p>
      <w:pPr>
        <w:pStyle w:val="2"/>
        <w:jc w:val="center"/>
      </w:pPr>
      <w:r>
        <w:rPr>
          <w:sz w:val="20"/>
        </w:rPr>
        <w:t xml:space="preserve">в конкурсе на присвоение статуса гарантирующего поставщика)</w:t>
      </w:r>
    </w:p>
    <w:p>
      <w:pPr>
        <w:pStyle w:val="0"/>
        <w:jc w:val="both"/>
      </w:pPr>
      <w:r>
        <w:rPr>
          <w:sz w:val="20"/>
        </w:rPr>
      </w:r>
    </w:p>
    <w:p>
      <w:pPr>
        <w:pStyle w:val="0"/>
        <w:ind w:firstLine="540"/>
        <w:jc w:val="both"/>
      </w:pPr>
      <w:r>
        <w:rPr>
          <w:sz w:val="20"/>
        </w:rPr>
        <w:t xml:space="preserve">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pPr>
        <w:pStyle w:val="0"/>
        <w:spacing w:before="200" w:line-rule="auto"/>
        <w:ind w:firstLine="540"/>
        <w:jc w:val="both"/>
      </w:pPr>
      <w:r>
        <w:rPr>
          <w:sz w:val="20"/>
        </w:rPr>
        <w:t xml:space="preserve">оборачиваемость кредиторской задолженности (K</w:t>
      </w:r>
      <w:r>
        <w:rPr>
          <w:sz w:val="20"/>
          <w:vertAlign w:val="subscript"/>
        </w:rPr>
        <w:t xml:space="preserve">1</w:t>
      </w:r>
      <w:r>
        <w:rPr>
          <w:sz w:val="20"/>
        </w:rPr>
        <w:t xml:space="preserve">);</w:t>
      </w:r>
    </w:p>
    <w:p>
      <w:pPr>
        <w:pStyle w:val="0"/>
        <w:spacing w:before="200" w:line-rule="auto"/>
        <w:ind w:firstLine="540"/>
        <w:jc w:val="both"/>
      </w:pPr>
      <w:r>
        <w:rPr>
          <w:sz w:val="20"/>
        </w:rPr>
        <w:t xml:space="preserve">способность возвратить имеющиеся заемные средства (K</w:t>
      </w:r>
      <w:r>
        <w:rPr>
          <w:sz w:val="20"/>
          <w:vertAlign w:val="subscript"/>
        </w:rPr>
        <w:t xml:space="preserve">2</w:t>
      </w:r>
      <w:r>
        <w:rPr>
          <w:sz w:val="20"/>
        </w:rPr>
        <w:t xml:space="preserve">).</w:t>
      </w:r>
    </w:p>
    <w:p>
      <w:pPr>
        <w:pStyle w:val="0"/>
        <w:spacing w:before="200" w:line-rule="auto"/>
        <w:ind w:firstLine="540"/>
        <w:jc w:val="both"/>
      </w:pPr>
      <w:r>
        <w:rPr>
          <w:sz w:val="20"/>
        </w:rP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004" w:tooltip="Показатели финансового состояния гарантирующего">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020" w:tooltip="Параметры, участвующие в расчете показателей финансового">
        <w:r>
          <w:rPr>
            <w:sz w:val="20"/>
            <w:color w:val="0000ff"/>
          </w:rPr>
          <w:t xml:space="preserve">таблице 2</w:t>
        </w:r>
      </w:hyperlink>
      <w:r>
        <w:rPr>
          <w:sz w:val="20"/>
        </w:rPr>
        <w:t xml:space="preserve">.</w:t>
      </w:r>
    </w:p>
    <w:p>
      <w:pPr>
        <w:pStyle w:val="0"/>
        <w:spacing w:before="200" w:line-rule="auto"/>
        <w:ind w:firstLine="540"/>
        <w:jc w:val="both"/>
      </w:pPr>
      <w:r>
        <w:rPr>
          <w:sz w:val="20"/>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history="0" w:anchor="P2929" w:tooltip="II. Определение показателей финансового состояния">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5. Отчетным периодом является квартал.</w:t>
      </w:r>
    </w:p>
    <w:p>
      <w:pPr>
        <w:pStyle w:val="0"/>
        <w:spacing w:before="200" w:line-rule="auto"/>
        <w:ind w:firstLine="540"/>
        <w:jc w:val="both"/>
      </w:pPr>
      <w:r>
        <w:rPr>
          <w:sz w:val="20"/>
        </w:rPr>
        <w:t xml:space="preserve">Для целей расчета показателей финансового состояния лицо, участвующее в конкурсе на 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pPr>
        <w:pStyle w:val="0"/>
        <w:spacing w:before="200" w:line-rule="auto"/>
        <w:ind w:firstLine="540"/>
        <w:jc w:val="both"/>
      </w:pPr>
      <w:r>
        <w:rPr>
          <w:sz w:val="20"/>
        </w:rPr>
        <w:t xml:space="preserve">за отчетный период;</w:t>
      </w:r>
    </w:p>
    <w:p>
      <w:pPr>
        <w:pStyle w:val="0"/>
        <w:spacing w:before="200" w:line-rule="auto"/>
        <w:ind w:firstLine="540"/>
        <w:jc w:val="both"/>
      </w:pPr>
      <w:r>
        <w:rPr>
          <w:sz w:val="20"/>
        </w:rPr>
        <w:t xml:space="preserve">за квартал, предшествующий отчетному периоду;</w:t>
      </w:r>
    </w:p>
    <w:p>
      <w:pPr>
        <w:pStyle w:val="0"/>
        <w:spacing w:before="200" w:line-rule="auto"/>
        <w:ind w:firstLine="540"/>
        <w:jc w:val="both"/>
      </w:pPr>
      <w:r>
        <w:rPr>
          <w:sz w:val="20"/>
        </w:rPr>
        <w:t xml:space="preserve">за отчетный год (для организации, созданной ранее чем за 5 отчетных периодов до даты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за период, соответствующий аналогичному отчетному периоду года, за который представляется бухгалтерская (финансовая) отчетность (при наличии).</w:t>
      </w:r>
    </w:p>
    <w:p>
      <w:pPr>
        <w:pStyle w:val="0"/>
        <w:spacing w:before="200" w:line-rule="auto"/>
        <w:ind w:firstLine="540"/>
        <w:jc w:val="both"/>
      </w:pPr>
      <w:r>
        <w:rPr>
          <w:sz w:val="20"/>
        </w:rPr>
        <w:t xml:space="preserve">Под отчетным периодом понимается:</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pPr>
        <w:pStyle w:val="0"/>
        <w:jc w:val="both"/>
      </w:pPr>
      <w:r>
        <w:rPr>
          <w:sz w:val="20"/>
        </w:rPr>
      </w:r>
    </w:p>
    <w:bookmarkStart w:id="2929" w:name="P2929"/>
    <w:bookmarkEnd w:id="2929"/>
    <w:p>
      <w:pPr>
        <w:pStyle w:val="2"/>
        <w:outlineLvl w:val="2"/>
        <w:jc w:val="center"/>
      </w:pPr>
      <w:r>
        <w:rPr>
          <w:sz w:val="20"/>
        </w:rPr>
        <w:t xml:space="preserve">II. Определение показателей финансового состояния</w:t>
      </w:r>
    </w:p>
    <w:p>
      <w:pPr>
        <w:pStyle w:val="2"/>
        <w:jc w:val="center"/>
      </w:pPr>
      <w:r>
        <w:rPr>
          <w:sz w:val="20"/>
        </w:rPr>
        <w:t xml:space="preserve">гарантирующего поставщика (лица, участвующего в конкурсе</w:t>
      </w:r>
    </w:p>
    <w:p>
      <w:pPr>
        <w:pStyle w:val="2"/>
        <w:jc w:val="center"/>
      </w:pPr>
      <w:r>
        <w:rPr>
          <w:sz w:val="20"/>
        </w:rPr>
        <w:t xml:space="preserve">на присвоение статуса гарантирующего поставщика)</w:t>
      </w:r>
    </w:p>
    <w:p>
      <w:pPr>
        <w:pStyle w:val="0"/>
        <w:jc w:val="both"/>
      </w:pPr>
      <w:r>
        <w:rPr>
          <w:sz w:val="20"/>
        </w:rPr>
      </w:r>
    </w:p>
    <w:p>
      <w:pPr>
        <w:pStyle w:val="0"/>
        <w:ind w:firstLine="540"/>
        <w:jc w:val="both"/>
      </w:pPr>
      <w:r>
        <w:rPr>
          <w:sz w:val="20"/>
        </w:rPr>
        <w:t xml:space="preserve">6. Показатель, характеризующий оборачиваемость кредиторской задолженности, (К</w:t>
      </w:r>
      <w:r>
        <w:rPr>
          <w:sz w:val="20"/>
          <w:vertAlign w:val="subscript"/>
        </w:rPr>
        <w:t xml:space="preserve">1</w:t>
      </w:r>
      <w:r>
        <w:rPr>
          <w:sz w:val="20"/>
        </w:rPr>
        <w:t xml:space="preserve">) определяется по формуле:</w:t>
      </w:r>
    </w:p>
    <w:p>
      <w:pPr>
        <w:pStyle w:val="0"/>
        <w:jc w:val="both"/>
      </w:pPr>
      <w:r>
        <w:rPr>
          <w:sz w:val="20"/>
        </w:rPr>
      </w:r>
    </w:p>
    <w:p>
      <w:pPr>
        <w:pStyle w:val="0"/>
        <w:jc w:val="center"/>
      </w:pPr>
      <w:r>
        <w:rPr>
          <w:position w:val="-68"/>
        </w:rPr>
        <w:drawing>
          <wp:inline distT="0" distB="0" distL="0" distR="0">
            <wp:extent cx="3305175" cy="990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3305175" cy="9906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w:t>
      </w:r>
      <w:r>
        <w:rPr>
          <w:sz w:val="20"/>
        </w:rPr>
        <w:t xml:space="preserve"> -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8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1520</w:t>
        </w:r>
      </w:hyperlink>
      <w:r>
        <w:rPr>
          <w:sz w:val="20"/>
        </w:rPr>
        <w:t xml:space="preserve"> бухгалтерского баланса);</w:t>
      </w:r>
    </w:p>
    <w:p>
      <w:pPr>
        <w:pStyle w:val="0"/>
        <w:spacing w:before="200" w:line-rule="auto"/>
        <w:ind w:firstLine="540"/>
        <w:jc w:val="both"/>
      </w:pPr>
      <w:r>
        <w:rPr>
          <w:sz w:val="20"/>
        </w:rPr>
        <w:t xml:space="preserve">T - количество дней в отчетном периоде;</w:t>
      </w:r>
    </w:p>
    <w:p>
      <w:pPr>
        <w:pStyle w:val="0"/>
        <w:spacing w:before="200" w:line-rule="auto"/>
        <w:ind w:firstLine="540"/>
        <w:jc w:val="both"/>
      </w:pP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8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2110</w:t>
        </w:r>
      </w:hyperlink>
      <w:r>
        <w:rPr>
          <w:sz w:val="20"/>
        </w:rPr>
        <w:t xml:space="preserve"> отчета о финансовых результатах);</w:t>
      </w:r>
    </w:p>
    <w:p>
      <w:pPr>
        <w:pStyle w:val="0"/>
        <w:spacing w:before="200" w:line-rule="auto"/>
        <w:ind w:firstLine="540"/>
        <w:jc w:val="both"/>
      </w:pPr>
      <w:r>
        <w:rPr>
          <w:sz w:val="20"/>
        </w:rPr>
        <w:t xml:space="preserve">p - отчетный период;</w:t>
      </w:r>
    </w:p>
    <w:p>
      <w:pPr>
        <w:pStyle w:val="0"/>
        <w:spacing w:before="200" w:line-rule="auto"/>
        <w:ind w:firstLine="540"/>
        <w:jc w:val="both"/>
      </w:pP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9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2110</w:t>
        </w:r>
      </w:hyperlink>
      <w:r>
        <w:rPr>
          <w:sz w:val="20"/>
        </w:rPr>
        <w:t xml:space="preserve"> отчета о финансовых результатах);</w:t>
      </w:r>
    </w:p>
    <w:p>
      <w:pPr>
        <w:pStyle w:val="0"/>
        <w:spacing w:before="200" w:line-rule="auto"/>
        <w:ind w:firstLine="540"/>
        <w:jc w:val="both"/>
      </w:pPr>
      <w:r>
        <w:rPr>
          <w:sz w:val="20"/>
        </w:rPr>
        <w:t xml:space="preserve">p-1 - отчетный период, предшествующий отчетному периоду p.</w:t>
      </w:r>
    </w:p>
    <w:bookmarkStart w:id="2944" w:name="P2944"/>
    <w:bookmarkEnd w:id="2944"/>
    <w:p>
      <w:pPr>
        <w:pStyle w:val="0"/>
        <w:spacing w:before="200" w:line-rule="auto"/>
        <w:ind w:firstLine="540"/>
        <w:jc w:val="both"/>
      </w:pPr>
      <w:r>
        <w:rPr>
          <w:sz w:val="20"/>
        </w:rPr>
        <w:t xml:space="preserve">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pPr>
        <w:pStyle w:val="0"/>
        <w:jc w:val="both"/>
      </w:pPr>
      <w:r>
        <w:rPr>
          <w:sz w:val="20"/>
        </w:rPr>
      </w:r>
    </w:p>
    <w:p>
      <w:pPr>
        <w:pStyle w:val="0"/>
        <w:jc w:val="center"/>
      </w:pPr>
      <w:r>
        <w:rPr>
          <w:position w:val="-86"/>
        </w:rPr>
        <w:drawing>
          <wp:inline distT="0" distB="0" distL="0" distR="0">
            <wp:extent cx="3276600" cy="1219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a:extLst>
                        <a:ext uri="{28A0092B-C50C-407E-A947-70E740481C1C}">
                          <a14:useLocalDpi xmlns:a14="http://schemas.microsoft.com/office/drawing/2010/main" val="0"/>
                        </a:ext>
                      </a:extLst>
                    </a:blip>
                    <a:srcRect/>
                    <a:stretch>
                      <a:fillRect/>
                    </a:stretch>
                  </pic:blipFill>
                  <pic:spPr bwMode="auto">
                    <a:xfrm>
                      <a:off x="0" y="0"/>
                      <a:ext cx="3276600" cy="1219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КЗС</w:t>
      </w:r>
      <w:r>
        <w:rPr>
          <w:sz w:val="20"/>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9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бухгалтерского баланса);</w:t>
      </w:r>
    </w:p>
    <w:p>
      <w:pPr>
        <w:pStyle w:val="0"/>
        <w:spacing w:before="200" w:line-rule="auto"/>
        <w:ind w:firstLine="540"/>
        <w:jc w:val="both"/>
      </w:pPr>
      <w:r>
        <w:rPr>
          <w:sz w:val="20"/>
        </w:rPr>
        <w:t xml:space="preserve">S</w:t>
      </w:r>
      <w:r>
        <w:rPr>
          <w:sz w:val="20"/>
          <w:vertAlign w:val="superscript"/>
        </w:rPr>
        <w:t xml:space="preserve">ДЗС</w:t>
      </w:r>
      <w:r>
        <w:rPr>
          <w:sz w:val="20"/>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39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1410</w:t>
        </w:r>
      </w:hyperlink>
      <w:r>
        <w:rPr>
          <w:sz w:val="20"/>
        </w:rPr>
        <w:t xml:space="preserve"> бухгалтерского баланса);</w:t>
      </w:r>
    </w:p>
    <w:p>
      <w:pPr>
        <w:pStyle w:val="0"/>
        <w:spacing w:before="200" w:line-rule="auto"/>
        <w:ind w:firstLine="540"/>
        <w:jc w:val="both"/>
      </w:pP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 прибыль (убыток) до налогообложения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5238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sz w:val="20"/>
        </w:rPr>
        <w:t xml:space="preserve"> (положительное значение) - величина расходов в виде процентов к уплате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 величина доходов в виде процентов к получению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714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sz w:val="20"/>
        </w:rPr>
        <w:t xml:space="preserve"> (положительное значение) - амортизационные отчисления за четыре квартала, включая отчетный период (р), рублей.</w:t>
      </w:r>
    </w:p>
    <w:p>
      <w:pPr>
        <w:pStyle w:val="0"/>
        <w:spacing w:before="200" w:line-rule="auto"/>
        <w:ind w:firstLine="540"/>
        <w:jc w:val="both"/>
      </w:pPr>
      <w:r>
        <w:rPr>
          <w:sz w:val="20"/>
        </w:rPr>
        <w:t xml:space="preserve">Показатель, характеризующий прибыль (убыток) до налогообложения за четыре квартала, включая отчетный период (р), определяется по формуле:</w:t>
      </w:r>
    </w:p>
    <w:p>
      <w:pPr>
        <w:pStyle w:val="0"/>
        <w:jc w:val="both"/>
      </w:pPr>
      <w:r>
        <w:rPr>
          <w:sz w:val="20"/>
        </w:rPr>
      </w:r>
    </w:p>
    <w:p>
      <w:pPr>
        <w:pStyle w:val="0"/>
        <w:jc w:val="center"/>
      </w:pPr>
      <w:r>
        <w:rPr>
          <w:position w:val="-10"/>
        </w:rPr>
        <w:drawing>
          <wp:inline distT="0" distB="0" distL="0" distR="0">
            <wp:extent cx="24288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a:extLst>
                        <a:ext uri="{28A0092B-C50C-407E-A947-70E740481C1C}">
                          <a14:useLocalDpi xmlns:a14="http://schemas.microsoft.com/office/drawing/2010/main" val="0"/>
                        </a:ext>
                      </a:extLst>
                    </a:blip>
                    <a:srcRect/>
                    <a:stretch>
                      <a:fillRect/>
                    </a:stretch>
                  </pic:blipFill>
                  <pic:spPr bwMode="auto">
                    <a:xfrm>
                      <a:off x="0" y="0"/>
                      <a:ext cx="242887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г - последний отчетный год;</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отчетного периода (p), рублей;</w:t>
      </w:r>
    </w:p>
    <w:p>
      <w:pPr>
        <w:pStyle w:val="0"/>
        <w:spacing w:before="200" w:line-rule="auto"/>
        <w:ind w:firstLine="540"/>
        <w:jc w:val="both"/>
      </w:pPr>
      <w:r>
        <w:rPr>
          <w:position w:val="-8"/>
        </w:rPr>
        <w:drawing>
          <wp:inline distT="0" distB="0" distL="0" distR="0">
            <wp:extent cx="457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0"/>
        </w:rPr>
        <w:t xml:space="preserve"> - прибыль (убыток) до налогообложения на конец последнего отчетного года (г), рублей;</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величину расходов в виде процентов к уплате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22193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 величина расходов в виде процентов к уплате на конец отчетного периода (p), рублей;</w:t>
      </w:r>
    </w:p>
    <w:p>
      <w:pPr>
        <w:pStyle w:val="0"/>
        <w:spacing w:before="200" w:line-rule="auto"/>
        <w:ind w:firstLine="540"/>
        <w:jc w:val="both"/>
      </w:pPr>
      <w:r>
        <w:rPr>
          <w:position w:val="-8"/>
        </w:rPr>
        <w:drawing>
          <wp:inline distT="0" distB="0" distL="0" distR="0">
            <wp:extent cx="4286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sz w:val="20"/>
        </w:rPr>
        <w:t xml:space="preserve"> - величина расходов в виде процентов к уплате на конец последнего отчетного года (г), рублей;</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 величина расходов в виде процентов к уплате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величину доходов в виде процентов к получению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2295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отчетного периода (p), рублей;</w:t>
      </w:r>
    </w:p>
    <w:p>
      <w:pPr>
        <w:pStyle w:val="0"/>
        <w:spacing w:before="200" w:line-rule="auto"/>
        <w:ind w:firstLine="540"/>
        <w:jc w:val="both"/>
      </w:pPr>
      <w:r>
        <w:rPr>
          <w:position w:val="-8"/>
        </w:rPr>
        <w:drawing>
          <wp:inline distT="0" distB="0" distL="0" distR="0">
            <wp:extent cx="4476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sz w:val="20"/>
        </w:rPr>
        <w:t xml:space="preserve"> - величина доходов в виде процентов к получению на конец последнего отчетного года (г), рублей;</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амортизационные отчисления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3000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 величина амортизации на конец отчетного периода (p), рублей;</w:t>
      </w:r>
    </w:p>
    <w:p>
      <w:pPr>
        <w:pStyle w:val="0"/>
        <w:spacing w:before="200" w:line-rule="auto"/>
        <w:ind w:firstLine="540"/>
        <w:jc w:val="both"/>
      </w:pPr>
      <w:r>
        <w:rPr>
          <w:position w:val="-8"/>
        </w:rPr>
        <w:drawing>
          <wp:inline distT="0" distB="0" distL="0" distR="0">
            <wp:extent cx="6000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sz w:val="20"/>
        </w:rPr>
        <w:t xml:space="preserve"> - величина амортизации на конец последнего отчетного года (г), рублей;</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 величина амортизации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w:history="0" r:id="rId141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2120)</w:t>
        </w:r>
      </w:hyperlink>
      <w:r>
        <w:rPr>
          <w:sz w:val="20"/>
        </w:rPr>
        <w:t xml:space="preserve">, коммерческие расходы </w:t>
      </w:r>
      <w:hyperlink w:history="0" r:id="rId141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2210)</w:t>
        </w:r>
      </w:hyperlink>
      <w:r>
        <w:rPr>
          <w:sz w:val="20"/>
        </w:rPr>
        <w:t xml:space="preserve">, управленческие расходы </w:t>
      </w:r>
      <w:hyperlink w:history="0" r:id="rId141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2220)</w:t>
        </w:r>
      </w:hyperlink>
      <w:r>
        <w:rPr>
          <w:sz w:val="20"/>
        </w:rPr>
        <w:t xml:space="preserve"> и прочие расходы </w:t>
      </w:r>
      <w:hyperlink w:history="0" r:id="rId141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2350)</w:t>
        </w:r>
      </w:hyperlink>
      <w:r>
        <w:rPr>
          <w:sz w:val="20"/>
        </w:rPr>
        <w:t xml:space="preserve">.</w:t>
      </w:r>
    </w:p>
    <w:p>
      <w:pPr>
        <w:pStyle w:val="0"/>
        <w:spacing w:before="200" w:line-rule="auto"/>
        <w:ind w:firstLine="540"/>
        <w:jc w:val="both"/>
      </w:pPr>
      <w:r>
        <w:rPr>
          <w:sz w:val="20"/>
        </w:rP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history="0" w:anchor="P2944" w:tooltip="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
        <w:r>
          <w:rPr>
            <w:sz w:val="20"/>
            <w:color w:val="0000ff"/>
          </w:rPr>
          <w:t xml:space="preserve">пункта 7</w:t>
        </w:r>
      </w:hyperlink>
      <w:r>
        <w:rPr>
          <w:sz w:val="20"/>
        </w:rPr>
        <w:t xml:space="preserve"> настоящего документа, в отношении отчетного периода, (К</w:t>
      </w:r>
      <w:r>
        <w:rPr>
          <w:sz w:val="20"/>
          <w:vertAlign w:val="subscript"/>
        </w:rPr>
        <w:t xml:space="preserve">2</w:t>
      </w:r>
      <w:r>
        <w:rPr>
          <w:sz w:val="20"/>
        </w:rPr>
        <w:t xml:space="preserve">) определяется по формуле:</w:t>
      </w:r>
    </w:p>
    <w:p>
      <w:pPr>
        <w:pStyle w:val="0"/>
        <w:jc w:val="both"/>
      </w:pPr>
      <w:r>
        <w:rPr>
          <w:sz w:val="20"/>
        </w:rPr>
      </w:r>
    </w:p>
    <w:p>
      <w:pPr>
        <w:pStyle w:val="0"/>
        <w:jc w:val="center"/>
      </w:pPr>
      <w:r>
        <w:rPr>
          <w:position w:val="-89"/>
        </w:rPr>
        <w:drawing>
          <wp:inline distT="0" distB="0" distL="0" distR="0">
            <wp:extent cx="3467100" cy="1266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a:extLst>
                        <a:ext uri="{28A0092B-C50C-407E-A947-70E740481C1C}">
                          <a14:useLocalDpi xmlns:a14="http://schemas.microsoft.com/office/drawing/2010/main" val="0"/>
                        </a:ext>
                      </a:extLst>
                    </a:blip>
                    <a:srcRect/>
                    <a:stretch>
                      <a:fillRect/>
                    </a:stretch>
                  </pic:blipFill>
                  <pic:spPr bwMode="auto">
                    <a:xfrm>
                      <a:off x="0" y="0"/>
                      <a:ext cx="3467100" cy="12668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КЗС</w:t>
      </w:r>
      <w:r>
        <w:rPr>
          <w:sz w:val="20"/>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41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бухгалтерского баланса);</w:t>
      </w:r>
    </w:p>
    <w:p>
      <w:pPr>
        <w:pStyle w:val="0"/>
        <w:spacing w:before="200" w:line-rule="auto"/>
        <w:ind w:firstLine="540"/>
        <w:jc w:val="both"/>
      </w:pPr>
      <w:r>
        <w:rPr>
          <w:sz w:val="20"/>
        </w:rPr>
        <w:t xml:space="preserve">S</w:t>
      </w:r>
      <w:r>
        <w:rPr>
          <w:sz w:val="20"/>
          <w:vertAlign w:val="superscript"/>
        </w:rPr>
        <w:t xml:space="preserve">ДЗС</w:t>
      </w:r>
      <w:r>
        <w:rPr>
          <w:sz w:val="20"/>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42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1410</w:t>
        </w:r>
      </w:hyperlink>
      <w:r>
        <w:rPr>
          <w:sz w:val="20"/>
        </w:rPr>
        <w:t xml:space="preserve"> бухгалтерского баланса);</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отчетного периода p (</w:t>
      </w:r>
      <w:hyperlink w:history="0" r:id="rId142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2300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(положительное значение) - величина расходов в виде процентов к уплате на конец отчетного периода (p) (</w:t>
      </w:r>
      <w:hyperlink w:history="0" r:id="rId142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2330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отчетного периода (p) (</w:t>
      </w:r>
      <w:hyperlink w:history="0" r:id="rId142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2320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(положительное значение) - амортизационные отчисления на конец отчетного периода (p), рублей;</w:t>
      </w:r>
    </w:p>
    <w:p>
      <w:pPr>
        <w:pStyle w:val="0"/>
        <w:spacing w:before="200" w:line-rule="auto"/>
        <w:ind w:firstLine="540"/>
        <w:jc w:val="both"/>
      </w:pPr>
      <w:r>
        <w:rPr>
          <w:position w:val="-10"/>
        </w:rPr>
        <w:drawing>
          <wp:inline distT="0" distB="0" distL="0" distR="0">
            <wp:extent cx="3524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sz w:val="20"/>
        </w:rPr>
        <w:t xml:space="preserve"> - поправочный коэффициент периода, равный для I квартала - 4; для II квартала - 2; для III квартала - 4/3; для IV квартала - 1.</w:t>
      </w:r>
    </w:p>
    <w:p>
      <w:pPr>
        <w:pStyle w:val="0"/>
        <w:jc w:val="both"/>
      </w:pPr>
      <w:r>
        <w:rPr>
          <w:sz w:val="20"/>
        </w:rPr>
      </w:r>
    </w:p>
    <w:p>
      <w:pPr>
        <w:pStyle w:val="0"/>
        <w:jc w:val="right"/>
      </w:pPr>
      <w:r>
        <w:rPr>
          <w:sz w:val="20"/>
        </w:rPr>
        <w:t xml:space="preserve">Таблица 1</w:t>
      </w:r>
    </w:p>
    <w:p>
      <w:pPr>
        <w:pStyle w:val="0"/>
        <w:jc w:val="both"/>
      </w:pPr>
      <w:r>
        <w:rPr>
          <w:sz w:val="20"/>
        </w:rPr>
      </w:r>
    </w:p>
    <w:bookmarkStart w:id="3004" w:name="P3004"/>
    <w:bookmarkEnd w:id="3004"/>
    <w:p>
      <w:pPr>
        <w:pStyle w:val="0"/>
        <w:jc w:val="center"/>
      </w:pPr>
      <w:r>
        <w:rPr>
          <w:sz w:val="20"/>
        </w:rPr>
        <w:t xml:space="preserve">Показатели финансового состояния гарантирующего</w:t>
      </w:r>
    </w:p>
    <w:p>
      <w:pPr>
        <w:pStyle w:val="0"/>
        <w:jc w:val="center"/>
      </w:pPr>
      <w:r>
        <w:rPr>
          <w:sz w:val="20"/>
        </w:rPr>
        <w:t xml:space="preserve">поставщика (лица, участвующего в конкурсе на присвоение</w:t>
      </w:r>
    </w:p>
    <w:p>
      <w:pPr>
        <w:pStyle w:val="0"/>
        <w:jc w:val="center"/>
      </w:pPr>
      <w:r>
        <w:rPr>
          <w:sz w:val="20"/>
        </w:rPr>
        <w:t xml:space="preserve">статуса гарантирующего поставщика)</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3019"/>
        <w:gridCol w:w="3019"/>
        <w:gridCol w:w="3021"/>
      </w:tblGrid>
      <w:tr>
        <w:tblPrEx>
          <w:tblBorders>
            <w:insideV w:val="single" w:sz="4"/>
            <w:insideH w:val="single" w:sz="4"/>
          </w:tblBorders>
        </w:tblPrEx>
        <w:tc>
          <w:tcPr>
            <w:tcW w:w="3019" w:type="dxa"/>
            <w:tcBorders>
              <w:top w:val="single" w:sz="4"/>
              <w:left w:val="nil"/>
              <w:bottom w:val="single" w:sz="4"/>
            </w:tcBorders>
          </w:tcPr>
          <w:p>
            <w:pPr>
              <w:pStyle w:val="0"/>
              <w:jc w:val="center"/>
            </w:pPr>
            <w:r>
              <w:rPr>
                <w:sz w:val="20"/>
              </w:rPr>
              <w:t xml:space="preserve">Показатель</w:t>
            </w:r>
          </w:p>
        </w:tc>
        <w:tc>
          <w:tcPr>
            <w:tcW w:w="3019" w:type="dxa"/>
            <w:tcBorders>
              <w:top w:val="single" w:sz="4"/>
              <w:bottom w:val="single" w:sz="4"/>
            </w:tcBorders>
          </w:tcPr>
          <w:p>
            <w:pPr>
              <w:pStyle w:val="0"/>
              <w:jc w:val="center"/>
            </w:pPr>
            <w:r>
              <w:rPr>
                <w:sz w:val="20"/>
              </w:rPr>
              <w:t xml:space="preserve">Допустимое значение</w:t>
            </w:r>
          </w:p>
        </w:tc>
        <w:tc>
          <w:tcPr>
            <w:tcW w:w="3021" w:type="dxa"/>
            <w:tcBorders>
              <w:top w:val="single" w:sz="4"/>
              <w:bottom w:val="single" w:sz="4"/>
              <w:right w:val="nil"/>
            </w:tcBorders>
          </w:tcPr>
          <w:p>
            <w:pPr>
              <w:pStyle w:val="0"/>
              <w:jc w:val="center"/>
            </w:pPr>
            <w:r>
              <w:rPr>
                <w:sz w:val="20"/>
              </w:rPr>
              <w:t xml:space="preserve">Значение</w:t>
            </w:r>
          </w:p>
        </w:tc>
      </w:tr>
      <w:tr>
        <w:tc>
          <w:tcPr>
            <w:tcW w:w="3019" w:type="dxa"/>
            <w:tcBorders>
              <w:top w:val="single" w:sz="4"/>
              <w:left w:val="nil"/>
              <w:bottom w:val="nil"/>
              <w:right w:val="nil"/>
            </w:tcBorders>
          </w:tcPr>
          <w:p>
            <w:pPr>
              <w:pStyle w:val="0"/>
              <w:jc w:val="center"/>
            </w:pPr>
            <w:r>
              <w:rPr>
                <w:sz w:val="20"/>
              </w:rPr>
              <w:t xml:space="preserve">K</w:t>
            </w:r>
            <w:r>
              <w:rPr>
                <w:sz w:val="20"/>
                <w:vertAlign w:val="subscript"/>
              </w:rPr>
              <w:t xml:space="preserve">1</w:t>
            </w:r>
            <w:r>
              <w:rPr>
                <w:sz w:val="20"/>
              </w:rPr>
              <w:t xml:space="preserve">, дней</w:t>
            </w:r>
          </w:p>
        </w:tc>
        <w:tc>
          <w:tcPr>
            <w:tcW w:w="3019" w:type="dxa"/>
            <w:tcBorders>
              <w:top w:val="single" w:sz="4"/>
              <w:left w:val="nil"/>
              <w:bottom w:val="nil"/>
              <w:right w:val="nil"/>
            </w:tcBorders>
          </w:tcPr>
          <w:p>
            <w:pPr>
              <w:pStyle w:val="0"/>
              <w:jc w:val="center"/>
            </w:pP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55</w:t>
            </w:r>
          </w:p>
        </w:tc>
        <w:tc>
          <w:tcPr>
            <w:tcW w:w="3021" w:type="dxa"/>
            <w:tcBorders>
              <w:top w:val="single" w:sz="4"/>
              <w:left w:val="nil"/>
              <w:bottom w:val="nil"/>
              <w:right w:val="nil"/>
            </w:tcBorders>
          </w:tcPr>
          <w:p>
            <w:pPr>
              <w:pStyle w:val="0"/>
            </w:pPr>
            <w:r>
              <w:rPr>
                <w:sz w:val="20"/>
              </w:rPr>
            </w:r>
          </w:p>
        </w:tc>
      </w:tr>
      <w:tr>
        <w:tc>
          <w:tcPr>
            <w:tcW w:w="3019" w:type="dxa"/>
            <w:tcBorders>
              <w:top w:val="nil"/>
              <w:left w:val="nil"/>
              <w:bottom w:val="single" w:sz="4"/>
              <w:right w:val="nil"/>
            </w:tcBorders>
          </w:tcPr>
          <w:p>
            <w:pPr>
              <w:pStyle w:val="0"/>
              <w:jc w:val="center"/>
            </w:pPr>
            <w:r>
              <w:rPr>
                <w:sz w:val="20"/>
              </w:rPr>
              <w:t xml:space="preserve">K</w:t>
            </w:r>
            <w:r>
              <w:rPr>
                <w:sz w:val="20"/>
                <w:vertAlign w:val="subscript"/>
              </w:rPr>
              <w:t xml:space="preserve">2</w:t>
            </w:r>
            <w:r>
              <w:rPr>
                <w:sz w:val="20"/>
              </w:rPr>
              <w:t xml:space="preserve">, лет</w:t>
            </w:r>
          </w:p>
        </w:tc>
        <w:tc>
          <w:tcPr>
            <w:tcW w:w="3019" w:type="dxa"/>
            <w:tcBorders>
              <w:top w:val="nil"/>
              <w:left w:val="nil"/>
              <w:bottom w:val="single" w:sz="4"/>
              <w:right w:val="nil"/>
            </w:tcBorders>
          </w:tcPr>
          <w:p>
            <w:pPr>
              <w:pStyle w:val="0"/>
              <w:jc w:val="center"/>
            </w:pPr>
            <w:r>
              <w:rPr>
                <w:sz w:val="20"/>
              </w:rPr>
              <w:t xml:space="preserve">0 </w:t>
            </w: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K</w:t>
            </w:r>
            <w:r>
              <w:rPr>
                <w:sz w:val="20"/>
                <w:vertAlign w:val="subscript"/>
              </w:rPr>
              <w:t xml:space="preserve">2</w:t>
            </w:r>
            <w:r>
              <w:rPr>
                <w:sz w:val="20"/>
              </w:rPr>
              <w:t xml:space="preserve"> </w:t>
            </w: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6</w:t>
            </w:r>
          </w:p>
        </w:tc>
        <w:tc>
          <w:tcPr>
            <w:tcW w:w="3021" w:type="dxa"/>
            <w:tcBorders>
              <w:top w:val="nil"/>
              <w:left w:val="nil"/>
              <w:bottom w:val="single" w:sz="4"/>
              <w:right w:val="nil"/>
            </w:tcBorders>
          </w:tcPr>
          <w:p>
            <w:pPr>
              <w:pStyle w:val="0"/>
            </w:pPr>
            <w:r>
              <w:rPr>
                <w:sz w:val="20"/>
              </w:rPr>
            </w:r>
          </w:p>
        </w:tc>
      </w:tr>
    </w:tbl>
    <w:p>
      <w:pPr>
        <w:pStyle w:val="0"/>
        <w:jc w:val="both"/>
      </w:pPr>
      <w:r>
        <w:rPr>
          <w:sz w:val="20"/>
        </w:rPr>
      </w:r>
    </w:p>
    <w:p>
      <w:pPr>
        <w:pStyle w:val="0"/>
        <w:jc w:val="right"/>
      </w:pPr>
      <w:r>
        <w:rPr>
          <w:sz w:val="20"/>
        </w:rPr>
        <w:t xml:space="preserve">Таблица 2</w:t>
      </w:r>
    </w:p>
    <w:p>
      <w:pPr>
        <w:pStyle w:val="0"/>
        <w:jc w:val="both"/>
      </w:pPr>
      <w:r>
        <w:rPr>
          <w:sz w:val="20"/>
        </w:rPr>
      </w:r>
    </w:p>
    <w:bookmarkStart w:id="3020" w:name="P3020"/>
    <w:bookmarkEnd w:id="3020"/>
    <w:p>
      <w:pPr>
        <w:pStyle w:val="0"/>
        <w:jc w:val="center"/>
      </w:pPr>
      <w:r>
        <w:rPr>
          <w:sz w:val="20"/>
        </w:rPr>
        <w:t xml:space="preserve">Параметры, участвующие в расчете показателей финансового</w:t>
      </w:r>
    </w:p>
    <w:p>
      <w:pPr>
        <w:pStyle w:val="0"/>
        <w:jc w:val="center"/>
      </w:pPr>
      <w:r>
        <w:rPr>
          <w:sz w:val="20"/>
        </w:rPr>
        <w:t xml:space="preserve">состояния гарантирующего поставщика (лица, участвующего</w:t>
      </w:r>
    </w:p>
    <w:p>
      <w:pPr>
        <w:pStyle w:val="0"/>
        <w:jc w:val="center"/>
      </w:pPr>
      <w:r>
        <w:rPr>
          <w:sz w:val="20"/>
        </w:rPr>
        <w:t xml:space="preserve">в конкурсе на присвоение статуса гарантирующего поставщика)</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6204"/>
        <w:gridCol w:w="1276"/>
        <w:gridCol w:w="1587"/>
      </w:tblGrid>
      <w:tr>
        <w:tblPrEx>
          <w:tblBorders>
            <w:insideV w:val="single" w:sz="4"/>
            <w:insideH w:val="single" w:sz="4"/>
          </w:tblBorders>
        </w:tblPrEx>
        <w:tc>
          <w:tcPr>
            <w:tcW w:w="6204" w:type="dxa"/>
            <w:tcBorders>
              <w:top w:val="single" w:sz="4"/>
              <w:left w:val="nil"/>
              <w:bottom w:val="single" w:sz="4"/>
            </w:tcBorders>
          </w:tcPr>
          <w:p>
            <w:pPr>
              <w:pStyle w:val="0"/>
              <w:jc w:val="center"/>
            </w:pPr>
            <w:r>
              <w:rPr>
                <w:sz w:val="20"/>
              </w:rPr>
              <w:t xml:space="preserve">Параметр</w:t>
            </w:r>
          </w:p>
        </w:tc>
        <w:tc>
          <w:tcPr>
            <w:tcW w:w="1276" w:type="dxa"/>
            <w:tcBorders>
              <w:top w:val="single" w:sz="4"/>
              <w:bottom w:val="single" w:sz="4"/>
            </w:tcBorders>
          </w:tcPr>
          <w:p>
            <w:pPr>
              <w:pStyle w:val="0"/>
              <w:jc w:val="center"/>
            </w:pPr>
            <w:r>
              <w:rPr>
                <w:sz w:val="20"/>
              </w:rPr>
              <w:t xml:space="preserve">Строка баланса</w:t>
            </w:r>
          </w:p>
        </w:tc>
        <w:tc>
          <w:tcPr>
            <w:tcW w:w="1587" w:type="dxa"/>
            <w:tcBorders>
              <w:top w:val="single" w:sz="4"/>
              <w:bottom w:val="single" w:sz="4"/>
              <w:right w:val="nil"/>
            </w:tcBorders>
          </w:tcPr>
          <w:p>
            <w:pPr>
              <w:pStyle w:val="0"/>
              <w:jc w:val="center"/>
            </w:pPr>
            <w:r>
              <w:rPr>
                <w:sz w:val="20"/>
              </w:rPr>
              <w:t xml:space="preserve">Значение, тыс. рублей</w:t>
            </w:r>
          </w:p>
        </w:tc>
      </w:tr>
      <w:tr>
        <w:tc>
          <w:tcPr>
            <w:tcW w:w="6204" w:type="dxa"/>
            <w:tcBorders>
              <w:top w:val="single" w:sz="4"/>
              <w:left w:val="nil"/>
              <w:bottom w:val="nil"/>
              <w:right w:val="nil"/>
            </w:tcBorders>
          </w:tcPr>
          <w:p>
            <w:pPr>
              <w:pStyle w:val="0"/>
            </w:pPr>
            <w:r>
              <w:rPr>
                <w:sz w:val="20"/>
              </w:rPr>
              <w:t xml:space="preserve">Величина кредиторской задолженности на конец отчетного периода (S</w:t>
            </w:r>
            <w:r>
              <w:rPr>
                <w:sz w:val="20"/>
                <w:vertAlign w:val="superscript"/>
              </w:rPr>
              <w:t xml:space="preserve">кз</w:t>
            </w:r>
            <w:r>
              <w:rPr>
                <w:sz w:val="20"/>
              </w:rPr>
              <w:t xml:space="preserve">)</w:t>
            </w:r>
          </w:p>
        </w:tc>
        <w:tc>
          <w:tcPr>
            <w:tcW w:w="1276" w:type="dxa"/>
            <w:tcBorders>
              <w:top w:val="single" w:sz="4"/>
              <w:left w:val="nil"/>
              <w:bottom w:val="nil"/>
              <w:right w:val="nil"/>
            </w:tcBorders>
          </w:tcPr>
          <w:p>
            <w:pPr>
              <w:pStyle w:val="0"/>
              <w:jc w:val="center"/>
            </w:pPr>
            <w:hyperlink w:history="0" r:id="rId143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1520</w:t>
              </w:r>
            </w:hyperlink>
          </w:p>
        </w:tc>
        <w:tc>
          <w:tcPr>
            <w:tcW w:w="1587" w:type="dxa"/>
            <w:tcBorders>
              <w:top w:val="single" w:sz="4"/>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Выручка за отчетный период (</w:t>
            </w: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2110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Выручка за период, предшествующий отчетному (</w:t>
            </w: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2110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краткосрочных заемных средств на конец отчетного периода (S</w:t>
            </w:r>
            <w:r>
              <w:rPr>
                <w:sz w:val="20"/>
                <w:vertAlign w:val="superscript"/>
              </w:rPr>
              <w:t xml:space="preserve">КЗС</w:t>
            </w:r>
            <w:r>
              <w:rPr>
                <w:sz w:val="20"/>
              </w:rPr>
              <w:t xml:space="preserve">)</w:t>
            </w:r>
          </w:p>
        </w:tc>
        <w:tc>
          <w:tcPr>
            <w:tcW w:w="1276" w:type="dxa"/>
            <w:tcBorders>
              <w:top w:val="nil"/>
              <w:left w:val="nil"/>
              <w:bottom w:val="nil"/>
              <w:right w:val="nil"/>
            </w:tcBorders>
          </w:tcPr>
          <w:p>
            <w:pPr>
              <w:pStyle w:val="0"/>
              <w:jc w:val="center"/>
            </w:pPr>
            <w:hyperlink w:history="0" r:id="rId143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1510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долгосрочных заемных средств на конец отчетного периода (S</w:t>
            </w:r>
            <w:r>
              <w:rPr>
                <w:sz w:val="20"/>
                <w:vertAlign w:val="superscript"/>
              </w:rPr>
              <w:t xml:space="preserve">ДЗС</w:t>
            </w:r>
            <w:r>
              <w:rPr>
                <w:sz w:val="20"/>
              </w:rPr>
              <w:t xml:space="preserve">)</w:t>
            </w:r>
          </w:p>
        </w:tc>
        <w:tc>
          <w:tcPr>
            <w:tcW w:w="1276" w:type="dxa"/>
            <w:tcBorders>
              <w:top w:val="nil"/>
              <w:left w:val="nil"/>
              <w:bottom w:val="nil"/>
              <w:right w:val="nil"/>
            </w:tcBorders>
          </w:tcPr>
          <w:p>
            <w:pPr>
              <w:pStyle w:val="0"/>
              <w:jc w:val="center"/>
            </w:pPr>
            <w:hyperlink w:history="0" r:id="rId143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1410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отчетного периода (</w:t>
            </w: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последнего отчетного года (</w:t>
            </w:r>
            <w:r>
              <w:rPr>
                <w:position w:val="-8"/>
              </w:rPr>
              <w:drawing>
                <wp:inline distT="0" distB="0" distL="0" distR="0">
                  <wp:extent cx="457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3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периода, аналогичного отчетному периоду последнего отчетного года (</w:t>
            </w: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отчетного периода (</w:t>
            </w: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последнего отчетного года (</w:t>
            </w:r>
            <w:r>
              <w:rPr>
                <w:position w:val="-8"/>
              </w:rPr>
              <w:drawing>
                <wp:inline distT="0" distB="0" distL="0" distR="0">
                  <wp:extent cx="4095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периода, аналогичного отчетному периоду последнего отчетного года (</w:t>
            </w: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отчетного периода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4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последнего отчетного года (</w:t>
            </w: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5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периода, аналогичного отчетному периоду последнего отчетного года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45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амортизации на конец отчетного периода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r>
              <w:rPr>
                <w:sz w:val="20"/>
              </w:rPr>
              <w:t xml:space="preserve">-</w:t>
            </w:r>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амортизации на конец последнего отчетного года (</w:t>
            </w:r>
            <w:r>
              <w:rPr>
                <w:position w:val="-8"/>
              </w:rPr>
              <w:drawing>
                <wp:inline distT="0" distB="0" distL="0" distR="0">
                  <wp:extent cx="6000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r>
              <w:rPr>
                <w:sz w:val="20"/>
              </w:rPr>
              <w:t xml:space="preserve">-</w:t>
            </w:r>
          </w:p>
        </w:tc>
        <w:tc>
          <w:tcPr>
            <w:tcW w:w="1587" w:type="dxa"/>
            <w:tcBorders>
              <w:top w:val="nil"/>
              <w:left w:val="nil"/>
              <w:bottom w:val="nil"/>
              <w:right w:val="nil"/>
            </w:tcBorders>
          </w:tcPr>
          <w:p>
            <w:pPr>
              <w:pStyle w:val="0"/>
            </w:pPr>
            <w:r>
              <w:rPr>
                <w:sz w:val="20"/>
              </w:rPr>
            </w:r>
          </w:p>
        </w:tc>
      </w:tr>
      <w:tr>
        <w:tc>
          <w:tcPr>
            <w:tcW w:w="6204" w:type="dxa"/>
            <w:tcBorders>
              <w:top w:val="nil"/>
              <w:left w:val="nil"/>
              <w:bottom w:val="single" w:sz="4"/>
              <w:right w:val="nil"/>
            </w:tcBorders>
          </w:tcPr>
          <w:p>
            <w:pPr>
              <w:pStyle w:val="0"/>
            </w:pPr>
            <w:r>
              <w:rPr>
                <w:sz w:val="20"/>
              </w:rPr>
              <w:t xml:space="preserve">Величина амортизации на конец периода, аналогичного отчетному периоду последнего отчетного года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w:t>
            </w:r>
          </w:p>
        </w:tc>
        <w:tc>
          <w:tcPr>
            <w:tcW w:w="1276" w:type="dxa"/>
            <w:tcBorders>
              <w:top w:val="nil"/>
              <w:left w:val="nil"/>
              <w:bottom w:val="single" w:sz="4"/>
              <w:right w:val="nil"/>
            </w:tcBorders>
          </w:tcPr>
          <w:p>
            <w:pPr>
              <w:pStyle w:val="0"/>
              <w:jc w:val="center"/>
            </w:pPr>
            <w:r>
              <w:rPr>
                <w:sz w:val="20"/>
              </w:rPr>
              <w:t xml:space="preserve">-</w:t>
            </w:r>
          </w:p>
        </w:tc>
        <w:tc>
          <w:tcPr>
            <w:tcW w:w="1587" w:type="dxa"/>
            <w:tcBorders>
              <w:top w:val="nil"/>
              <w:left w:val="nil"/>
              <w:bottom w:val="single" w:sz="4"/>
              <w:right w:val="nil"/>
            </w:tcBorders>
          </w:tcPr>
          <w:p>
            <w:pPr>
              <w:pStyle w:val="0"/>
            </w:pPr>
            <w:r>
              <w:rPr>
                <w:sz w:val="20"/>
              </w:rPr>
            </w:r>
          </w:p>
        </w:tc>
      </w:tr>
    </w:tbl>
    <w:p>
      <w:pPr>
        <w:pStyle w:val="0"/>
        <w:jc w:val="both"/>
      </w:pPr>
      <w:r>
        <w:rPr>
          <w:sz w:val="20"/>
        </w:rPr>
      </w:r>
    </w:p>
    <w:p>
      <w:pPr>
        <w:pStyle w:val="0"/>
        <w:ind w:firstLine="540"/>
        <w:jc w:val="both"/>
      </w:pPr>
      <w:r>
        <w:rPr>
          <w:sz w:val="20"/>
        </w:rPr>
        <w:t xml:space="preserve">Примечание. Значения по номерам строк баланса в </w:t>
      </w:r>
      <w:hyperlink w:history="0" w:anchor="P3020" w:tooltip="Параметры, участвующие в расчете показателей финансового">
        <w:r>
          <w:rPr>
            <w:sz w:val="20"/>
            <w:color w:val="0000ff"/>
          </w:rPr>
          <w:t xml:space="preserve">таблице 2</w:t>
        </w:r>
      </w:hyperlink>
      <w:r>
        <w:rPr>
          <w:sz w:val="20"/>
        </w:rPr>
        <w:t xml:space="preserve"> приводятся в соответствии со значениями, указываемыми в формах, утвержденных </w:t>
      </w:r>
      <w:hyperlink w:history="0" r:id="rId145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приказом</w:t>
        </w:r>
      </w:hyperlink>
      <w:r>
        <w:rPr>
          <w:sz w:val="20"/>
        </w:rPr>
        <w:t xml:space="preserve"> Министерства финансов Российской Федерации от 2 июля 2010 г. N 66н "О формах бухгалтерской отчетности организаций".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2</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3090" w:name="P3090"/>
    <w:bookmarkEnd w:id="3090"/>
    <w:p>
      <w:pPr>
        <w:pStyle w:val="0"/>
        <w:jc w:val="center"/>
      </w:pPr>
      <w:r>
        <w:rPr>
          <w:sz w:val="20"/>
        </w:rPr>
        <w:t xml:space="preserve">ФОРМЫ ПРЕДОСТАВЛЕНИЯ ИНФОРМАЦИИ</w:t>
      </w:r>
    </w:p>
    <w:p>
      <w:pPr>
        <w:pStyle w:val="0"/>
        <w:jc w:val="center"/>
      </w:pPr>
      <w:r>
        <w:rPr>
          <w:sz w:val="20"/>
        </w:rPr>
        <w:t xml:space="preserve">О ПОТРЕБИТЕЛЯХ ЭЛЕКТРИЧЕСКОЙ ЭНЕРГИИ (МОЩНОСТИ)</w:t>
      </w:r>
    </w:p>
    <w:p>
      <w:pPr>
        <w:pStyle w:val="0"/>
        <w:ind w:firstLine="540"/>
        <w:jc w:val="both"/>
      </w:pPr>
      <w:r>
        <w:rPr>
          <w:sz w:val="20"/>
        </w:rPr>
      </w:r>
    </w:p>
    <w:p>
      <w:pPr>
        <w:pStyle w:val="0"/>
        <w:outlineLvl w:val="2"/>
        <w:jc w:val="right"/>
      </w:pPr>
      <w:r>
        <w:rPr>
          <w:sz w:val="20"/>
        </w:rPr>
        <w:t xml:space="preserve">Таблица 1</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физических лицах</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11715"/>
      </w:tblGrid>
      <w:tr>
        <w:tc>
          <w:tcPr>
            <w:tcW w:w="825" w:type="dxa"/>
            <w:tcBorders>
              <w:left w:val="nil"/>
            </w:tcBorders>
          </w:tcPr>
          <w:p>
            <w:pPr>
              <w:pStyle w:val="0"/>
              <w:jc w:val="center"/>
            </w:pPr>
            <w:r>
              <w:rPr>
                <w:sz w:val="20"/>
              </w:rPr>
              <w:t xml:space="preserve">N</w:t>
            </w:r>
          </w:p>
        </w:tc>
        <w:tc>
          <w:tcPr>
            <w:tcW w:w="11715" w:type="dxa"/>
            <w:tcBorders>
              <w:right w:val="nil"/>
            </w:tcBorders>
          </w:tcPr>
          <w:p>
            <w:pPr>
              <w:pStyle w:val="0"/>
              <w:jc w:val="center"/>
            </w:pPr>
            <w:r>
              <w:rPr>
                <w:sz w:val="20"/>
              </w:rPr>
              <w:t xml:space="preserve">Адрес местоположения энергопринимающих устройств</w:t>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bl>
    <w:p>
      <w:pPr>
        <w:pStyle w:val="0"/>
        <w:jc w:val="both"/>
      </w:pPr>
      <w:r>
        <w:rPr>
          <w:sz w:val="20"/>
        </w:rPr>
      </w:r>
    </w:p>
    <w:p>
      <w:pPr>
        <w:pStyle w:val="0"/>
        <w:jc w:val="both"/>
      </w:pPr>
      <w:r>
        <w:rPr>
          <w:sz w:val="20"/>
        </w:rPr>
      </w:r>
    </w:p>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юридических лицах</w:t>
      </w:r>
    </w:p>
    <w:p>
      <w:pPr>
        <w:pStyle w:val="0"/>
        <w:ind w:firstLine="54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3630"/>
        <w:gridCol w:w="1155"/>
        <w:gridCol w:w="6930"/>
      </w:tblGrid>
      <w:tr>
        <w:tc>
          <w:tcPr>
            <w:tcW w:w="825" w:type="dxa"/>
            <w:tcBorders>
              <w:left w:val="nil"/>
            </w:tcBorders>
          </w:tcPr>
          <w:p>
            <w:pPr>
              <w:pStyle w:val="0"/>
              <w:jc w:val="center"/>
            </w:pPr>
            <w:r>
              <w:rPr>
                <w:sz w:val="20"/>
              </w:rPr>
              <w:t xml:space="preserve">N</w:t>
            </w:r>
          </w:p>
        </w:tc>
        <w:tc>
          <w:tcPr>
            <w:tcW w:w="3630" w:type="dxa"/>
          </w:tcPr>
          <w:p>
            <w:pPr>
              <w:pStyle w:val="0"/>
              <w:jc w:val="center"/>
            </w:pPr>
            <w:r>
              <w:rPr>
                <w:sz w:val="20"/>
              </w:rPr>
              <w:t xml:space="preserve">Наименование организации</w:t>
            </w:r>
          </w:p>
        </w:tc>
        <w:tc>
          <w:tcPr>
            <w:tcW w:w="1155" w:type="dxa"/>
          </w:tcPr>
          <w:p>
            <w:pPr>
              <w:pStyle w:val="0"/>
              <w:jc w:val="center"/>
            </w:pPr>
            <w:r>
              <w:rPr>
                <w:sz w:val="20"/>
              </w:rPr>
              <w:t xml:space="preserve">ИНН</w:t>
            </w:r>
          </w:p>
        </w:tc>
        <w:tc>
          <w:tcPr>
            <w:tcW w:w="6930" w:type="dxa"/>
            <w:tcBorders>
              <w:right w:val="nil"/>
            </w:tcBorders>
          </w:tcPr>
          <w:p>
            <w:pPr>
              <w:pStyle w:val="0"/>
              <w:jc w:val="center"/>
            </w:pPr>
            <w:r>
              <w:rPr>
                <w:sz w:val="20"/>
              </w:rPr>
              <w:t xml:space="preserve">Фактический адрес организации/ местоположение энергопринимающих устройств</w:t>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45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color w:val="392c69"/>
              </w:rPr>
              <w:t xml:space="preserve"> Правительства РФ от 17.05.2016 N 433)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42" w:name="P3142"/>
    <w:bookmarkEnd w:id="3142"/>
    <w:p>
      <w:pPr>
        <w:pStyle w:val="1"/>
        <w:jc w:val="both"/>
      </w:pPr>
      <w:r>
        <w:rPr>
          <w:sz w:val="20"/>
        </w:rPr>
        <w:t xml:space="preserve">                                   ФОРМА</w:t>
      </w:r>
    </w:p>
    <w:p>
      <w:pPr>
        <w:pStyle w:val="1"/>
        <w:jc w:val="both"/>
      </w:pPr>
      <w:r>
        <w:rPr>
          <w:sz w:val="20"/>
        </w:rPr>
        <w:t xml:space="preserve">               публикации значений конечных регулируемых цен</w:t>
      </w:r>
    </w:p>
    <w:p>
      <w:pPr>
        <w:pStyle w:val="1"/>
        <w:jc w:val="both"/>
      </w:pPr>
      <w:r>
        <w:rPr>
          <w:sz w:val="20"/>
        </w:rPr>
        <w:t xml:space="preserve">        на электрическую энергию (мощность) и составляющих конечных</w:t>
      </w:r>
    </w:p>
    <w:p>
      <w:pPr>
        <w:pStyle w:val="1"/>
        <w:jc w:val="both"/>
      </w:pPr>
      <w:r>
        <w:rPr>
          <w:sz w:val="20"/>
        </w:rPr>
        <w:t xml:space="preserve">            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регулируемых цен на электрическую энергию (мощность),</w:t>
      </w:r>
    </w:p>
    <w:p>
      <w:pPr>
        <w:pStyle w:val="1"/>
        <w:jc w:val="both"/>
      </w:pPr>
      <w:r>
        <w:rPr>
          <w:sz w:val="20"/>
        </w:rPr>
        <w:t xml:space="preserve">поставляемую потребителям (покупателям) ___________________________________</w:t>
      </w:r>
    </w:p>
    <w:p>
      <w:pPr>
        <w:pStyle w:val="1"/>
        <w:jc w:val="both"/>
      </w:pPr>
      <w:r>
        <w:rPr>
          <w:sz w:val="20"/>
        </w:rPr>
        <w:t xml:space="preserve">                                           (наименование гарантирующего</w:t>
      </w:r>
    </w:p>
    <w:p>
      <w:pPr>
        <w:pStyle w:val="1"/>
        <w:jc w:val="both"/>
      </w:pPr>
      <w:r>
        <w:rPr>
          <w:sz w:val="20"/>
        </w:rPr>
        <w:t xml:space="preserve">                                            поставщика (энергосбытовой,</w:t>
      </w:r>
    </w:p>
    <w:p>
      <w:pPr>
        <w:pStyle w:val="1"/>
        <w:jc w:val="both"/>
      </w:pPr>
      <w:r>
        <w:rPr>
          <w:sz w:val="20"/>
        </w:rPr>
        <w:t xml:space="preserve">                                           энергоснабжающей организации)</w:t>
      </w:r>
    </w:p>
    <w:p>
      <w:pPr>
        <w:pStyle w:val="1"/>
        <w:jc w:val="both"/>
      </w:pPr>
      <w:r>
        <w:rPr>
          <w:sz w:val="20"/>
        </w:rPr>
        <w:t xml:space="preserve">в _____________ _____ г.</w:t>
      </w:r>
    </w:p>
    <w:p>
      <w:pPr>
        <w:pStyle w:val="1"/>
        <w:jc w:val="both"/>
      </w:pPr>
      <w:r>
        <w:rPr>
          <w:sz w:val="20"/>
        </w:rPr>
        <w:t xml:space="preserve">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в целом за расчетный период)</w:t>
      </w:r>
    </w:p>
    <w:p>
      <w:pPr>
        <w:pStyle w:val="1"/>
        <w:jc w:val="both"/>
      </w:pPr>
      <w:r>
        <w:rPr>
          <w:sz w:val="20"/>
        </w:rPr>
      </w:r>
    </w:p>
    <w:p>
      <w:pPr>
        <w:pStyle w:val="1"/>
        <w:jc w:val="both"/>
      </w:pPr>
      <w:r>
        <w:rPr>
          <w:sz w:val="20"/>
        </w:rPr>
        <w:t xml:space="preserve">    1. Конечная регулируемая цена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vMerge w:val="restart"/>
          </w:tcPr>
          <w:p>
            <w:pPr>
              <w:pStyle w:val="0"/>
            </w:pPr>
            <w:r>
              <w:rPr>
                <w:sz w:val="20"/>
              </w:rPr>
            </w:r>
          </w:p>
        </w:tc>
        <w:tc>
          <w:tcPr>
            <w:gridSpan w:val="4"/>
            <w:tcW w:w="3400" w:type="dxa"/>
          </w:tcPr>
          <w:p>
            <w:pPr>
              <w:pStyle w:val="0"/>
              <w:jc w:val="center"/>
            </w:pPr>
            <w:r>
              <w:rPr>
                <w:sz w:val="20"/>
              </w:rPr>
              <w:t xml:space="preserve">Уровень напряжения</w:t>
            </w:r>
          </w:p>
        </w:tc>
      </w:tr>
      <w:tr>
        <w:tc>
          <w:tcPr>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Конечная регулируемая цена (рублей/МВт·ч, без НДС)</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Средневзвешенная   регулируемая   цена  на  электрическую  энергию</w:t>
      </w:r>
    </w:p>
    <w:p>
      <w:pPr>
        <w:pStyle w:val="1"/>
        <w:jc w:val="both"/>
      </w:pPr>
      <w:r>
        <w:rPr>
          <w:sz w:val="20"/>
        </w:rPr>
        <w:t xml:space="preserve">(мощность),  используемая  для расчета конечных регулируемых цен для первой</w:t>
      </w:r>
    </w:p>
    <w:p>
      <w:pPr>
        <w:pStyle w:val="1"/>
        <w:jc w:val="both"/>
      </w:pPr>
      <w:r>
        <w:rPr>
          <w:sz w:val="20"/>
        </w:rPr>
        <w:t xml:space="preserve">ценовой категории (рублей/МВт·ч, без НДС) ___________________.</w:t>
      </w:r>
    </w:p>
    <w:p>
      <w:pPr>
        <w:pStyle w:val="1"/>
        <w:jc w:val="both"/>
      </w:pPr>
      <w:r>
        <w:rPr>
          <w:sz w:val="20"/>
        </w:rPr>
        <w:t xml:space="preserve">    3.   Составляющие   расчета   средневзвешенной   регулируемой  цены  на</w:t>
      </w:r>
    </w:p>
    <w:p>
      <w:pPr>
        <w:pStyle w:val="1"/>
        <w:jc w:val="both"/>
      </w:pPr>
      <w:r>
        <w:rPr>
          <w:sz w:val="20"/>
        </w:rPr>
        <w:t xml:space="preserve">электрическую   энергию   (мощность),  используемой  для  расчета  конечных</w:t>
      </w:r>
    </w:p>
    <w:p>
      <w:pPr>
        <w:pStyle w:val="1"/>
        <w:jc w:val="both"/>
      </w:pPr>
      <w:r>
        <w:rPr>
          <w:sz w:val="20"/>
        </w:rPr>
        <w:t xml:space="preserve">регулируемых цен для первой ценовой категории:</w:t>
      </w:r>
    </w:p>
    <w:p>
      <w:pPr>
        <w:pStyle w:val="1"/>
        <w:jc w:val="both"/>
      </w:pPr>
      <w:r>
        <w:rPr>
          <w:sz w:val="20"/>
        </w:rPr>
        <w:t xml:space="preserve">    а)  средневзвешенная  регулируемая  цена  на  электрическую  энергию на</w:t>
      </w:r>
    </w:p>
    <w:p>
      <w:pPr>
        <w:pStyle w:val="1"/>
        <w:jc w:val="both"/>
      </w:pPr>
      <w:r>
        <w:rPr>
          <w:sz w:val="20"/>
        </w:rPr>
        <w:t xml:space="preserve">оптовом рынке (рублей/МВт·ч) _______________;</w:t>
      </w:r>
    </w:p>
    <w:p>
      <w:pPr>
        <w:pStyle w:val="1"/>
        <w:jc w:val="both"/>
      </w:pPr>
      <w:r>
        <w:rPr>
          <w:sz w:val="20"/>
        </w:rPr>
        <w:t xml:space="preserve">    б)  средневзвешенная  регулируемая  цена  на  мощность на оптовом рынке</w:t>
      </w:r>
    </w:p>
    <w:p>
      <w:pPr>
        <w:pStyle w:val="1"/>
        <w:jc w:val="both"/>
      </w:pPr>
      <w:r>
        <w:rPr>
          <w:sz w:val="20"/>
        </w:rPr>
        <w:t xml:space="preserve">(рублей/МВт) _______________;</w:t>
      </w:r>
    </w:p>
    <w:p>
      <w:pPr>
        <w:pStyle w:val="1"/>
        <w:jc w:val="both"/>
      </w:pPr>
      <w:r>
        <w:rPr>
          <w:sz w:val="20"/>
        </w:rPr>
        <w:t xml:space="preserve">    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w:t>
      </w:r>
    </w:p>
    <w:p>
      <w:pPr>
        <w:pStyle w:val="1"/>
        <w:jc w:val="both"/>
      </w:pPr>
      <w:r>
        <w:rPr>
          <w:sz w:val="20"/>
        </w:rPr>
        <w:t xml:space="preserve">_______________;</w:t>
      </w:r>
    </w:p>
    <w:p>
      <w:pPr>
        <w:pStyle w:val="1"/>
        <w:jc w:val="both"/>
      </w:pPr>
      <w:r>
        <w:rPr>
          <w:sz w:val="20"/>
        </w:rPr>
        <w:t xml:space="preserve">    г)  объем  фактического  пикового потребления гарантирующего поставщика</w:t>
      </w:r>
    </w:p>
    <w:p>
      <w:pPr>
        <w:pStyle w:val="1"/>
        <w:jc w:val="both"/>
      </w:pPr>
      <w:r>
        <w:rPr>
          <w:sz w:val="20"/>
        </w:rPr>
        <w:t xml:space="preserve">(энергосбытовой,  энергоснабжающей  организации)  на  оптовом  рынке  (МВт)</w:t>
      </w:r>
    </w:p>
    <w:p>
      <w:pPr>
        <w:pStyle w:val="1"/>
        <w:jc w:val="both"/>
      </w:pPr>
      <w:r>
        <w:rPr>
          <w:sz w:val="20"/>
        </w:rPr>
        <w:t xml:space="preserve">_______________;</w:t>
      </w:r>
    </w:p>
    <w:p>
      <w:pPr>
        <w:pStyle w:val="1"/>
        <w:jc w:val="both"/>
      </w:pPr>
      <w:r>
        <w:rPr>
          <w:sz w:val="20"/>
        </w:rPr>
        <w:t xml:space="preserve">    д)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_______________, в том числе:</w:t>
      </w:r>
    </w:p>
    <w:p>
      <w:pPr>
        <w:pStyle w:val="1"/>
        <w:jc w:val="both"/>
      </w:pPr>
      <w:r>
        <w:rPr>
          <w:sz w:val="20"/>
        </w:rPr>
        <w:t xml:space="preserve">    по второй ценовой категории (МВт) _______________;</w:t>
      </w:r>
    </w:p>
    <w:p>
      <w:pPr>
        <w:pStyle w:val="1"/>
        <w:jc w:val="both"/>
      </w:pPr>
      <w:r>
        <w:rPr>
          <w:sz w:val="20"/>
        </w:rPr>
        <w:t xml:space="preserve">    по третьей ценовой категории (МВт) _______________;</w:t>
      </w:r>
    </w:p>
    <w:p>
      <w:pPr>
        <w:pStyle w:val="1"/>
        <w:jc w:val="both"/>
      </w:pPr>
      <w:r>
        <w:rPr>
          <w:sz w:val="20"/>
        </w:rPr>
        <w:t xml:space="preserve">    по четвертой ценовой категории (МВт) _______________;</w:t>
      </w:r>
    </w:p>
    <w:p>
      <w:pPr>
        <w:pStyle w:val="1"/>
        <w:jc w:val="both"/>
      </w:pPr>
      <w:r>
        <w:rPr>
          <w:sz w:val="20"/>
        </w:rPr>
        <w:t xml:space="preserve">    по пятой ценовой категории (МВт) _______________;</w:t>
      </w:r>
    </w:p>
    <w:p>
      <w:pPr>
        <w:pStyle w:val="1"/>
        <w:jc w:val="both"/>
      </w:pPr>
      <w:r>
        <w:rPr>
          <w:sz w:val="20"/>
        </w:rPr>
        <w:t xml:space="preserve">    по шестой ценовой категории (МВт) _______________;</w:t>
      </w:r>
    </w:p>
    <w:p>
      <w:pPr>
        <w:pStyle w:val="1"/>
        <w:jc w:val="both"/>
      </w:pPr>
      <w:r>
        <w:rPr>
          <w:sz w:val="20"/>
        </w:rPr>
        <w:t xml:space="preserve">    е)  объем  потребления  мощности  населением  и  приравненными  к  нему</w:t>
      </w:r>
    </w:p>
    <w:p>
      <w:pPr>
        <w:pStyle w:val="1"/>
        <w:jc w:val="both"/>
      </w:pPr>
      <w:r>
        <w:rPr>
          <w:sz w:val="20"/>
        </w:rPr>
        <w:t xml:space="preserve">категориями потребителей (МВт) _______________;</w:t>
      </w:r>
    </w:p>
    <w:p>
      <w:pPr>
        <w:pStyle w:val="1"/>
        <w:jc w:val="both"/>
      </w:pPr>
      <w:r>
        <w:rPr>
          <w:sz w:val="20"/>
        </w:rPr>
        <w:t xml:space="preserve">    ж)  фактический  объем  потребления электрической энергии гарантирующим</w:t>
      </w:r>
    </w:p>
    <w:p>
      <w:pPr>
        <w:pStyle w:val="1"/>
        <w:jc w:val="both"/>
      </w:pPr>
      <w:r>
        <w:rPr>
          <w:sz w:val="20"/>
        </w:rPr>
        <w:t xml:space="preserve">поставщиком  (энергосбытовой,  энергоснабжающей  организацией)  на  оптовом</w:t>
      </w:r>
    </w:p>
    <w:p>
      <w:pPr>
        <w:pStyle w:val="1"/>
        <w:jc w:val="both"/>
      </w:pPr>
      <w:r>
        <w:rPr>
          <w:sz w:val="20"/>
        </w:rPr>
        <w:t xml:space="preserve">рынке (МВт·ч) _______________;</w:t>
      </w:r>
    </w:p>
    <w:p>
      <w:pPr>
        <w:pStyle w:val="1"/>
        <w:jc w:val="both"/>
      </w:pPr>
      <w:r>
        <w:rPr>
          <w:sz w:val="20"/>
        </w:rPr>
        <w:t xml:space="preserve">    з)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_______________, в том числе:</w:t>
      </w:r>
    </w:p>
    <w:p>
      <w:pPr>
        <w:pStyle w:val="1"/>
        <w:jc w:val="both"/>
      </w:pPr>
      <w:r>
        <w:rPr>
          <w:sz w:val="20"/>
        </w:rPr>
        <w:t xml:space="preserve">    по второй ценовой категории (МВт·ч) _______________;</w:t>
      </w:r>
    </w:p>
    <w:p>
      <w:pPr>
        <w:pStyle w:val="1"/>
        <w:jc w:val="both"/>
      </w:pPr>
      <w:r>
        <w:rPr>
          <w:sz w:val="20"/>
        </w:rPr>
        <w:t xml:space="preserve">    по третьей ценовой категории (МВт·ч) _______________;</w:t>
      </w:r>
    </w:p>
    <w:p>
      <w:pPr>
        <w:pStyle w:val="1"/>
        <w:jc w:val="both"/>
      </w:pPr>
      <w:r>
        <w:rPr>
          <w:sz w:val="20"/>
        </w:rPr>
        <w:t xml:space="preserve">    по четвертой ценовой категории (МВт·ч) _______________;</w:t>
      </w:r>
    </w:p>
    <w:p>
      <w:pPr>
        <w:pStyle w:val="1"/>
        <w:jc w:val="both"/>
      </w:pPr>
      <w:r>
        <w:rPr>
          <w:sz w:val="20"/>
        </w:rPr>
        <w:t xml:space="preserve">    по пятой ценовой категории (МВт·ч) _______________;</w:t>
      </w:r>
    </w:p>
    <w:p>
      <w:pPr>
        <w:pStyle w:val="1"/>
        <w:jc w:val="both"/>
      </w:pPr>
      <w:r>
        <w:rPr>
          <w:sz w:val="20"/>
        </w:rPr>
        <w:t xml:space="preserve">    по шестой ценовой категории (МВт·ч) _______________;</w:t>
      </w:r>
    </w:p>
    <w:p>
      <w:pPr>
        <w:pStyle w:val="1"/>
        <w:jc w:val="both"/>
      </w:pPr>
      <w:r>
        <w:rPr>
          <w:sz w:val="20"/>
        </w:rPr>
        <w:t xml:space="preserve">    и)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_______________;</w:t>
      </w:r>
    </w:p>
    <w:p>
      <w:pPr>
        <w:pStyle w:val="1"/>
        <w:jc w:val="both"/>
      </w:pPr>
      <w:r>
        <w:rPr>
          <w:sz w:val="20"/>
        </w:rPr>
        <w:t xml:space="preserve">    к)   величина   изменения   средневзвешенной   регулируемой   цены   на</w:t>
      </w:r>
    </w:p>
    <w:p>
      <w:pPr>
        <w:pStyle w:val="1"/>
        <w:jc w:val="both"/>
      </w:pPr>
      <w:r>
        <w:rPr>
          <w:sz w:val="20"/>
        </w:rPr>
        <w:t xml:space="preserve">электрическую энергию (мощность), связанная с учетом  данных за  предыдущие</w:t>
      </w:r>
    </w:p>
    <w:p>
      <w:pPr>
        <w:pStyle w:val="1"/>
        <w:jc w:val="both"/>
      </w:pPr>
      <w:r>
        <w:rPr>
          <w:sz w:val="20"/>
        </w:rPr>
        <w:t xml:space="preserve">расчетные периоды (рублей/МВт·ч) </w:t>
      </w:r>
      <w:hyperlink w:history="0" w:anchor="P4010"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r>
          <w:rPr>
            <w:sz w:val="20"/>
            <w:color w:val="0000ff"/>
          </w:rPr>
          <w:t xml:space="preserve">&lt;1</w:t>
        </w:r>
      </w:hyperlink>
      <w:r>
        <w:rPr>
          <w:sz w:val="20"/>
        </w:rPr>
        <w:t xml:space="preserve">&gt; _______________;</w:t>
      </w:r>
    </w:p>
    <w:p>
      <w:pPr>
        <w:pStyle w:val="1"/>
        <w:jc w:val="both"/>
      </w:pPr>
      <w:r>
        <w:rPr>
          <w:sz w:val="20"/>
        </w:rPr>
        <w:t xml:space="preserve">    л)  сумма  объемов  мощности  за  расчетный  период  (m) производителей</w:t>
      </w:r>
    </w:p>
    <w:p>
      <w:pPr>
        <w:pStyle w:val="1"/>
        <w:jc w:val="both"/>
      </w:pPr>
      <w:r>
        <w:rPr>
          <w:sz w:val="20"/>
        </w:rPr>
        <w:t xml:space="preserve">электрической  энергии на розничном рынке, учтенных в прогнозном балансе на</w:t>
      </w:r>
    </w:p>
    <w:p>
      <w:pPr>
        <w:pStyle w:val="1"/>
        <w:jc w:val="both"/>
      </w:pPr>
      <w:r>
        <w:rPr>
          <w:sz w:val="20"/>
        </w:rPr>
        <w:t xml:space="preserve">период регулирования, по договорам купли-продажи  (поставки)  электрической</w:t>
      </w:r>
    </w:p>
    <w:p>
      <w:pPr>
        <w:pStyle w:val="1"/>
        <w:jc w:val="both"/>
      </w:pPr>
      <w:r>
        <w:rPr>
          <w:sz w:val="20"/>
        </w:rPr>
        <w:t xml:space="preserve">энергии (мощности), заключенным с соответствующим гарантирующим поставщиком</w:t>
      </w:r>
    </w:p>
    <w:p>
      <w:pPr>
        <w:pStyle w:val="1"/>
        <w:jc w:val="both"/>
      </w:pPr>
      <w:r>
        <w:rPr>
          <w:sz w:val="20"/>
        </w:rPr>
        <w:t xml:space="preserve">(МВт) _______________;</w:t>
      </w:r>
    </w:p>
    <w:p>
      <w:pPr>
        <w:pStyle w:val="1"/>
        <w:jc w:val="both"/>
      </w:pPr>
      <w:r>
        <w:rPr>
          <w:sz w:val="20"/>
        </w:rPr>
        <w:t xml:space="preserve">    м)   сумма  объемов  электрической  энергии  за  расчетный  период  (m)</w:t>
      </w:r>
    </w:p>
    <w:p>
      <w:pPr>
        <w:pStyle w:val="1"/>
        <w:jc w:val="both"/>
      </w:pPr>
      <w:r>
        <w:rPr>
          <w:sz w:val="20"/>
        </w:rPr>
        <w:t xml:space="preserve">производителей   электрической  энергии  на  розничном  рынке,  учтенных  в</w:t>
      </w:r>
    </w:p>
    <w:p>
      <w:pPr>
        <w:pStyle w:val="1"/>
        <w:jc w:val="both"/>
      </w:pPr>
      <w:r>
        <w:rPr>
          <w:sz w:val="20"/>
        </w:rPr>
        <w:t xml:space="preserve">прогнозном  балансе  на  период  регулирования,  по договорам купли-продажи</w:t>
      </w:r>
    </w:p>
    <w:p>
      <w:pPr>
        <w:pStyle w:val="1"/>
        <w:jc w:val="both"/>
      </w:pPr>
      <w:r>
        <w:rPr>
          <w:sz w:val="20"/>
        </w:rPr>
        <w:t xml:space="preserve">(поставки)  электрической энергии (мощности), заключенным с соответствующим</w:t>
      </w:r>
    </w:p>
    <w:p>
      <w:pPr>
        <w:pStyle w:val="1"/>
        <w:jc w:val="both"/>
      </w:pPr>
      <w:r>
        <w:rPr>
          <w:sz w:val="20"/>
        </w:rPr>
        <w:t xml:space="preserve">гарантирующим поставщиком (МВт·ч) _______________.</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по зонам суток расчетного периода)</w:t>
      </w:r>
    </w:p>
    <w:p>
      <w:pPr>
        <w:pStyle w:val="1"/>
        <w:jc w:val="both"/>
      </w:pPr>
      <w:r>
        <w:rPr>
          <w:sz w:val="20"/>
        </w:rPr>
      </w:r>
    </w:p>
    <w:p>
      <w:pPr>
        <w:pStyle w:val="1"/>
        <w:jc w:val="both"/>
      </w:pPr>
      <w:r>
        <w:rPr>
          <w:sz w:val="20"/>
        </w:rPr>
        <w:t xml:space="preserve">    1.  Предельный  уровень регулируемых цен для 3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Полупиковая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Предельный  уровень регулируемых цен для 2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Дневная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конечных  регулируемых  цен</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регулируемых цен</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c>
          <w:tcPr>
            <w:tcW w:w="5669" w:type="dxa"/>
            <w:tcBorders>
              <w:left w:val="nil"/>
            </w:tcBorders>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Borders>
              <w:right w:val="nil"/>
            </w:tcBorders>
          </w:tcPr>
          <w:p>
            <w:pPr>
              <w:pStyle w:val="0"/>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4011"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blPrEx>
          <w:tblBorders>
            <w:insideV w:val="nil"/>
          </w:tblBorders>
        </w:tblPrEx>
        <w:tc>
          <w:tcPr>
            <w:tcW w:w="5669" w:type="dxa"/>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4010" w:name="P4010"/>
    <w:bookmarkEnd w:id="4010"/>
    <w:p>
      <w:pPr>
        <w:pStyle w:val="0"/>
        <w:spacing w:before="200" w:line-rule="auto"/>
        <w:ind w:firstLine="540"/>
        <w:jc w:val="both"/>
      </w:pPr>
      <w:r>
        <w:rPr>
          <w:sz w:val="20"/>
        </w:rPr>
        <w:t xml:space="preserve">&lt;1&gt;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bookmarkStart w:id="4011" w:name="P4011"/>
    <w:bookmarkEnd w:id="4011"/>
    <w:p>
      <w:pPr>
        <w:pStyle w:val="0"/>
        <w:spacing w:before="200" w:line-rule="auto"/>
        <w:ind w:firstLine="540"/>
        <w:jc w:val="both"/>
      </w:pPr>
      <w:r>
        <w:rPr>
          <w:sz w:val="20"/>
        </w:rPr>
        <w:t xml:space="preserve">&lt;2&gt; Таблица приводится для каждого уровня напряжения (ВН, СН I, СН II, НН).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4022" w:name="P4022"/>
    <w:bookmarkEnd w:id="4022"/>
    <w:p>
      <w:pPr>
        <w:pStyle w:val="2"/>
        <w:jc w:val="center"/>
      </w:pPr>
      <w:r>
        <w:rPr>
          <w:sz w:val="20"/>
        </w:rPr>
        <w:t xml:space="preserve">РАСЧЕТНЫЕ СПОСОБЫ</w:t>
      </w:r>
    </w:p>
    <w:p>
      <w:pPr>
        <w:pStyle w:val="2"/>
        <w:jc w:val="center"/>
      </w:pPr>
      <w:r>
        <w:rPr>
          <w:sz w:val="20"/>
        </w:rPr>
        <w:t xml:space="preserve">УЧЕТА ЭЛЕКТРИЧЕСКОЙ ЭНЕРГИИ (МОЩНОСТИ) НА РОЗНИЧНЫХ РЫНКАХ</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23.01.2015 </w:t>
            </w:r>
            <w:hyperlink w:history="0" r:id="rId146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w:t>
            </w:r>
          </w:p>
          <w:p>
            <w:pPr>
              <w:pStyle w:val="0"/>
              <w:jc w:val="center"/>
            </w:pPr>
            <w:r>
              <w:rPr>
                <w:sz w:val="20"/>
                <w:color w:val="392c69"/>
              </w:rPr>
              <w:t xml:space="preserve">от 24.05.2017 </w:t>
            </w:r>
            <w:hyperlink w:history="0" r:id="rId14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18.04.2020 </w:t>
            </w:r>
            <w:hyperlink w:history="0" r:id="rId146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случаях, предусмотренных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pPr>
        <w:pStyle w:val="0"/>
        <w:jc w:val="both"/>
      </w:pPr>
      <w:r>
        <w:rPr>
          <w:sz w:val="20"/>
        </w:rPr>
        <w:t xml:space="preserve">(в ред. </w:t>
      </w:r>
      <w:hyperlink w:history="0" r:id="rId146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031" w:name="P4031"/>
    <w:bookmarkEnd w:id="4031"/>
    <w:p>
      <w:pPr>
        <w:pStyle w:val="0"/>
        <w:spacing w:before="200" w:line-rule="auto"/>
        <w:ind w:firstLine="540"/>
        <w:jc w:val="both"/>
      </w:pPr>
      <w:r>
        <w:rPr>
          <w:sz w:val="20"/>
        </w:rPr>
        <w:t xml:space="preserve">а) объем потребления электрической энергии (мощности)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w:t>
      </w:r>
    </w:p>
    <w:p>
      <w:pPr>
        <w:pStyle w:val="0"/>
        <w:jc w:val="both"/>
      </w:pPr>
      <w:r>
        <w:rPr>
          <w:sz w:val="20"/>
        </w:rPr>
        <w:t xml:space="preserve">(в ред. </w:t>
      </w:r>
      <w:hyperlink w:history="0" r:id="rId146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history="0" w:anchor="P4042"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r>
          <w:rPr>
            <w:sz w:val="20"/>
            <w:color w:val="0000ff"/>
          </w:rPr>
          <w:t xml:space="preserve">абзаце седьмом</w:t>
        </w:r>
      </w:hyperlink>
      <w:r>
        <w:rPr>
          <w:sz w:val="20"/>
        </w:rPr>
        <w:t xml:space="preserve"> настоящего подпункта, по формуле:</w:t>
      </w:r>
    </w:p>
    <w:p>
      <w:pPr>
        <w:pStyle w:val="0"/>
        <w:jc w:val="both"/>
      </w:pPr>
      <w:r>
        <w:rPr>
          <w:sz w:val="20"/>
        </w:rPr>
        <w:t xml:space="preserve">(в ред. </w:t>
      </w:r>
      <w:hyperlink w:history="0" r:id="rId146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jc w:val="center"/>
      </w:pPr>
      <w:r>
        <w:rPr>
          <w:position w:val="-7"/>
        </w:rPr>
        <w:drawing>
          <wp:inline distT="0" distB="0" distL="0" distR="0">
            <wp:extent cx="69723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697230" cy="22606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P</w:t>
      </w:r>
      <w:r>
        <w:rPr>
          <w:sz w:val="20"/>
          <w:vertAlign w:val="subscript"/>
        </w:rPr>
        <w:t xml:space="preserve">макс</w:t>
      </w:r>
      <w:r>
        <w:rPr>
          <w:sz w:val="20"/>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pPr>
        <w:pStyle w:val="0"/>
        <w:spacing w:before="200" w:line-rule="auto"/>
        <w:ind w:firstLine="540"/>
        <w:jc w:val="both"/>
      </w:pPr>
      <w:r>
        <w:rPr>
          <w:sz w:val="20"/>
        </w:rPr>
        <w:t xml:space="preserve">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pPr>
        <w:pStyle w:val="0"/>
        <w:jc w:val="both"/>
      </w:pPr>
      <w:r>
        <w:rPr>
          <w:sz w:val="20"/>
        </w:rPr>
        <w:t xml:space="preserve">(в ред. </w:t>
      </w:r>
      <w:hyperlink w:history="0" r:id="rId146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042" w:name="P4042"/>
    <w:bookmarkEnd w:id="4042"/>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pPr>
        <w:pStyle w:val="0"/>
        <w:jc w:val="both"/>
      </w:pPr>
      <w:r>
        <w:rPr>
          <w:sz w:val="20"/>
        </w:rPr>
        <w:t xml:space="preserve">(в ред. </w:t>
      </w:r>
      <w:hyperlink w:history="0" r:id="rId146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68846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a:extLst>
                        <a:ext uri="{28A0092B-C50C-407E-A947-70E740481C1C}">
                          <a14:useLocalDpi xmlns:a14="http://schemas.microsoft.com/office/drawing/2010/main" val="0"/>
                        </a:ext>
                      </a:extLst>
                    </a:blip>
                    <a:srcRect/>
                    <a:stretch>
                      <a:fillRect/>
                    </a:stretch>
                  </pic:blipFill>
                  <pic:spPr bwMode="auto">
                    <a:xfrm>
                      <a:off x="0" y="0"/>
                      <a:ext cx="1688465"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8288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I</w:t>
      </w:r>
      <w:r>
        <w:rPr>
          <w:sz w:val="20"/>
          <w:vertAlign w:val="subscript"/>
        </w:rPr>
        <w:t xml:space="preserve">доп.дл.</w:t>
      </w:r>
      <w:r>
        <w:rPr>
          <w:sz w:val="20"/>
        </w:rPr>
        <w:t xml:space="preserve"> - допустимая длительная токовая нагрузка вводного провода (кабеля), А;</w:t>
      </w:r>
    </w:p>
    <w:p>
      <w:pPr>
        <w:pStyle w:val="0"/>
        <w:spacing w:before="200" w:line-rule="auto"/>
        <w:ind w:firstLine="540"/>
        <w:jc w:val="both"/>
      </w:pPr>
      <w:r>
        <w:rPr>
          <w:sz w:val="20"/>
        </w:rPr>
        <w:t xml:space="preserve">U</w:t>
      </w:r>
      <w:r>
        <w:rPr>
          <w:sz w:val="20"/>
          <w:vertAlign w:val="subscript"/>
        </w:rPr>
        <w:t xml:space="preserve">ф.ном.</w:t>
      </w:r>
      <w:r>
        <w:rPr>
          <w:sz w:val="20"/>
        </w:rPr>
        <w:t xml:space="preserve"> - номинальное фазное напряжение, кВ;</w:t>
      </w:r>
    </w:p>
    <w:p>
      <w:pPr>
        <w:pStyle w:val="0"/>
        <w:spacing w:before="200" w:line-rule="auto"/>
        <w:ind w:firstLine="540"/>
        <w:jc w:val="both"/>
      </w:pPr>
      <w:r>
        <w:rPr>
          <w:position w:val="-2"/>
        </w:rPr>
        <w:drawing>
          <wp:inline distT="0" distB="0" distL="0" distR="0">
            <wp:extent cx="37338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Pr>
          <w:sz w:val="20"/>
        </w:rPr>
        <w:t xml:space="preserve"> - коэффициент мощности при максимуме нагрузки. При отсутствии данных в договоре коэффициент принимается равным 0,9;</w:t>
      </w:r>
    </w:p>
    <w:bookmarkStart w:id="4056" w:name="P4056"/>
    <w:bookmarkEnd w:id="4056"/>
    <w:p>
      <w:pPr>
        <w:pStyle w:val="0"/>
        <w:spacing w:before="200" w:line-rule="auto"/>
        <w:ind w:firstLine="540"/>
        <w:jc w:val="both"/>
      </w:pPr>
      <w:r>
        <w:rPr>
          <w:sz w:val="20"/>
        </w:rPr>
        <w:t xml:space="preserve">б) почасовые объемы потребления электрической энергии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определяются по формуле:</w:t>
      </w:r>
    </w:p>
    <w:p>
      <w:pPr>
        <w:pStyle w:val="0"/>
        <w:jc w:val="both"/>
      </w:pPr>
      <w:r>
        <w:rPr>
          <w:sz w:val="20"/>
        </w:rPr>
        <w:t xml:space="preserve">(в ред. </w:t>
      </w:r>
      <w:hyperlink w:history="0" r:id="rId147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jc w:val="center"/>
      </w:pPr>
      <w:r>
        <w:rPr>
          <w:position w:val="-20"/>
        </w:rPr>
        <w:drawing>
          <wp:inline distT="0" distB="0" distL="0" distR="0">
            <wp:extent cx="57150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571500" cy="38989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 - объем потребления электрической энергии в соответствующей точке поставки, определенный в соответствии с </w:t>
      </w:r>
      <w:hyperlink w:history="0" w:anchor="P4031"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w:t>
        </w:r>
      </w:hyperlink>
      <w:r>
        <w:rPr>
          <w:sz w:val="20"/>
        </w:rPr>
        <w:t xml:space="preserve"> настоящего пункта, МВт·ч.</w:t>
      </w:r>
    </w:p>
    <w:bookmarkStart w:id="4062" w:name="P4062"/>
    <w:bookmarkEnd w:id="4062"/>
    <w:p>
      <w:pPr>
        <w:pStyle w:val="0"/>
        <w:spacing w:before="200" w:line-rule="auto"/>
        <w:ind w:firstLine="540"/>
        <w:jc w:val="both"/>
      </w:pPr>
      <w:r>
        <w:rPr>
          <w:sz w:val="20"/>
        </w:rPr>
        <w:t xml:space="preserve">2. Объем бездоговорного потребления электрической энергии,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 исходя из величины допустимой длительной токовой нагрузки каждого вводного провода (кабеля) по формулам:</w:t>
      </w:r>
    </w:p>
    <w:p>
      <w:pPr>
        <w:pStyle w:val="0"/>
        <w:jc w:val="both"/>
      </w:pPr>
      <w:r>
        <w:rPr>
          <w:sz w:val="20"/>
        </w:rPr>
        <w:t xml:space="preserve">(в ред. </w:t>
      </w:r>
      <w:hyperlink w:history="0" r:id="rId147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7907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9431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T</w:t>
      </w:r>
      <w:r>
        <w:rPr>
          <w:sz w:val="20"/>
          <w:vertAlign w:val="superscript"/>
        </w:rPr>
        <w:t xml:space="preserve">бд</w:t>
      </w:r>
      <w:r>
        <w:rPr>
          <w:sz w:val="20"/>
        </w:rPr>
        <w:t xml:space="preserve"> - количество часов в определенном в соответствии с </w:t>
      </w:r>
      <w:hyperlink w:history="0" w:anchor="P1843"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пунктом 189</w:t>
        </w:r>
      </w:hyperlink>
      <w:r>
        <w:rPr>
          <w:sz w:val="20"/>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pPr>
        <w:pStyle w:val="0"/>
        <w:jc w:val="both"/>
      </w:pPr>
      <w:r>
        <w:rPr>
          <w:sz w:val="20"/>
        </w:rPr>
        <w:t xml:space="preserve">(в ред. </w:t>
      </w:r>
      <w:hyperlink w:history="0" r:id="rId147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4</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4084" w:name="P4084"/>
    <w:bookmarkEnd w:id="4084"/>
    <w:p>
      <w:pPr>
        <w:pStyle w:val="2"/>
        <w:jc w:val="center"/>
      </w:pPr>
      <w:r>
        <w:rPr>
          <w:sz w:val="20"/>
        </w:rPr>
        <w:t xml:space="preserve">ФОРМУЛЫ</w:t>
      </w:r>
    </w:p>
    <w:p>
      <w:pPr>
        <w:pStyle w:val="2"/>
        <w:jc w:val="center"/>
      </w:pPr>
      <w:r>
        <w:rPr>
          <w:sz w:val="20"/>
        </w:rPr>
        <w:t xml:space="preserve">РАСЧЕТА РЕЙТИНГА ОРГАНИЗАЦИЙ, ПОДАВШИХ ЗАЯВКИ НА УЧАСТИЕ</w:t>
      </w:r>
    </w:p>
    <w:p>
      <w:pPr>
        <w:pStyle w:val="2"/>
        <w:jc w:val="center"/>
      </w:pPr>
      <w:r>
        <w:rPr>
          <w:sz w:val="20"/>
        </w:rPr>
        <w:t xml:space="preserve">В КОНКУРСЕ НА ПРИСВОЕНИЕ СТАТУСА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47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11.10.2016 </w:t>
            </w:r>
            <w:hyperlink w:history="0" r:id="rId1480"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N 1030</w:t>
              </w:r>
            </w:hyperlink>
            <w:r>
              <w:rPr>
                <w:sz w:val="20"/>
                <w:color w:val="392c69"/>
              </w:rPr>
              <w:t xml:space="preserve">, от 21.07.2017 </w:t>
            </w:r>
            <w:hyperlink w:history="0" r:id="rId148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15.07.2022 </w:t>
            </w:r>
            <w:hyperlink w:history="0" r:id="rId148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pPr>
        <w:pStyle w:val="0"/>
        <w:jc w:val="both"/>
      </w:pPr>
      <w:r>
        <w:rPr>
          <w:sz w:val="20"/>
        </w:rPr>
        <w:t xml:space="preserve">(в ред. </w:t>
      </w:r>
      <w:hyperlink w:history="0" r:id="rId148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Постановления</w:t>
        </w:r>
      </w:hyperlink>
      <w:r>
        <w:rPr>
          <w:sz w:val="20"/>
        </w:rPr>
        <w:t xml:space="preserve"> Правительства РФ от 11.10.2016 N 1030)</w:t>
      </w:r>
    </w:p>
    <w:p>
      <w:pPr>
        <w:pStyle w:val="0"/>
        <w:ind w:firstLine="540"/>
        <w:jc w:val="both"/>
      </w:pPr>
      <w:r>
        <w:rPr>
          <w:sz w:val="20"/>
        </w:rPr>
      </w:r>
    </w:p>
    <w:p>
      <w:pPr>
        <w:pStyle w:val="0"/>
        <w:jc w:val="center"/>
      </w:pPr>
      <w:r>
        <w:rPr>
          <w:position w:val="-20"/>
        </w:rPr>
        <w:drawing>
          <wp:inline distT="0" distB="0" distL="0" distR="0">
            <wp:extent cx="117157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pPr>
        <w:pStyle w:val="0"/>
        <w:jc w:val="both"/>
      </w:pPr>
      <w:r>
        <w:rPr>
          <w:sz w:val="20"/>
        </w:rPr>
        <w:t xml:space="preserve">(в ред. </w:t>
      </w:r>
      <w:hyperlink w:history="0" r:id="rId148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101"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абзаце двенадцатом пункта 207</w:t>
        </w:r>
      </w:hyperlink>
      <w:r>
        <w:rPr>
          <w:sz w:val="20"/>
        </w:rPr>
        <w:t xml:space="preserve"> настоящего документа, рублей;</w:t>
      </w:r>
    </w:p>
    <w:p>
      <w:pPr>
        <w:pStyle w:val="0"/>
        <w:jc w:val="both"/>
      </w:pPr>
      <w:r>
        <w:rPr>
          <w:sz w:val="20"/>
        </w:rPr>
        <w:t xml:space="preserve">(в ред. </w:t>
      </w:r>
      <w:hyperlink w:history="0" r:id="rId148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I</w:t>
      </w:r>
      <w:r>
        <w:rPr>
          <w:sz w:val="20"/>
          <w:vertAlign w:val="subscript"/>
        </w:rPr>
        <w:t xml:space="preserve">r</w:t>
      </w:r>
      <w:r>
        <w:rPr>
          <w:sz w:val="20"/>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pPr>
        <w:pStyle w:val="0"/>
        <w:spacing w:before="200" w:line-rule="auto"/>
        <w:ind w:firstLine="540"/>
        <w:jc w:val="both"/>
      </w:pPr>
      <w:r>
        <w:rPr>
          <w:sz w:val="20"/>
        </w:rPr>
        <w:t xml:space="preserve">абзац утратил силу. - </w:t>
      </w:r>
      <w:hyperlink w:history="0" r:id="rId148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абзац утратил силу. - </w:t>
      </w:r>
      <w:hyperlink w:history="0" r:id="rId148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2. Утратил силу. - </w:t>
      </w:r>
      <w:hyperlink w:history="0" r:id="rId148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 Недействующая редакция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3. Утратил силу. - </w:t>
      </w:r>
      <w:hyperlink w:history="0" r:id="rId149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pPr>
        <w:pStyle w:val="0"/>
        <w:jc w:val="both"/>
      </w:pPr>
      <w:r>
        <w:rPr>
          <w:sz w:val="20"/>
        </w:rPr>
      </w:r>
    </w:p>
    <w:p>
      <w:pPr>
        <w:pStyle w:val="0"/>
        <w:jc w:val="center"/>
      </w:pPr>
      <w:r>
        <w:rPr>
          <w:position w:val="-23"/>
        </w:rPr>
        <w:drawing>
          <wp:inline distT="0" distB="0" distL="0" distR="0">
            <wp:extent cx="328612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a:extLst>
                        <a:ext uri="{28A0092B-C50C-407E-A947-70E740481C1C}">
                          <a14:useLocalDpi xmlns:a14="http://schemas.microsoft.com/office/drawing/2010/main" val="0"/>
                        </a:ext>
                      </a:extLst>
                    </a:blip>
                    <a:srcRect/>
                    <a:stretch>
                      <a:fillRect/>
                    </a:stretch>
                  </pic:blipFill>
                  <pic:spPr bwMode="auto">
                    <a:xfrm>
                      <a:off x="0" y="0"/>
                      <a:ext cx="328612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49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1300</w:t>
        </w:r>
      </w:hyperlink>
      <w:r>
        <w:rPr>
          <w:sz w:val="20"/>
        </w:rPr>
        <w:t xml:space="preserve"> бухгалтерского баланса);</w:t>
      </w:r>
    </w:p>
    <w:p>
      <w:pPr>
        <w:pStyle w:val="0"/>
        <w:spacing w:before="200" w:line-rule="auto"/>
        <w:ind w:firstLine="540"/>
        <w:jc w:val="both"/>
      </w:pPr>
      <w:r>
        <w:rPr>
          <w:sz w:val="20"/>
        </w:rPr>
        <w:t xml:space="preserve">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00" w:line-rule="auto"/>
        <w:ind w:firstLine="540"/>
        <w:jc w:val="both"/>
      </w:pPr>
      <w:r>
        <w:rPr>
          <w:sz w:val="20"/>
        </w:rPr>
        <w:t xml:space="preserve">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00" w:line-rule="auto"/>
        <w:ind w:firstLine="540"/>
        <w:jc w:val="both"/>
      </w:pPr>
      <w:r>
        <w:rPr>
          <w:sz w:val="20"/>
        </w:rPr>
        <w:t xml:space="preserve">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jc w:val="both"/>
      </w:pPr>
      <w:r>
        <w:rPr>
          <w:sz w:val="20"/>
        </w:rPr>
        <w:t xml:space="preserve">(п. 4 введен </w:t>
      </w:r>
      <w:hyperlink w:history="0" r:id="rId149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history="0" w:anchor="P2067" w:tooltip="206. Орган исполнительной власти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077"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pPr>
        <w:pStyle w:val="0"/>
        <w:jc w:val="both"/>
      </w:pPr>
      <w:r>
        <w:rPr>
          <w:sz w:val="20"/>
        </w:rPr>
      </w:r>
    </w:p>
    <w:p>
      <w:pPr>
        <w:pStyle w:val="0"/>
        <w:jc w:val="center"/>
      </w:pPr>
      <w:r>
        <w:rPr>
          <w:position w:val="-23"/>
        </w:rPr>
        <w:drawing>
          <wp:inline distT="0" distB="0" distL="0" distR="0">
            <wp:extent cx="252412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a:extLst>
                        <a:ext uri="{28A0092B-C50C-407E-A947-70E740481C1C}">
                          <a14:useLocalDpi xmlns:a14="http://schemas.microsoft.com/office/drawing/2010/main" val="0"/>
                        </a:ext>
                      </a:extLst>
                    </a:blip>
                    <a:srcRect/>
                    <a:stretch>
                      <a:fillRect/>
                    </a:stretch>
                  </pic:blipFill>
                  <pic:spPr bwMode="auto">
                    <a:xfrm>
                      <a:off x="0" y="0"/>
                      <a:ext cx="2524125" cy="419100"/>
                    </a:xfrm>
                    <a:prstGeom prst="rect">
                      <a:avLst/>
                    </a:prstGeom>
                    <a:noFill/>
                    <a:ln>
                      <a:noFill/>
                    </a:ln>
                  </pic:spPr>
                </pic:pic>
              </a:graphicData>
            </a:graphic>
          </wp:inline>
        </w:drawing>
      </w:r>
    </w:p>
    <w:p>
      <w:pPr>
        <w:pStyle w:val="0"/>
        <w:jc w:val="both"/>
      </w:pPr>
      <w:r>
        <w:rPr>
          <w:sz w:val="20"/>
        </w:rPr>
        <w:t xml:space="preserve">(п. 5 введен </w:t>
      </w:r>
      <w:hyperlink w:history="0" r:id="rId149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5</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4129" w:name="P4129"/>
    <w:bookmarkEnd w:id="4129"/>
    <w:p>
      <w:pPr>
        <w:pStyle w:val="2"/>
        <w:jc w:val="center"/>
      </w:pPr>
      <w:r>
        <w:rPr>
          <w:sz w:val="20"/>
        </w:rPr>
        <w:t xml:space="preserve">УСЛОВИЯ</w:t>
      </w:r>
    </w:p>
    <w:p>
      <w:pPr>
        <w:pStyle w:val="2"/>
        <w:jc w:val="center"/>
      </w:pPr>
      <w:r>
        <w:rPr>
          <w:sz w:val="20"/>
        </w:rPr>
        <w:t xml:space="preserve">СОЗДАНИЯ, ФУНКЦИОНИРОВАНИЯ И РАЗВИТИЯ АКТИВНЫХ</w:t>
      </w:r>
    </w:p>
    <w:p>
      <w:pPr>
        <w:pStyle w:val="2"/>
        <w:jc w:val="center"/>
      </w:pPr>
      <w:r>
        <w:rPr>
          <w:sz w:val="20"/>
        </w:rPr>
        <w:t xml:space="preserve">ЭНЕРГЕТИЧЕСКИХ КОМПЛЕКСОВ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(введены </w:t>
            </w:r>
            <w:hyperlink w:history="0" r:id="rId1496"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color w:val="392c69"/>
              </w:rPr>
              <w:t xml:space="preserve"> Правительства РФ от 21.03.2020 N 320)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pPr>
        <w:pStyle w:val="0"/>
        <w:spacing w:before="200" w:line-rule="auto"/>
        <w:ind w:firstLine="540"/>
        <w:jc w:val="both"/>
      </w:pPr>
      <w:r>
        <w:rPr>
          <w:sz w:val="20"/>
        </w:rPr>
        <w:t xml:space="preserve">Условия, установленные настоящим документом, действуют со дня вступления в силу </w:t>
      </w:r>
      <w:hyperlink w:history="0" r:id="rId149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pPr>
        <w:pStyle w:val="0"/>
        <w:spacing w:before="200" w:line-rule="auto"/>
        <w:ind w:firstLine="540"/>
        <w:jc w:val="both"/>
      </w:pPr>
      <w:r>
        <w:rPr>
          <w:sz w:val="20"/>
        </w:rPr>
        <w:t xml:space="preserve">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pPr>
        <w:pStyle w:val="0"/>
        <w:spacing w:before="200" w:line-rule="auto"/>
        <w:ind w:firstLine="540"/>
        <w:jc w:val="both"/>
      </w:pPr>
      <w:r>
        <w:rPr>
          <w:sz w:val="20"/>
        </w:rPr>
        <w:t xml:space="preserve">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3. Для целей применения настоящего документа:</w:t>
      </w:r>
    </w:p>
    <w:p>
      <w:pPr>
        <w:pStyle w:val="0"/>
        <w:spacing w:before="200" w:line-rule="auto"/>
        <w:ind w:firstLine="540"/>
        <w:jc w:val="both"/>
      </w:pPr>
      <w:r>
        <w:rPr>
          <w:sz w:val="20"/>
        </w:rPr>
        <w:t xml:space="preserve">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pPr>
        <w:pStyle w:val="0"/>
        <w:spacing w:before="200" w:line-rule="auto"/>
        <w:ind w:firstLine="540"/>
        <w:jc w:val="both"/>
      </w:pPr>
      <w:r>
        <w:rPr>
          <w:sz w:val="20"/>
        </w:rPr>
        <w:t xml:space="preserve">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pPr>
        <w:pStyle w:val="0"/>
        <w:spacing w:before="200" w:line-rule="auto"/>
        <w:ind w:firstLine="540"/>
        <w:jc w:val="both"/>
      </w:pPr>
      <w:r>
        <w:rPr>
          <w:sz w:val="20"/>
        </w:rPr>
        <w:t xml:space="preserve">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pPr>
        <w:pStyle w:val="0"/>
        <w:spacing w:before="200" w:line-rule="auto"/>
        <w:ind w:firstLine="540"/>
        <w:jc w:val="both"/>
      </w:pPr>
      <w:r>
        <w:rPr>
          <w:sz w:val="20"/>
        </w:rP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history="0" w:anchor="P4159" w:tooltip="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
        <w:r>
          <w:rPr>
            <w:sz w:val="20"/>
            <w:color w:val="0000ff"/>
          </w:rPr>
          <w:t xml:space="preserve">подпунктом "в" пункта 7</w:t>
        </w:r>
      </w:hyperlink>
      <w:r>
        <w:rPr>
          <w:sz w:val="20"/>
        </w:rPr>
        <w:t xml:space="preserve"> настоящего документа, величины разрешенной мощности объектов активного энергетического комплекса, определяемой в соответствии с </w:t>
      </w:r>
      <w:hyperlink w:history="0" w:anchor="P4158" w:tooltip="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
        <w:r>
          <w:rPr>
            <w:sz w:val="20"/>
            <w:color w:val="0000ff"/>
          </w:rPr>
          <w:t xml:space="preserve">подпунктом "б" пункта 7</w:t>
        </w:r>
      </w:hyperlink>
      <w:r>
        <w:rPr>
          <w:sz w:val="20"/>
        </w:rP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pPr>
        <w:pStyle w:val="0"/>
        <w:spacing w:before="200" w:line-rule="auto"/>
        <w:ind w:firstLine="540"/>
        <w:jc w:val="both"/>
      </w:pPr>
      <w:r>
        <w:rPr>
          <w:sz w:val="20"/>
        </w:rP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pPr>
        <w:pStyle w:val="0"/>
        <w:spacing w:before="200" w:line-rule="auto"/>
        <w:ind w:firstLine="540"/>
        <w:jc w:val="both"/>
      </w:pPr>
      <w:r>
        <w:rPr>
          <w:sz w:val="20"/>
        </w:rPr>
        <w:t xml:space="preserve">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pPr>
        <w:pStyle w:val="0"/>
        <w:spacing w:before="200" w:line-rule="auto"/>
        <w:ind w:firstLine="540"/>
        <w:jc w:val="both"/>
      </w:pPr>
      <w:r>
        <w:rPr>
          <w:sz w:val="20"/>
        </w:rPr>
        <w:t xml:space="preserve">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pPr>
        <w:pStyle w:val="0"/>
        <w:spacing w:before="200" w:line-rule="auto"/>
        <w:ind w:firstLine="540"/>
        <w:jc w:val="both"/>
      </w:pPr>
      <w:r>
        <w:rPr>
          <w:sz w:val="20"/>
        </w:rPr>
        <w:t xml:space="preserve">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pPr>
        <w:pStyle w:val="0"/>
        <w:spacing w:before="200" w:line-rule="auto"/>
        <w:ind w:firstLine="540"/>
        <w:jc w:val="both"/>
      </w:pPr>
      <w:r>
        <w:rPr>
          <w:sz w:val="20"/>
        </w:rPr>
        <w:t xml:space="preserve">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bookmarkStart w:id="4150" w:name="P4150"/>
    <w:bookmarkEnd w:id="4150"/>
    <w:p>
      <w:pPr>
        <w:pStyle w:val="0"/>
        <w:spacing w:before="200" w:line-rule="auto"/>
        <w:ind w:firstLine="540"/>
        <w:jc w:val="both"/>
      </w:pPr>
      <w:r>
        <w:rPr>
          <w:sz w:val="20"/>
        </w:rPr>
        <w:t xml:space="preserve">5. Активный энергетический комплекс может быть образован при совокупном выполнении следующих требований:</w:t>
      </w:r>
    </w:p>
    <w:p>
      <w:pPr>
        <w:pStyle w:val="0"/>
        <w:spacing w:before="200" w:line-rule="auto"/>
        <w:ind w:firstLine="540"/>
        <w:jc w:val="both"/>
      </w:pPr>
      <w:r>
        <w:rPr>
          <w:sz w:val="20"/>
        </w:rPr>
        <w:t xml:space="preserve">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pPr>
        <w:pStyle w:val="0"/>
        <w:spacing w:before="200" w:line-rule="auto"/>
        <w:ind w:firstLine="540"/>
        <w:jc w:val="both"/>
      </w:pPr>
      <w:r>
        <w:rPr>
          <w:sz w:val="20"/>
        </w:rPr>
        <w:t xml:space="preserve">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pPr>
        <w:pStyle w:val="0"/>
        <w:spacing w:before="200" w:line-rule="auto"/>
        <w:ind w:firstLine="540"/>
        <w:jc w:val="both"/>
      </w:pPr>
      <w:r>
        <w:rPr>
          <w:sz w:val="20"/>
        </w:rPr>
        <w:t xml:space="preserve">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bookmarkStart w:id="4156" w:name="P4156"/>
    <w:bookmarkEnd w:id="4156"/>
    <w:p>
      <w:pPr>
        <w:pStyle w:val="0"/>
        <w:spacing w:before="200" w:line-rule="auto"/>
        <w:ind w:firstLine="540"/>
        <w:jc w:val="both"/>
      </w:pPr>
      <w:r>
        <w:rPr>
          <w:sz w:val="20"/>
        </w:rPr>
        <w:t xml:space="preserve">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pPr>
        <w:pStyle w:val="0"/>
        <w:spacing w:before="200" w:line-rule="auto"/>
        <w:ind w:firstLine="540"/>
        <w:jc w:val="both"/>
      </w:pPr>
      <w:r>
        <w:rPr>
          <w:sz w:val="20"/>
        </w:rPr>
        <w:t xml:space="preserve">а) реквизиты и контактные данные заявителя;</w:t>
      </w:r>
    </w:p>
    <w:bookmarkStart w:id="4158" w:name="P4158"/>
    <w:bookmarkEnd w:id="4158"/>
    <w:p>
      <w:pPr>
        <w:pStyle w:val="0"/>
        <w:spacing w:before="200" w:line-rule="auto"/>
        <w:ind w:firstLine="540"/>
        <w:jc w:val="both"/>
      </w:pPr>
      <w:r>
        <w:rPr>
          <w:sz w:val="20"/>
        </w:rP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bookmarkStart w:id="4159" w:name="P4159"/>
    <w:bookmarkEnd w:id="4159"/>
    <w:p>
      <w:pPr>
        <w:pStyle w:val="0"/>
        <w:spacing w:before="200" w:line-rule="auto"/>
        <w:ind w:firstLine="540"/>
        <w:jc w:val="both"/>
      </w:pPr>
      <w:r>
        <w:rPr>
          <w:sz w:val="20"/>
        </w:rPr>
        <w:t xml:space="preserve">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pPr>
        <w:pStyle w:val="0"/>
        <w:spacing w:before="200" w:line-rule="auto"/>
        <w:ind w:firstLine="540"/>
        <w:jc w:val="both"/>
      </w:pPr>
      <w:r>
        <w:rPr>
          <w:sz w:val="20"/>
        </w:rP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history="0" w:anchor="P419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pPr>
        <w:pStyle w:val="0"/>
        <w:spacing w:before="200" w:line-rule="auto"/>
        <w:ind w:firstLine="540"/>
        <w:jc w:val="both"/>
      </w:pPr>
      <w:r>
        <w:rPr>
          <w:sz w:val="20"/>
        </w:rPr>
        <w:t xml:space="preserve">8. К заявке прилагаются следующие документы:</w:t>
      </w:r>
    </w:p>
    <w:p>
      <w:pPr>
        <w:pStyle w:val="0"/>
        <w:spacing w:before="200" w:line-rule="auto"/>
        <w:ind w:firstLine="540"/>
        <w:jc w:val="both"/>
      </w:pPr>
      <w:r>
        <w:rPr>
          <w:sz w:val="20"/>
        </w:rPr>
        <w:t xml:space="preserve">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bookmarkStart w:id="4163" w:name="P4163"/>
    <w:bookmarkEnd w:id="4163"/>
    <w:p>
      <w:pPr>
        <w:pStyle w:val="0"/>
        <w:spacing w:before="200" w:line-rule="auto"/>
        <w:ind w:firstLine="540"/>
        <w:jc w:val="both"/>
      </w:pPr>
      <w:r>
        <w:rPr>
          <w:sz w:val="20"/>
        </w:rPr>
        <w:t xml:space="preserve">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pPr>
        <w:pStyle w:val="0"/>
        <w:spacing w:before="200" w:line-rule="auto"/>
        <w:ind w:firstLine="540"/>
        <w:jc w:val="both"/>
      </w:pPr>
      <w:r>
        <w:rPr>
          <w:sz w:val="20"/>
        </w:rPr>
        <w:t xml:space="preserve">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pPr>
        <w:pStyle w:val="0"/>
        <w:spacing w:before="200" w:line-rule="auto"/>
        <w:ind w:firstLine="540"/>
        <w:jc w:val="both"/>
      </w:pPr>
      <w:r>
        <w:rPr>
          <w:sz w:val="20"/>
        </w:rPr>
        <w:t xml:space="preserve">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pPr>
        <w:pStyle w:val="0"/>
        <w:spacing w:before="200" w:line-rule="auto"/>
        <w:ind w:firstLine="540"/>
        <w:jc w:val="both"/>
      </w:pPr>
      <w:r>
        <w:rPr>
          <w:sz w:val="20"/>
        </w:rPr>
        <w:t xml:space="preserve">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pPr>
        <w:pStyle w:val="0"/>
        <w:spacing w:before="200" w:line-rule="auto"/>
        <w:ind w:firstLine="540"/>
        <w:jc w:val="both"/>
      </w:pPr>
      <w:r>
        <w:rPr>
          <w:sz w:val="20"/>
        </w:rPr>
        <w:t xml:space="preserve">9. Ответственность за достоверность указанных в заявке сведений и предоставленных документов несет заявитель.</w:t>
      </w:r>
    </w:p>
    <w:p>
      <w:pPr>
        <w:pStyle w:val="0"/>
        <w:spacing w:before="200" w:line-rule="auto"/>
        <w:ind w:firstLine="540"/>
        <w:jc w:val="both"/>
      </w:pPr>
      <w:r>
        <w:rPr>
          <w:sz w:val="20"/>
        </w:rPr>
        <w:t xml:space="preserve">10. Положения, предусмотренные </w:t>
      </w:r>
      <w:hyperlink w:history="0" w:anchor="P4163" w:tooltip="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
        <w:r>
          <w:rPr>
            <w:sz w:val="20"/>
            <w:color w:val="0000ff"/>
          </w:rPr>
          <w:t xml:space="preserve">подпунктом "б" пункта 8</w:t>
        </w:r>
      </w:hyperlink>
      <w:r>
        <w:rPr>
          <w:sz w:val="20"/>
        </w:rP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pPr>
        <w:pStyle w:val="0"/>
        <w:spacing w:before="200" w:line-rule="auto"/>
        <w:ind w:firstLine="540"/>
        <w:jc w:val="both"/>
      </w:pPr>
      <w:r>
        <w:rPr>
          <w:sz w:val="20"/>
        </w:rPr>
        <w:t xml:space="preserve">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pPr>
        <w:pStyle w:val="0"/>
        <w:spacing w:before="200" w:line-rule="auto"/>
        <w:ind w:firstLine="540"/>
        <w:jc w:val="both"/>
      </w:pPr>
      <w:r>
        <w:rPr>
          <w:sz w:val="20"/>
        </w:rPr>
        <w:t xml:space="preserve">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pPr>
        <w:pStyle w:val="0"/>
        <w:spacing w:before="200" w:line-rule="auto"/>
        <w:ind w:firstLine="540"/>
        <w:jc w:val="both"/>
      </w:pPr>
      <w:r>
        <w:rPr>
          <w:sz w:val="20"/>
        </w:rP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pPr>
        <w:pStyle w:val="0"/>
        <w:spacing w:before="200" w:line-rule="auto"/>
        <w:ind w:firstLine="540"/>
        <w:jc w:val="both"/>
      </w:pPr>
      <w:r>
        <w:rPr>
          <w:sz w:val="20"/>
        </w:rPr>
        <w:t xml:space="preserve">Состав комиссии и </w:t>
      </w:r>
      <w:hyperlink w:history="0" r:id="rId1498" w:tooltip="Приказ Минэнерго России от 19.04.2021 N 285 &quot;Об утверждении регламента работы комиссии по рассмотрению заявок на участие в пилотном проекте по созданию, функционированию и развитию на розничных рынках электрической энергии активных энергетических комплексов&quot; (Зарегистрировано в Минюсте России 16.07.2021 N 64292) {КонсультантПлюс}">
        <w:r>
          <w:rPr>
            <w:sz w:val="20"/>
            <w:color w:val="0000ff"/>
          </w:rPr>
          <w:t xml:space="preserve">регламент</w:t>
        </w:r>
      </w:hyperlink>
      <w:r>
        <w:rPr>
          <w:sz w:val="20"/>
        </w:rP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pPr>
        <w:pStyle w:val="0"/>
        <w:spacing w:before="200" w:line-rule="auto"/>
        <w:ind w:firstLine="540"/>
        <w:jc w:val="both"/>
      </w:pPr>
      <w:r>
        <w:rPr>
          <w:sz w:val="20"/>
        </w:rPr>
        <w:t xml:space="preserve">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pPr>
        <w:pStyle w:val="0"/>
        <w:spacing w:before="200" w:line-rule="auto"/>
        <w:ind w:firstLine="540"/>
        <w:jc w:val="both"/>
      </w:pPr>
      <w:r>
        <w:rPr>
          <w:sz w:val="20"/>
        </w:rP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history="0" w:anchor="P415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history="0" w:anchor="P4182" w:tooltip="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подпунктом &quot;а&quot; пункта 23 настоящего документа, и не более 125 МВт выбраны по варианту оплаты, предусмотренному подпунктом &quot;б&quot;...">
        <w:r>
          <w:rPr>
            <w:sz w:val="20"/>
            <w:color w:val="0000ff"/>
          </w:rPr>
          <w:t xml:space="preserve">пунктом 14</w:t>
        </w:r>
      </w:hyperlink>
      <w:r>
        <w:rPr>
          <w:sz w:val="20"/>
        </w:rPr>
        <w:t xml:space="preserve"> настоящего документа.</w:t>
      </w:r>
    </w:p>
    <w:p>
      <w:pPr>
        <w:pStyle w:val="0"/>
        <w:spacing w:before="200" w:line-rule="auto"/>
        <w:ind w:firstLine="540"/>
        <w:jc w:val="both"/>
      </w:pPr>
      <w:r>
        <w:rPr>
          <w:sz w:val="20"/>
        </w:rP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history="0" w:anchor="P417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пунктом 12</w:t>
        </w:r>
      </w:hyperlink>
      <w:r>
        <w:rPr>
          <w:sz w:val="20"/>
        </w:rPr>
        <w:t xml:space="preserve"> настоящего документа.</w:t>
      </w:r>
    </w:p>
    <w:bookmarkStart w:id="4176" w:name="P4176"/>
    <w:bookmarkEnd w:id="4176"/>
    <w:p>
      <w:pPr>
        <w:pStyle w:val="0"/>
        <w:spacing w:before="200" w:line-rule="auto"/>
        <w:ind w:firstLine="540"/>
        <w:jc w:val="both"/>
      </w:pPr>
      <w:r>
        <w:rPr>
          <w:sz w:val="20"/>
        </w:rPr>
        <w:t xml:space="preserve">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pPr>
        <w:pStyle w:val="0"/>
        <w:spacing w:before="200" w:line-rule="auto"/>
        <w:ind w:firstLine="540"/>
        <w:jc w:val="both"/>
      </w:pPr>
      <w:r>
        <w:rPr>
          <w:sz w:val="20"/>
        </w:rPr>
        <w:t xml:space="preserve">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pPr>
        <w:pStyle w:val="0"/>
        <w:spacing w:before="200" w:line-rule="auto"/>
        <w:ind w:firstLine="540"/>
        <w:jc w:val="both"/>
      </w:pPr>
      <w:r>
        <w:rPr>
          <w:sz w:val="20"/>
        </w:rPr>
        <w:t xml:space="preserve">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pPr>
        <w:pStyle w:val="0"/>
        <w:spacing w:before="200" w:line-rule="auto"/>
        <w:ind w:firstLine="540"/>
        <w:jc w:val="both"/>
      </w:pPr>
      <w:r>
        <w:rPr>
          <w:sz w:val="20"/>
        </w:rP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history="0" w:anchor="P417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пункте 12</w:t>
        </w:r>
      </w:hyperlink>
      <w:r>
        <w:rPr>
          <w:sz w:val="20"/>
        </w:rPr>
        <w:t xml:space="preserve"> настоящего документа, заявка аннулируется.</w:t>
      </w:r>
    </w:p>
    <w:bookmarkStart w:id="4182" w:name="P4182"/>
    <w:bookmarkEnd w:id="4182"/>
    <w:p>
      <w:pPr>
        <w:pStyle w:val="0"/>
        <w:spacing w:before="200" w:line-rule="auto"/>
        <w:ind w:firstLine="540"/>
        <w:jc w:val="both"/>
      </w:pPr>
      <w:r>
        <w:rPr>
          <w:sz w:val="20"/>
        </w:rP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history="0" w:anchor="P4198" w:tooltip="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
        <w:r>
          <w:rPr>
            <w:sz w:val="20"/>
            <w:color w:val="0000ff"/>
          </w:rPr>
          <w:t xml:space="preserve">подпунктом "а" пункта 23</w:t>
        </w:r>
      </w:hyperlink>
      <w:r>
        <w:rPr>
          <w:sz w:val="20"/>
        </w:rPr>
        <w:t xml:space="preserve"> настоящего документа, и не более 125 МВт выбраны по варианту оплаты, предусмотренному </w:t>
      </w:r>
      <w:hyperlink w:history="0" w:anchor="P4202" w:tooltip="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w:r>
          <w:rPr>
            <w:sz w:val="20"/>
            <w:color w:val="0000ff"/>
          </w:rPr>
          <w:t xml:space="preserve">подпунктом "б" пункта 23</w:t>
        </w:r>
      </w:hyperlink>
      <w:r>
        <w:rPr>
          <w:sz w:val="20"/>
        </w:rPr>
        <w:t xml:space="preserve"> настоящего документа.</w:t>
      </w:r>
    </w:p>
    <w:p>
      <w:pPr>
        <w:pStyle w:val="0"/>
        <w:spacing w:before="200" w:line-rule="auto"/>
        <w:ind w:firstLine="540"/>
        <w:jc w:val="both"/>
      </w:pPr>
      <w:r>
        <w:rPr>
          <w:sz w:val="20"/>
        </w:rP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history="0" w:anchor="P415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с 1 числа месяца, следующего за месяцем, в котором комиссией было принято такое решение.</w:t>
      </w:r>
    </w:p>
    <w:p>
      <w:pPr>
        <w:pStyle w:val="0"/>
        <w:spacing w:before="200" w:line-rule="auto"/>
        <w:ind w:firstLine="540"/>
        <w:jc w:val="both"/>
      </w:pPr>
      <w:r>
        <w:rPr>
          <w:sz w:val="20"/>
        </w:rPr>
        <w:t xml:space="preserve">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pPr>
        <w:pStyle w:val="0"/>
        <w:spacing w:before="200" w:line-rule="auto"/>
        <w:ind w:firstLine="540"/>
        <w:jc w:val="both"/>
      </w:pPr>
      <w:r>
        <w:rPr>
          <w:sz w:val="20"/>
        </w:rPr>
        <w:t xml:space="preserve">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pPr>
        <w:pStyle w:val="0"/>
        <w:spacing w:before="200" w:line-rule="auto"/>
        <w:ind w:firstLine="540"/>
        <w:jc w:val="both"/>
      </w:pPr>
      <w:r>
        <w:rPr>
          <w:sz w:val="20"/>
        </w:rPr>
        <w:t xml:space="preserve">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pPr>
        <w:pStyle w:val="0"/>
        <w:spacing w:before="200" w:line-rule="auto"/>
        <w:ind w:firstLine="540"/>
        <w:jc w:val="both"/>
      </w:pPr>
      <w:r>
        <w:rPr>
          <w:sz w:val="20"/>
        </w:rPr>
        <w:t xml:space="preserve">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pPr>
        <w:pStyle w:val="0"/>
        <w:spacing w:before="200" w:line-rule="auto"/>
        <w:ind w:firstLine="540"/>
        <w:jc w:val="both"/>
      </w:pPr>
      <w:r>
        <w:rPr>
          <w:sz w:val="20"/>
        </w:rPr>
        <w:t xml:space="preserve">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pPr>
        <w:pStyle w:val="0"/>
        <w:spacing w:before="200" w:line-rule="auto"/>
        <w:ind w:firstLine="540"/>
        <w:jc w:val="both"/>
      </w:pPr>
      <w:r>
        <w:rPr>
          <w:sz w:val="20"/>
        </w:rPr>
        <w:t xml:space="preserve">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pPr>
        <w:pStyle w:val="0"/>
        <w:spacing w:before="200" w:line-rule="auto"/>
        <w:ind w:firstLine="540"/>
        <w:jc w:val="both"/>
      </w:pPr>
      <w:r>
        <w:rPr>
          <w:sz w:val="20"/>
        </w:rPr>
        <w:t xml:space="preserve">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pPr>
        <w:pStyle w:val="0"/>
        <w:spacing w:before="200" w:line-rule="auto"/>
        <w:ind w:firstLine="540"/>
        <w:jc w:val="both"/>
      </w:pPr>
      <w:r>
        <w:rPr>
          <w:sz w:val="20"/>
        </w:rPr>
        <w:t xml:space="preserve">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pPr>
        <w:pStyle w:val="0"/>
        <w:spacing w:before="200" w:line-rule="auto"/>
        <w:ind w:firstLine="540"/>
        <w:jc w:val="both"/>
      </w:pPr>
      <w:r>
        <w:rPr>
          <w:sz w:val="20"/>
        </w:rPr>
        <w:t xml:space="preserve">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pPr>
        <w:pStyle w:val="0"/>
        <w:spacing w:before="200" w:line-rule="auto"/>
        <w:ind w:firstLine="540"/>
        <w:jc w:val="both"/>
      </w:pPr>
      <w:r>
        <w:rPr>
          <w:sz w:val="20"/>
        </w:rPr>
        <w:t xml:space="preserve">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pPr>
        <w:pStyle w:val="0"/>
        <w:spacing w:before="200" w:line-rule="auto"/>
        <w:ind w:firstLine="540"/>
        <w:jc w:val="both"/>
      </w:pPr>
      <w:r>
        <w:rPr>
          <w:sz w:val="20"/>
        </w:rP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history="0" w:anchor="P419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w:t>
      </w:r>
    </w:p>
    <w:bookmarkStart w:id="4197" w:name="P4197"/>
    <w:bookmarkEnd w:id="4197"/>
    <w:p>
      <w:pPr>
        <w:pStyle w:val="0"/>
        <w:spacing w:before="200" w:line-rule="auto"/>
        <w:ind w:firstLine="540"/>
        <w:jc w:val="both"/>
      </w:pPr>
      <w:r>
        <w:rPr>
          <w:sz w:val="20"/>
        </w:rPr>
        <w:t xml:space="preserve">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bookmarkStart w:id="4198" w:name="P4198"/>
    <w:bookmarkEnd w:id="4198"/>
    <w:p>
      <w:pPr>
        <w:pStyle w:val="0"/>
        <w:spacing w:before="200" w:line-rule="auto"/>
        <w:ind w:firstLine="540"/>
        <w:jc w:val="both"/>
      </w:pPr>
      <w:r>
        <w:rPr>
          <w:sz w:val="20"/>
        </w:rPr>
        <w:t xml:space="preserve">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pPr>
        <w:pStyle w:val="0"/>
        <w:spacing w:before="200" w:line-rule="auto"/>
        <w:ind w:firstLine="540"/>
        <w:jc w:val="both"/>
      </w:pPr>
      <w:r>
        <w:rPr>
          <w:sz w:val="20"/>
        </w:rP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w:history="0" r:id="rId14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величина разрешенной мощности объекта активного энергетического комплекса, определенной в соответствии с </w:t>
      </w:r>
      <w:hyperlink w:history="0" w:anchor="P4156" w:tooltip="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
        <w:r>
          <w:rPr>
            <w:sz w:val="20"/>
            <w:color w:val="0000ff"/>
          </w:rPr>
          <w:t xml:space="preserve">пунктом 7</w:t>
        </w:r>
      </w:hyperlink>
      <w:r>
        <w:rPr>
          <w:sz w:val="20"/>
        </w:rPr>
        <w:t xml:space="preserve"> настоящего документа.</w:t>
      </w:r>
    </w:p>
    <w:p>
      <w:pPr>
        <w:pStyle w:val="0"/>
        <w:spacing w:before="200" w:line-rule="auto"/>
        <w:ind w:firstLine="540"/>
        <w:jc w:val="both"/>
      </w:pPr>
      <w:r>
        <w:rPr>
          <w:sz w:val="20"/>
        </w:rP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bookmarkStart w:id="4202" w:name="P4202"/>
    <w:bookmarkEnd w:id="4202"/>
    <w:p>
      <w:pPr>
        <w:pStyle w:val="0"/>
        <w:spacing w:before="200" w:line-rule="auto"/>
        <w:ind w:firstLine="540"/>
        <w:jc w:val="both"/>
      </w:pPr>
      <w:r>
        <w:rPr>
          <w:sz w:val="20"/>
        </w:rPr>
        <w:t xml:space="preserve">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pPr>
        <w:pStyle w:val="0"/>
        <w:spacing w:before="200" w:line-rule="auto"/>
        <w:ind w:firstLine="540"/>
        <w:jc w:val="both"/>
      </w:pPr>
      <w:r>
        <w:rPr>
          <w:sz w:val="20"/>
        </w:rPr>
        <w:t xml:space="preserve">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pPr>
        <w:pStyle w:val="0"/>
        <w:spacing w:before="200" w:line-rule="auto"/>
        <w:ind w:firstLine="540"/>
        <w:jc w:val="both"/>
      </w:pPr>
      <w:r>
        <w:rPr>
          <w:sz w:val="20"/>
        </w:rPr>
        <w:t xml:space="preserve">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pPr>
        <w:pStyle w:val="0"/>
        <w:spacing w:before="200" w:line-rule="auto"/>
        <w:ind w:firstLine="540"/>
        <w:jc w:val="both"/>
      </w:pPr>
      <w:r>
        <w:rPr>
          <w:sz w:val="20"/>
        </w:rP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pPr>
        <w:pStyle w:val="0"/>
        <w:spacing w:before="200" w:line-rule="auto"/>
        <w:ind w:firstLine="540"/>
        <w:jc w:val="both"/>
      </w:pPr>
      <w:r>
        <w:rPr>
          <w:sz w:val="20"/>
        </w:rPr>
        <w:t xml:space="preserve">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pPr>
        <w:pStyle w:val="0"/>
        <w:spacing w:before="200" w:line-rule="auto"/>
        <w:ind w:firstLine="540"/>
        <w:jc w:val="both"/>
      </w:pPr>
      <w:r>
        <w:rPr>
          <w:sz w:val="20"/>
        </w:rPr>
        <w:t xml:space="preserve">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pPr>
        <w:pStyle w:val="0"/>
        <w:spacing w:before="200" w:line-rule="auto"/>
        <w:ind w:firstLine="540"/>
        <w:jc w:val="both"/>
      </w:pPr>
      <w:r>
        <w:rPr>
          <w:sz w:val="20"/>
        </w:rP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history="0" w:anchor="P419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pPr>
        <w:pStyle w:val="0"/>
        <w:spacing w:before="200" w:line-rule="auto"/>
        <w:ind w:firstLine="540"/>
        <w:jc w:val="both"/>
      </w:pPr>
      <w:r>
        <w:rPr>
          <w:sz w:val="20"/>
        </w:rPr>
        <w:t xml:space="preserve">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pPr>
        <w:pStyle w:val="0"/>
        <w:spacing w:before="200" w:line-rule="auto"/>
        <w:ind w:firstLine="540"/>
        <w:jc w:val="both"/>
      </w:pPr>
      <w:r>
        <w:rPr>
          <w:sz w:val="20"/>
        </w:rP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w:history="0" r:id="rId15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pPr>
        <w:pStyle w:val="0"/>
        <w:spacing w:before="200" w:line-rule="auto"/>
        <w:ind w:firstLine="540"/>
        <w:jc w:val="both"/>
      </w:pPr>
      <w:r>
        <w:rPr>
          <w:sz w:val="20"/>
        </w:rPr>
        <w:t xml:space="preserve">26. В случае если субъект активного энергетического комплекса намерен выйти из состава участников активного энергетического комплекса, он обязан:</w:t>
      </w:r>
    </w:p>
    <w:p>
      <w:pPr>
        <w:pStyle w:val="0"/>
        <w:spacing w:before="200" w:line-rule="auto"/>
        <w:ind w:firstLine="540"/>
        <w:jc w:val="both"/>
      </w:pPr>
      <w:r>
        <w:rPr>
          <w:sz w:val="20"/>
        </w:rPr>
        <w:t xml:space="preserve">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pPr>
        <w:pStyle w:val="0"/>
        <w:spacing w:before="200" w:line-rule="auto"/>
        <w:ind w:firstLine="540"/>
        <w:jc w:val="both"/>
      </w:pPr>
      <w:r>
        <w:rPr>
          <w:sz w:val="20"/>
        </w:rP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4223" w:name="P4223"/>
    <w:bookmarkEnd w:id="4223"/>
    <w:p>
      <w:pPr>
        <w:pStyle w:val="0"/>
        <w:outlineLvl w:val="1"/>
        <w:jc w:val="right"/>
      </w:pPr>
      <w:r>
        <w:rPr>
          <w:sz w:val="20"/>
        </w:rPr>
        <w:t xml:space="preserve">Приложение N 6</w:t>
      </w:r>
    </w:p>
    <w:p>
      <w:pPr>
        <w:pStyle w:val="0"/>
        <w:jc w:val="right"/>
      </w:pPr>
      <w:r>
        <w:rPr>
          <w:sz w:val="20"/>
        </w:rPr>
        <w:t xml:space="preserve">к Основным положениям</w:t>
      </w:r>
    </w:p>
    <w:p>
      <w:pPr>
        <w:pStyle w:val="0"/>
        <w:jc w:val="right"/>
      </w:pPr>
      <w:r>
        <w:rPr>
          <w:sz w:val="20"/>
        </w:rPr>
        <w:t xml:space="preserve">функционирования розничных рынков</w:t>
      </w:r>
    </w:p>
    <w:p>
      <w:pPr>
        <w:pStyle w:val="0"/>
        <w:jc w:val="right"/>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50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color w:val="392c69"/>
              </w:rPr>
              <w:t xml:space="preserve"> Правительства РФ от 21.12.2020 N 2184)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right"/>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АКТ</w:t>
            </w:r>
          </w:p>
          <w:p>
            <w:pPr>
              <w:pStyle w:val="0"/>
              <w:jc w:val="center"/>
            </w:pPr>
            <w:r>
              <w:rPr>
                <w:sz w:val="20"/>
              </w:rPr>
              <w:t xml:space="preserve">приема-передачи в эксплуатацию приборов учета</w:t>
            </w:r>
          </w:p>
        </w:tc>
      </w:tr>
      <w:tr>
        <w:tc>
          <w:tcPr>
            <w:tcW w:w="9071" w:type="dxa"/>
            <w:tcBorders>
              <w:top w:val="nil"/>
              <w:left w:val="nil"/>
              <w:bottom w:val="nil"/>
              <w:right w:val="nil"/>
            </w:tcBorders>
          </w:tcPr>
          <w:p>
            <w:pPr>
              <w:pStyle w:val="0"/>
              <w:jc w:val="center"/>
            </w:pPr>
            <w:r>
              <w:rPr>
                <w:sz w:val="20"/>
              </w:rPr>
              <w:t xml:space="preserve">"__" _______________ 20__ г. N 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175"/>
        <w:gridCol w:w="340"/>
        <w:gridCol w:w="340"/>
        <w:gridCol w:w="340"/>
        <w:gridCol w:w="850"/>
        <w:gridCol w:w="340"/>
        <w:gridCol w:w="342"/>
        <w:gridCol w:w="535"/>
        <w:gridCol w:w="340"/>
        <w:gridCol w:w="1093"/>
        <w:gridCol w:w="340"/>
        <w:gridCol w:w="1026"/>
      </w:tblGrid>
      <w:tr>
        <w:tc>
          <w:tcPr>
            <w:tcW w:w="3175" w:type="dxa"/>
            <w:vAlign w:val="bottom"/>
            <w:tcBorders>
              <w:top w:val="nil"/>
              <w:left w:val="nil"/>
              <w:bottom w:val="nil"/>
              <w:right w:val="nil"/>
            </w:tcBorders>
          </w:tcPr>
          <w:p>
            <w:pPr>
              <w:pStyle w:val="0"/>
            </w:pPr>
            <w:r>
              <w:rPr>
                <w:sz w:val="20"/>
              </w:rPr>
              <w:t xml:space="preserve">Дата и время проведения передачи в эксплуатацию:</w:t>
            </w:r>
          </w:p>
        </w:tc>
        <w:tc>
          <w:tcPr>
            <w:tcW w:w="340" w:type="dxa"/>
            <w:vAlign w:val="bottom"/>
            <w:tcBorders>
              <w:top w:val="nil"/>
              <w:left w:val="nil"/>
              <w:bottom w:val="nil"/>
              <w:right w:val="nil"/>
            </w:tcBorders>
          </w:tcPr>
          <w:p>
            <w:pPr>
              <w:pStyle w:val="0"/>
              <w:jc w:val="both"/>
            </w:pPr>
            <w:r>
              <w:rPr>
                <w:sz w:val="20"/>
              </w:rPr>
              <w:t xml:space="preserve">"</w:t>
            </w:r>
          </w:p>
        </w:tc>
        <w:tc>
          <w:tcPr>
            <w:tcW w:w="34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85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20</w:t>
            </w:r>
          </w:p>
        </w:tc>
        <w:tc>
          <w:tcPr>
            <w:tcW w:w="342" w:type="dxa"/>
            <w:vAlign w:val="bottom"/>
            <w:tcBorders>
              <w:top w:val="nil"/>
              <w:left w:val="nil"/>
              <w:bottom w:val="single" w:sz="4"/>
              <w:right w:val="nil"/>
            </w:tcBorders>
          </w:tcPr>
          <w:p>
            <w:pPr>
              <w:pStyle w:val="0"/>
            </w:pPr>
            <w:r>
              <w:rPr>
                <w:sz w:val="20"/>
              </w:rPr>
            </w:r>
          </w:p>
        </w:tc>
        <w:tc>
          <w:tcPr>
            <w:tcW w:w="535" w:type="dxa"/>
            <w:vAlign w:val="bottom"/>
            <w:tcBorders>
              <w:top w:val="nil"/>
              <w:left w:val="nil"/>
              <w:bottom w:val="nil"/>
              <w:right w:val="nil"/>
            </w:tcBorders>
          </w:tcPr>
          <w:p>
            <w:pPr>
              <w:pStyle w:val="0"/>
              <w:jc w:val="right"/>
            </w:pPr>
            <w:r>
              <w:rPr>
                <w:sz w:val="20"/>
              </w:rPr>
              <w:t xml:space="preserve">г. "</w:t>
            </w:r>
          </w:p>
        </w:tc>
        <w:tc>
          <w:tcPr>
            <w:tcW w:w="340" w:type="dxa"/>
            <w:vAlign w:val="bottom"/>
            <w:tcBorders>
              <w:top w:val="nil"/>
              <w:left w:val="nil"/>
              <w:bottom w:val="single" w:sz="4"/>
              <w:right w:val="nil"/>
            </w:tcBorders>
          </w:tcPr>
          <w:p>
            <w:pPr>
              <w:pStyle w:val="0"/>
            </w:pPr>
            <w:r>
              <w:rPr>
                <w:sz w:val="20"/>
              </w:rPr>
            </w:r>
          </w:p>
        </w:tc>
        <w:tc>
          <w:tcPr>
            <w:tcW w:w="1093" w:type="dxa"/>
            <w:vAlign w:val="bottom"/>
            <w:tcBorders>
              <w:top w:val="nil"/>
              <w:left w:val="nil"/>
              <w:bottom w:val="nil"/>
              <w:right w:val="nil"/>
            </w:tcBorders>
          </w:tcPr>
          <w:p>
            <w:pPr>
              <w:pStyle w:val="0"/>
              <w:jc w:val="both"/>
            </w:pPr>
            <w:r>
              <w:rPr>
                <w:sz w:val="20"/>
              </w:rPr>
              <w:t xml:space="preserve">" часов "</w:t>
            </w:r>
          </w:p>
        </w:tc>
        <w:tc>
          <w:tcPr>
            <w:tcW w:w="340" w:type="dxa"/>
            <w:vAlign w:val="bottom"/>
            <w:tcBorders>
              <w:top w:val="nil"/>
              <w:left w:val="nil"/>
              <w:bottom w:val="single" w:sz="4"/>
              <w:right w:val="nil"/>
            </w:tcBorders>
          </w:tcPr>
          <w:p>
            <w:pPr>
              <w:pStyle w:val="0"/>
            </w:pPr>
            <w:r>
              <w:rPr>
                <w:sz w:val="20"/>
              </w:rPr>
            </w:r>
          </w:p>
        </w:tc>
        <w:tc>
          <w:tcPr>
            <w:tcW w:w="1026" w:type="dxa"/>
            <w:vAlign w:val="bottom"/>
            <w:tcBorders>
              <w:top w:val="nil"/>
              <w:left w:val="nil"/>
              <w:bottom w:val="nil"/>
              <w:right w:val="nil"/>
            </w:tcBorders>
          </w:tcPr>
          <w:p>
            <w:pPr>
              <w:pStyle w:val="0"/>
              <w:jc w:val="both"/>
            </w:pPr>
            <w:r>
              <w:rPr>
                <w:sz w:val="20"/>
              </w:rPr>
              <w:t xml:space="preserve">" минут</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437"/>
        <w:gridCol w:w="5634"/>
      </w:tblGrid>
      <w:tr>
        <w:tc>
          <w:tcPr>
            <w:tcW w:w="3437" w:type="dxa"/>
            <w:tcBorders>
              <w:top w:val="nil"/>
              <w:left w:val="nil"/>
              <w:bottom w:val="nil"/>
              <w:right w:val="nil"/>
            </w:tcBorders>
          </w:tcPr>
          <w:p>
            <w:pPr>
              <w:pStyle w:val="0"/>
              <w:jc w:val="both"/>
            </w:pPr>
            <w:r>
              <w:rPr>
                <w:sz w:val="20"/>
              </w:rPr>
              <w:t xml:space="preserve">Согласно настоящему акту</w:t>
            </w:r>
          </w:p>
        </w:tc>
        <w:tc>
          <w:tcPr>
            <w:tcW w:w="5634" w:type="dxa"/>
            <w:tcBorders>
              <w:top w:val="nil"/>
              <w:left w:val="nil"/>
              <w:bottom w:val="single" w:sz="4"/>
              <w:right w:val="nil"/>
            </w:tcBorders>
          </w:tcPr>
          <w:p>
            <w:pPr>
              <w:pStyle w:val="0"/>
            </w:pPr>
            <w:r>
              <w:rPr>
                <w:sz w:val="20"/>
              </w:rPr>
            </w:r>
          </w:p>
        </w:tc>
      </w:tr>
      <w:tr>
        <w:tc>
          <w:tcPr>
            <w:tcW w:w="3437" w:type="dxa"/>
            <w:tcBorders>
              <w:top w:val="nil"/>
              <w:left w:val="nil"/>
              <w:bottom w:val="nil"/>
              <w:right w:val="nil"/>
            </w:tcBorders>
          </w:tcPr>
          <w:p>
            <w:pPr>
              <w:pStyle w:val="0"/>
            </w:pPr>
            <w:r>
              <w:rPr>
                <w:sz w:val="20"/>
              </w:rPr>
            </w:r>
          </w:p>
        </w:tc>
        <w:tc>
          <w:tcPr>
            <w:tcW w:w="5634" w:type="dxa"/>
            <w:tcBorders>
              <w:top w:val="single" w:sz="4"/>
              <w:left w:val="nil"/>
              <w:bottom w:val="nil"/>
              <w:right w:val="nil"/>
            </w:tcBorders>
          </w:tcPr>
          <w:p>
            <w:pPr>
              <w:pStyle w:val="0"/>
              <w:jc w:val="center"/>
            </w:pPr>
            <w:r>
              <w:rPr>
                <w:sz w:val="20"/>
              </w:rPr>
              <w:t xml:space="preserve">(наименование застройщика, ИНН)</w:t>
            </w:r>
          </w:p>
        </w:tc>
      </w:tr>
      <w:tr>
        <w:tc>
          <w:tcPr>
            <w:gridSpan w:val="2"/>
            <w:tcW w:w="9071" w:type="dxa"/>
            <w:tcBorders>
              <w:top w:val="nil"/>
              <w:left w:val="nil"/>
              <w:bottom w:val="single" w:sz="4"/>
              <w:right w:val="nil"/>
            </w:tcBorders>
          </w:tcPr>
          <w:p>
            <w:pPr>
              <w:pStyle w:val="0"/>
            </w:pPr>
            <w:r>
              <w:rPr>
                <w:sz w:val="20"/>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застройщика)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04"/>
        <w:gridCol w:w="7767"/>
      </w:tblGrid>
      <w:tr>
        <w:tc>
          <w:tcPr>
            <w:tcW w:w="1304" w:type="dxa"/>
            <w:tcBorders>
              <w:top w:val="nil"/>
              <w:left w:val="nil"/>
              <w:bottom w:val="nil"/>
              <w:right w:val="nil"/>
            </w:tcBorders>
          </w:tcPr>
          <w:p>
            <w:pPr>
              <w:pStyle w:val="0"/>
              <w:jc w:val="both"/>
            </w:pPr>
            <w:r>
              <w:rPr>
                <w:sz w:val="20"/>
              </w:rPr>
              <w:t xml:space="preserve">передал, а</w:t>
            </w:r>
          </w:p>
        </w:tc>
        <w:tc>
          <w:tcPr>
            <w:tcW w:w="7767" w:type="dxa"/>
            <w:tcBorders>
              <w:top w:val="nil"/>
              <w:left w:val="nil"/>
              <w:bottom w:val="single" w:sz="4"/>
              <w:right w:val="nil"/>
            </w:tcBorders>
          </w:tcPr>
          <w:p>
            <w:pPr>
              <w:pStyle w:val="0"/>
            </w:pPr>
            <w:r>
              <w:rPr>
                <w:sz w:val="20"/>
              </w:rPr>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(наименование гарантирующего поставщика, ИНН)</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гарантирующего поставщика)</w:t>
            </w:r>
          </w:p>
        </w:tc>
      </w:tr>
      <w:tr>
        <w:tc>
          <w:tcPr>
            <w:gridSpan w:val="2"/>
            <w:tcW w:w="9071" w:type="dxa"/>
            <w:tcBorders>
              <w:top w:val="nil"/>
              <w:left w:val="nil"/>
              <w:bottom w:val="nil"/>
              <w:right w:val="nil"/>
            </w:tcBorders>
          </w:tcPr>
          <w:p>
            <w:pPr>
              <w:pStyle w:val="0"/>
              <w:jc w:val="both"/>
            </w:pPr>
            <w:r>
              <w:rPr>
                <w:sz w:val="20"/>
              </w:rPr>
              <w:t xml:space="preserve">принял следующее оборудование: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jc w:val="both"/>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Место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Реквизиты переданного паспорта прибора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2. Сведения об индивидуальных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Перечень</w:t>
            </w:r>
          </w:p>
        </w:tc>
        <w:tc>
          <w:tcPr>
            <w:tcW w:w="4138" w:type="dxa"/>
          </w:tcPr>
          <w:p>
            <w:pPr>
              <w:pStyle w:val="0"/>
            </w:pPr>
            <w:r>
              <w:rPr>
                <w:sz w:val="20"/>
              </w:rPr>
            </w:r>
          </w:p>
        </w:tc>
      </w:tr>
      <w:tr>
        <w:tc>
          <w:tcPr>
            <w:tcW w:w="4932" w:type="dxa"/>
          </w:tcPr>
          <w:p>
            <w:pPr>
              <w:pStyle w:val="0"/>
            </w:pPr>
            <w:r>
              <w:rPr>
                <w:sz w:val="20"/>
              </w:rPr>
              <w:t xml:space="preserve">Места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Перечень и реквизиты переданных паспортов приборов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3. Сведения об общих (для коммунальных квартир)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12"/>
        <w:gridCol w:w="4025"/>
      </w:tblGrid>
      <w:tr>
        <w:tc>
          <w:tcPr>
            <w:tcW w:w="5012" w:type="dxa"/>
          </w:tcPr>
          <w:p>
            <w:pPr>
              <w:pStyle w:val="0"/>
              <w:jc w:val="both"/>
            </w:pPr>
            <w:r>
              <w:rPr>
                <w:sz w:val="20"/>
              </w:rPr>
              <w:t xml:space="preserve">Адрес</w:t>
            </w:r>
          </w:p>
        </w:tc>
        <w:tc>
          <w:tcPr>
            <w:tcW w:w="4025" w:type="dxa"/>
          </w:tcPr>
          <w:p>
            <w:pPr>
              <w:pStyle w:val="0"/>
            </w:pPr>
            <w:r>
              <w:rPr>
                <w:sz w:val="20"/>
              </w:rPr>
            </w:r>
          </w:p>
        </w:tc>
      </w:tr>
      <w:tr>
        <w:tc>
          <w:tcPr>
            <w:tcW w:w="5012" w:type="dxa"/>
          </w:tcPr>
          <w:p>
            <w:pPr>
              <w:pStyle w:val="0"/>
              <w:jc w:val="both"/>
            </w:pPr>
            <w:r>
              <w:rPr>
                <w:sz w:val="20"/>
              </w:rPr>
              <w:t xml:space="preserve">Наименование</w:t>
            </w:r>
          </w:p>
        </w:tc>
        <w:tc>
          <w:tcPr>
            <w:tcW w:w="4025" w:type="dxa"/>
          </w:tcPr>
          <w:p>
            <w:pPr>
              <w:pStyle w:val="0"/>
            </w:pPr>
            <w:r>
              <w:rPr>
                <w:sz w:val="20"/>
              </w:rPr>
            </w:r>
          </w:p>
        </w:tc>
      </w:tr>
      <w:tr>
        <w:tc>
          <w:tcPr>
            <w:tcW w:w="5012" w:type="dxa"/>
          </w:tcPr>
          <w:p>
            <w:pPr>
              <w:pStyle w:val="0"/>
              <w:jc w:val="both"/>
            </w:pPr>
            <w:r>
              <w:rPr>
                <w:sz w:val="20"/>
              </w:rPr>
              <w:t xml:space="preserve">Перечень</w:t>
            </w:r>
          </w:p>
        </w:tc>
        <w:tc>
          <w:tcPr>
            <w:tcW w:w="4025" w:type="dxa"/>
          </w:tcPr>
          <w:p>
            <w:pPr>
              <w:pStyle w:val="0"/>
            </w:pPr>
            <w:r>
              <w:rPr>
                <w:sz w:val="20"/>
              </w:rPr>
            </w:r>
          </w:p>
        </w:tc>
      </w:tr>
      <w:tr>
        <w:tc>
          <w:tcPr>
            <w:tcW w:w="5012" w:type="dxa"/>
          </w:tcPr>
          <w:p>
            <w:pPr>
              <w:pStyle w:val="0"/>
              <w:jc w:val="both"/>
            </w:pPr>
            <w:r>
              <w:rPr>
                <w:sz w:val="20"/>
              </w:rPr>
              <w:t xml:space="preserve">Места установки</w:t>
            </w:r>
          </w:p>
        </w:tc>
        <w:tc>
          <w:tcPr>
            <w:tcW w:w="4025" w:type="dxa"/>
          </w:tcPr>
          <w:p>
            <w:pPr>
              <w:pStyle w:val="0"/>
            </w:pPr>
            <w:r>
              <w:rPr>
                <w:sz w:val="20"/>
              </w:rPr>
            </w:r>
          </w:p>
        </w:tc>
      </w:tr>
      <w:tr>
        <w:tc>
          <w:tcPr>
            <w:tcW w:w="5012" w:type="dxa"/>
          </w:tcPr>
          <w:p>
            <w:pPr>
              <w:pStyle w:val="0"/>
              <w:jc w:val="both"/>
            </w:pPr>
            <w:r>
              <w:rPr>
                <w:sz w:val="20"/>
              </w:rPr>
              <w:t xml:space="preserve">Реквизиты акта допуска к эксплуатации</w:t>
            </w:r>
          </w:p>
        </w:tc>
        <w:tc>
          <w:tcPr>
            <w:tcW w:w="4025" w:type="dxa"/>
          </w:tcPr>
          <w:p>
            <w:pPr>
              <w:pStyle w:val="0"/>
            </w:pPr>
            <w:r>
              <w:rPr>
                <w:sz w:val="20"/>
              </w:rPr>
            </w:r>
          </w:p>
        </w:tc>
      </w:tr>
      <w:tr>
        <w:tc>
          <w:tcPr>
            <w:tcW w:w="5012" w:type="dxa"/>
          </w:tcPr>
          <w:p>
            <w:pPr>
              <w:pStyle w:val="0"/>
            </w:pPr>
            <w:r>
              <w:rPr>
                <w:sz w:val="20"/>
              </w:rPr>
              <w:t xml:space="preserve">Перечень и реквизиты переданных паспортов приборов учета</w:t>
            </w:r>
          </w:p>
        </w:tc>
        <w:tc>
          <w:tcPr>
            <w:tcW w:w="402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4. Сведения об измерительных трансформаторах тока (при наличии)</w:t>
            </w:r>
          </w:p>
          <w:p>
            <w:pPr>
              <w:pStyle w:val="0"/>
              <w:jc w:val="center"/>
            </w:pPr>
            <w:r>
              <w:rPr>
                <w:sz w:val="20"/>
              </w:rPr>
              <w:t xml:space="preserve">(заполняется по каждому измерительному трансформатору тока)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8"/>
        <w:gridCol w:w="4081"/>
      </w:tblGrid>
      <w:tr>
        <w:tc>
          <w:tcPr>
            <w:tcW w:w="4988" w:type="dxa"/>
          </w:tcPr>
          <w:p>
            <w:pPr>
              <w:pStyle w:val="0"/>
            </w:pPr>
            <w:r>
              <w:rPr>
                <w:sz w:val="20"/>
              </w:rPr>
              <w:t xml:space="preserve">Адрес</w:t>
            </w:r>
          </w:p>
        </w:tc>
        <w:tc>
          <w:tcPr>
            <w:tcW w:w="4081" w:type="dxa"/>
          </w:tcPr>
          <w:p>
            <w:pPr>
              <w:pStyle w:val="0"/>
            </w:pPr>
            <w:r>
              <w:rPr>
                <w:sz w:val="20"/>
              </w:rPr>
            </w:r>
          </w:p>
        </w:tc>
      </w:tr>
      <w:tr>
        <w:tc>
          <w:tcPr>
            <w:tcW w:w="4988" w:type="dxa"/>
          </w:tcPr>
          <w:p>
            <w:pPr>
              <w:pStyle w:val="0"/>
            </w:pPr>
            <w:r>
              <w:rPr>
                <w:sz w:val="20"/>
              </w:rPr>
              <w:t xml:space="preserve">Наименование</w:t>
            </w:r>
          </w:p>
        </w:tc>
        <w:tc>
          <w:tcPr>
            <w:tcW w:w="4081" w:type="dxa"/>
          </w:tcPr>
          <w:p>
            <w:pPr>
              <w:pStyle w:val="0"/>
            </w:pPr>
            <w:r>
              <w:rPr>
                <w:sz w:val="20"/>
              </w:rPr>
            </w:r>
          </w:p>
        </w:tc>
      </w:tr>
      <w:tr>
        <w:tc>
          <w:tcPr>
            <w:tcW w:w="4988" w:type="dxa"/>
          </w:tcPr>
          <w:p>
            <w:pPr>
              <w:pStyle w:val="0"/>
            </w:pPr>
            <w:r>
              <w:rPr>
                <w:sz w:val="20"/>
              </w:rPr>
              <w:t xml:space="preserve">Место установки</w:t>
            </w:r>
          </w:p>
        </w:tc>
        <w:tc>
          <w:tcPr>
            <w:tcW w:w="4081" w:type="dxa"/>
          </w:tcPr>
          <w:p>
            <w:pPr>
              <w:pStyle w:val="0"/>
            </w:pPr>
            <w:r>
              <w:rPr>
                <w:sz w:val="20"/>
              </w:rPr>
            </w:r>
          </w:p>
        </w:tc>
      </w:tr>
      <w:tr>
        <w:tc>
          <w:tcPr>
            <w:tcW w:w="4988" w:type="dxa"/>
          </w:tcPr>
          <w:p>
            <w:pPr>
              <w:pStyle w:val="0"/>
            </w:pPr>
            <w:r>
              <w:rPr>
                <w:sz w:val="20"/>
              </w:rPr>
              <w:t xml:space="preserve">Реквизиты акта допуска к эксплуатации</w:t>
            </w:r>
          </w:p>
        </w:tc>
        <w:tc>
          <w:tcPr>
            <w:tcW w:w="4081" w:type="dxa"/>
          </w:tcPr>
          <w:p>
            <w:pPr>
              <w:pStyle w:val="0"/>
            </w:pPr>
            <w:r>
              <w:rPr>
                <w:sz w:val="20"/>
              </w:rPr>
            </w:r>
          </w:p>
        </w:tc>
      </w:tr>
      <w:tr>
        <w:tc>
          <w:tcPr>
            <w:tcW w:w="4988" w:type="dxa"/>
          </w:tcPr>
          <w:p>
            <w:pPr>
              <w:pStyle w:val="0"/>
            </w:pPr>
            <w:r>
              <w:rPr>
                <w:sz w:val="20"/>
              </w:rPr>
              <w:t xml:space="preserve">Реквизиты переданного паспорта измерительного трансформатора</w:t>
            </w:r>
          </w:p>
        </w:tc>
        <w:tc>
          <w:tcPr>
            <w:tcW w:w="4081"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2494"/>
        <w:gridCol w:w="1927"/>
      </w:tblGrid>
      <w:tr>
        <w:tc>
          <w:tcPr>
            <w:tcW w:w="3061" w:type="dxa"/>
            <w:vAlign w:val="center"/>
          </w:tcPr>
          <w:p>
            <w:pPr>
              <w:pStyle w:val="0"/>
              <w:jc w:val="center"/>
            </w:pPr>
            <w:r>
              <w:rPr>
                <w:sz w:val="20"/>
              </w:rPr>
              <w:t xml:space="preserve">Наименование</w:t>
            </w:r>
          </w:p>
        </w:tc>
        <w:tc>
          <w:tcPr>
            <w:tcW w:w="1587" w:type="dxa"/>
            <w:vAlign w:val="center"/>
          </w:tcPr>
          <w:p>
            <w:pPr>
              <w:pStyle w:val="0"/>
              <w:jc w:val="center"/>
            </w:pPr>
            <w:r>
              <w:rPr>
                <w:sz w:val="20"/>
              </w:rPr>
              <w:t xml:space="preserve">Устройство сбора и передачи данных</w:t>
            </w:r>
          </w:p>
        </w:tc>
        <w:tc>
          <w:tcPr>
            <w:tcW w:w="2494" w:type="dxa"/>
            <w:vAlign w:val="center"/>
          </w:tcPr>
          <w:p>
            <w:pPr>
              <w:pStyle w:val="0"/>
              <w:jc w:val="center"/>
            </w:pPr>
            <w:r>
              <w:rPr>
                <w:sz w:val="20"/>
              </w:rPr>
              <w:t xml:space="preserve">Коммуникационное оборудование</w:t>
            </w:r>
          </w:p>
        </w:tc>
        <w:tc>
          <w:tcPr>
            <w:tcW w:w="1927" w:type="dxa"/>
            <w:vAlign w:val="center"/>
          </w:tcPr>
          <w:p>
            <w:pPr>
              <w:pStyle w:val="0"/>
              <w:jc w:val="center"/>
            </w:pPr>
            <w:r>
              <w:rPr>
                <w:sz w:val="20"/>
              </w:rPr>
              <w:t xml:space="preserve">Прочее (указать)</w:t>
            </w:r>
          </w:p>
        </w:tc>
      </w:tr>
      <w:tr>
        <w:tc>
          <w:tcPr>
            <w:tcW w:w="3061" w:type="dxa"/>
          </w:tcPr>
          <w:p>
            <w:pPr>
              <w:pStyle w:val="0"/>
            </w:pPr>
            <w:r>
              <w:rPr>
                <w:sz w:val="20"/>
              </w:rPr>
              <w:t xml:space="preserve">Место установки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Тип</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Заводской номер</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Перечень и реквизиты переданной документации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6. Прочее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застройщика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гарантирующего поставщика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4463" w:name="P4463"/>
    <w:bookmarkEnd w:id="4463"/>
    <w:p>
      <w:pPr>
        <w:pStyle w:val="2"/>
        <w:jc w:val="center"/>
      </w:pPr>
      <w:r>
        <w:rPr>
          <w:sz w:val="20"/>
        </w:rPr>
        <w:t xml:space="preserve">ПРАВИЛА</w:t>
      </w:r>
    </w:p>
    <w:p>
      <w:pPr>
        <w:pStyle w:val="2"/>
        <w:jc w:val="center"/>
      </w:pPr>
      <w:r>
        <w:rPr>
          <w:sz w:val="20"/>
        </w:rPr>
        <w:t xml:space="preserve">ПОЛНОГО И (ИЛИ) ЧАСТИЧНОГО ОГРАНИЧЕНИЯ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50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26.08.2013 </w:t>
            </w:r>
            <w:hyperlink w:history="0" r:id="rId1503"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06.03.2015 </w:t>
            </w:r>
            <w:hyperlink w:history="0" r:id="rId1504"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26.12.2016 </w:t>
            </w:r>
            <w:hyperlink w:history="0" r:id="rId1505"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w:t>
            </w:r>
          </w:p>
          <w:p>
            <w:pPr>
              <w:pStyle w:val="0"/>
              <w:jc w:val="center"/>
            </w:pPr>
            <w:r>
              <w:rPr>
                <w:sz w:val="20"/>
                <w:color w:val="392c69"/>
              </w:rPr>
              <w:t xml:space="preserve">от 24.05.2017 </w:t>
            </w:r>
            <w:hyperlink w:history="0" r:id="rId150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10.11.2017 </w:t>
            </w:r>
            <w:hyperlink w:history="0" r:id="rId1507"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26.07.2018 </w:t>
            </w:r>
            <w:hyperlink w:history="0" r:id="rId1508"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w:t>
            </w:r>
          </w:p>
          <w:p>
            <w:pPr>
              <w:pStyle w:val="0"/>
              <w:jc w:val="center"/>
            </w:pPr>
            <w:r>
              <w:rPr>
                <w:sz w:val="20"/>
                <w:color w:val="392c69"/>
              </w:rPr>
              <w:t xml:space="preserve">от 13.08.2018 </w:t>
            </w:r>
            <w:hyperlink w:history="0" r:id="rId150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510"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21.12.2018 </w:t>
            </w:r>
            <w:hyperlink w:history="0" r:id="rId151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w:t>
            </w:r>
          </w:p>
          <w:p>
            <w:pPr>
              <w:pStyle w:val="0"/>
              <w:jc w:val="center"/>
            </w:pPr>
            <w:r>
              <w:rPr>
                <w:sz w:val="20"/>
                <w:color w:val="392c69"/>
              </w:rPr>
              <w:t xml:space="preserve">от 02.03.2019 </w:t>
            </w:r>
            <w:hyperlink w:history="0" r:id="rId151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 от 21.03.2020 </w:t>
            </w:r>
            <w:hyperlink w:history="0" r:id="rId1513"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pPr>
        <w:pStyle w:val="0"/>
        <w:spacing w:before="200" w:line-rule="auto"/>
        <w:ind w:firstLine="540"/>
        <w:jc w:val="both"/>
      </w:pPr>
      <w:r>
        <w:rPr>
          <w:sz w:val="20"/>
        </w:rPr>
        <w:t xml:space="preserve">Со дня вступления в силу </w:t>
      </w:r>
      <w:hyperlink w:history="0" r:id="rId1514"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history="0" w:anchor="P4129" w:tooltip="УСЛОВИЯ">
        <w:r>
          <w:rPr>
            <w:sz w:val="20"/>
            <w:color w:val="0000ff"/>
          </w:rPr>
          <w:t xml:space="preserve">приложением N 5</w:t>
        </w:r>
      </w:hyperlink>
      <w:r>
        <w:rPr>
          <w:sz w:val="20"/>
        </w:rP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pPr>
        <w:pStyle w:val="0"/>
        <w:jc w:val="both"/>
      </w:pPr>
      <w:r>
        <w:rPr>
          <w:sz w:val="20"/>
        </w:rPr>
        <w:t xml:space="preserve">(абзац введен </w:t>
      </w:r>
      <w:hyperlink w:history="0" r:id="rId1515"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jc w:val="both"/>
      </w:pPr>
      <w:r>
        <w:rPr>
          <w:sz w:val="20"/>
        </w:rPr>
        <w:t xml:space="preserve">(п. 1 в ред. </w:t>
      </w:r>
      <w:hyperlink w:history="0" r:id="rId151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1(1). В настоящих Правилах используются следующие основные понятия:</w:t>
      </w:r>
    </w:p>
    <w:p>
      <w:pPr>
        <w:pStyle w:val="0"/>
        <w:spacing w:before="200" w:line-rule="auto"/>
        <w:ind w:firstLine="540"/>
        <w:jc w:val="both"/>
      </w:pPr>
      <w:r>
        <w:rPr>
          <w:sz w:val="20"/>
        </w:rPr>
        <w:t xml:space="preserve">"ограничение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pPr>
        <w:pStyle w:val="0"/>
        <w:spacing w:before="200" w:line-rule="auto"/>
        <w:ind w:firstLine="540"/>
        <w:jc w:val="both"/>
      </w:pPr>
      <w:r>
        <w:rPr>
          <w:sz w:val="20"/>
        </w:rPr>
        <w:t xml:space="preserve">"частичное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pPr>
        <w:pStyle w:val="0"/>
        <w:spacing w:before="200" w:line-rule="auto"/>
        <w:ind w:firstLine="540"/>
        <w:jc w:val="both"/>
      </w:pPr>
      <w:r>
        <w:rPr>
          <w:sz w:val="20"/>
        </w:rP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pPr>
        <w:pStyle w:val="0"/>
        <w:spacing w:before="200" w:line-rule="auto"/>
        <w:ind w:firstLine="540"/>
        <w:jc w:val="both"/>
      </w:pPr>
      <w:r>
        <w:rPr>
          <w:sz w:val="20"/>
        </w:rPr>
        <w:t xml:space="preserve">"самостоятельное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pPr>
        <w:pStyle w:val="0"/>
        <w:spacing w:before="200" w:line-rule="auto"/>
        <w:ind w:firstLine="540"/>
        <w:jc w:val="both"/>
      </w:pPr>
      <w:r>
        <w:rPr>
          <w:sz w:val="20"/>
        </w:rPr>
        <w:t xml:space="preserve">"инициатор введения ограничения" - лицо, по инициативе которого в соответствии с настоящими Правилами вводится ограничение режима потребления;</w:t>
      </w:r>
    </w:p>
    <w:p>
      <w:pPr>
        <w:pStyle w:val="0"/>
        <w:spacing w:before="200" w:line-rule="auto"/>
        <w:ind w:firstLine="540"/>
        <w:jc w:val="both"/>
      </w:pPr>
      <w:r>
        <w:rPr>
          <w:sz w:val="20"/>
        </w:rPr>
        <w:t xml:space="preserve">"исполнитель"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pPr>
        <w:pStyle w:val="0"/>
        <w:spacing w:before="200" w:line-rule="auto"/>
        <w:ind w:firstLine="540"/>
        <w:jc w:val="both"/>
      </w:pPr>
      <w:r>
        <w:rPr>
          <w:sz w:val="20"/>
        </w:rP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pPr>
        <w:pStyle w:val="0"/>
        <w:jc w:val="both"/>
      </w:pPr>
      <w:r>
        <w:rPr>
          <w:sz w:val="20"/>
        </w:rPr>
        <w:t xml:space="preserve">(в ред. Постановлений Правительства РФ от 10.11.2017 </w:t>
      </w:r>
      <w:hyperlink w:history="0" r:id="rId1517"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rPr>
        <w:t xml:space="preserve">, от 21.12.2018 </w:t>
      </w:r>
      <w:hyperlink w:history="0" r:id="rId1518"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rPr>
        <w:t xml:space="preserve">)</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history="0" w:anchor="P4973" w:tooltip="КАТЕГОРИИ">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Иные понятия, используемые в настоящих Правилах, имеют значения, определенные законодательством Российской Федерации об электроэнергетике.</w:t>
      </w:r>
    </w:p>
    <w:p>
      <w:pPr>
        <w:pStyle w:val="0"/>
        <w:jc w:val="both"/>
      </w:pPr>
      <w:r>
        <w:rPr>
          <w:sz w:val="20"/>
        </w:rPr>
        <w:t xml:space="preserve">(п. 1(1) введен </w:t>
      </w:r>
      <w:hyperlink w:history="0" r:id="rId151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91" w:name="P4491"/>
    <w:bookmarkEnd w:id="4491"/>
    <w:p>
      <w:pPr>
        <w:pStyle w:val="0"/>
        <w:spacing w:before="200" w:line-rule="auto"/>
        <w:ind w:firstLine="540"/>
        <w:jc w:val="both"/>
      </w:pPr>
      <w:r>
        <w:rPr>
          <w:sz w:val="20"/>
        </w:rPr>
        <w:t xml:space="preserve">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pPr>
        <w:pStyle w:val="0"/>
        <w:spacing w:before="200" w:line-rule="auto"/>
        <w:ind w:firstLine="540"/>
        <w:jc w:val="both"/>
      </w:pPr>
      <w:r>
        <w:rPr>
          <w:sz w:val="20"/>
        </w:rPr>
        <w:t xml:space="preserve">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pPr>
        <w:pStyle w:val="0"/>
        <w:jc w:val="both"/>
      </w:pPr>
      <w:r>
        <w:rPr>
          <w:sz w:val="20"/>
        </w:rPr>
        <w:t xml:space="preserve">(п. 1(2) введен </w:t>
      </w:r>
      <w:hyperlink w:history="0" r:id="rId152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2. Ограничение режима потребления вводится при наступлении любого из следующих обстоятельств:</w:t>
      </w:r>
    </w:p>
    <w:bookmarkStart w:id="4497" w:name="P4497"/>
    <w:bookmarkEnd w:id="4497"/>
    <w:p>
      <w:pPr>
        <w:pStyle w:val="0"/>
        <w:spacing w:before="200" w:line-rule="auto"/>
        <w:ind w:firstLine="540"/>
        <w:jc w:val="both"/>
      </w:pPr>
      <w:r>
        <w:rPr>
          <w:sz w:val="20"/>
        </w:rPr>
        <w:t xml:space="preserve">а) получение законного требования судебного пристава-исполнителя о введении ограничения режима потребления;</w:t>
      </w:r>
    </w:p>
    <w:bookmarkStart w:id="4498" w:name="P4498"/>
    <w:bookmarkEnd w:id="4498"/>
    <w:p>
      <w:pPr>
        <w:pStyle w:val="0"/>
        <w:spacing w:before="200" w:line-rule="auto"/>
        <w:ind w:firstLine="540"/>
        <w:jc w:val="both"/>
      </w:pPr>
      <w:r>
        <w:rPr>
          <w:sz w:val="20"/>
        </w:rPr>
        <w:t xml:space="preserve">б) нарушение потребителем своих обязательств, выразившееся в следующих действиях:</w:t>
      </w:r>
    </w:p>
    <w:bookmarkStart w:id="4499" w:name="P4499"/>
    <w:bookmarkEnd w:id="4499"/>
    <w:p>
      <w:pPr>
        <w:pStyle w:val="0"/>
        <w:spacing w:before="200" w:line-rule="auto"/>
        <w:ind w:firstLine="540"/>
        <w:jc w:val="both"/>
      </w:pPr>
      <w:r>
        <w:rPr>
          <w:sz w:val="20"/>
        </w:rP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bookmarkStart w:id="4500" w:name="P4500"/>
    <w:bookmarkEnd w:id="4500"/>
    <w:p>
      <w:pPr>
        <w:pStyle w:val="0"/>
        <w:spacing w:before="200" w:line-rule="auto"/>
        <w:ind w:firstLine="540"/>
        <w:jc w:val="both"/>
      </w:pPr>
      <w:r>
        <w:rPr>
          <w:sz w:val="20"/>
        </w:rPr>
        <w:t xml:space="preserve">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bookmarkStart w:id="4501" w:name="P4501"/>
    <w:bookmarkEnd w:id="4501"/>
    <w:p>
      <w:pPr>
        <w:pStyle w:val="0"/>
        <w:spacing w:before="200" w:line-rule="auto"/>
        <w:ind w:firstLine="540"/>
        <w:jc w:val="both"/>
      </w:pPr>
      <w:r>
        <w:rPr>
          <w:sz w:val="20"/>
        </w:rPr>
        <w:t xml:space="preserve">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pPr>
        <w:pStyle w:val="0"/>
        <w:jc w:val="both"/>
      </w:pPr>
      <w:r>
        <w:rPr>
          <w:sz w:val="20"/>
        </w:rPr>
        <w:t xml:space="preserve">(в ред. </w:t>
      </w:r>
      <w:hyperlink w:history="0" r:id="rId152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bookmarkStart w:id="4503" w:name="P4503"/>
    <w:bookmarkEnd w:id="4503"/>
    <w:p>
      <w:pPr>
        <w:pStyle w:val="0"/>
        <w:spacing w:before="200" w:line-rule="auto"/>
        <w:ind w:firstLine="540"/>
        <w:jc w:val="both"/>
      </w:pPr>
      <w:r>
        <w:rPr>
          <w:sz w:val="20"/>
        </w:rPr>
        <w:t xml:space="preserve">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bookmarkStart w:id="4504" w:name="P4504"/>
    <w:bookmarkEnd w:id="4504"/>
    <w:p>
      <w:pPr>
        <w:pStyle w:val="0"/>
        <w:spacing w:before="200" w:line-rule="auto"/>
        <w:ind w:firstLine="540"/>
        <w:jc w:val="both"/>
      </w:pPr>
      <w:r>
        <w:rPr>
          <w:sz w:val="20"/>
        </w:rPr>
        <w:t xml:space="preserve">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pPr>
        <w:pStyle w:val="0"/>
        <w:jc w:val="both"/>
      </w:pPr>
      <w:r>
        <w:rPr>
          <w:sz w:val="20"/>
        </w:rPr>
        <w:t xml:space="preserve">(в ред. </w:t>
      </w:r>
      <w:hyperlink w:history="0" r:id="rId1522"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bookmarkStart w:id="4506" w:name="P4506"/>
    <w:bookmarkEnd w:id="4506"/>
    <w:p>
      <w:pPr>
        <w:pStyle w:val="0"/>
        <w:spacing w:before="200" w:line-rule="auto"/>
        <w:ind w:firstLine="540"/>
        <w:jc w:val="both"/>
      </w:pPr>
      <w:r>
        <w:rPr>
          <w:sz w:val="20"/>
        </w:rP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bookmarkStart w:id="4507" w:name="P4507"/>
    <w:bookmarkEnd w:id="4507"/>
    <w:p>
      <w:pPr>
        <w:pStyle w:val="0"/>
        <w:spacing w:before="200" w:line-rule="auto"/>
        <w:ind w:firstLine="540"/>
        <w:jc w:val="both"/>
      </w:pPr>
      <w:r>
        <w:rPr>
          <w:sz w:val="20"/>
        </w:rPr>
        <w:t xml:space="preserve">г) выявление факта бездоговорного потребления электрической энергии;</w:t>
      </w:r>
    </w:p>
    <w:bookmarkStart w:id="4508" w:name="P4508"/>
    <w:bookmarkEnd w:id="4508"/>
    <w:p>
      <w:pPr>
        <w:pStyle w:val="0"/>
        <w:spacing w:before="200" w:line-rule="auto"/>
        <w:ind w:firstLine="540"/>
        <w:jc w:val="both"/>
      </w:pPr>
      <w:r>
        <w:rPr>
          <w:sz w:val="20"/>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w:history="0" r:id="rId1523" w:tooltip="Постановление Правительства РФ от 04.05.2012 N 442 (ред. от 28.08.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Основными положениями</w:t>
        </w:r>
      </w:hyperlink>
      <w:r>
        <w:rPr>
          <w:sz w:val="20"/>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bookmarkStart w:id="4509" w:name="P4509"/>
    <w:bookmarkEnd w:id="4509"/>
    <w:p>
      <w:pPr>
        <w:pStyle w:val="0"/>
        <w:spacing w:before="200" w:line-rule="auto"/>
        <w:ind w:firstLine="540"/>
        <w:jc w:val="both"/>
      </w:pPr>
      <w:r>
        <w:rPr>
          <w:sz w:val="20"/>
        </w:rPr>
        <w:t xml:space="preserve">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bookmarkStart w:id="4510" w:name="P4510"/>
    <w:bookmarkEnd w:id="4510"/>
    <w:p>
      <w:pPr>
        <w:pStyle w:val="0"/>
        <w:spacing w:before="200" w:line-rule="auto"/>
        <w:ind w:firstLine="540"/>
        <w:jc w:val="both"/>
      </w:pPr>
      <w:r>
        <w:rPr>
          <w:sz w:val="20"/>
        </w:rPr>
        <w:t xml:space="preserve">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bookmarkStart w:id="4511" w:name="P4511"/>
    <w:bookmarkEnd w:id="4511"/>
    <w:p>
      <w:pPr>
        <w:pStyle w:val="0"/>
        <w:spacing w:before="200" w:line-rule="auto"/>
        <w:ind w:firstLine="540"/>
        <w:jc w:val="both"/>
      </w:pPr>
      <w:r>
        <w:rPr>
          <w:sz w:val="20"/>
        </w:rPr>
        <w:t xml:space="preserve">з) возникновение (угроза возникновения) аварийных электроэнергетических режимов;</w:t>
      </w:r>
    </w:p>
    <w:bookmarkStart w:id="4512" w:name="P4512"/>
    <w:bookmarkEnd w:id="4512"/>
    <w:p>
      <w:pPr>
        <w:pStyle w:val="0"/>
        <w:spacing w:before="200" w:line-rule="auto"/>
        <w:ind w:firstLine="540"/>
        <w:jc w:val="both"/>
      </w:pPr>
      <w:r>
        <w:rPr>
          <w:sz w:val="20"/>
        </w:rPr>
        <w:t xml:space="preserve">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pPr>
        <w:pStyle w:val="0"/>
        <w:jc w:val="both"/>
      </w:pPr>
      <w:r>
        <w:rPr>
          <w:sz w:val="20"/>
        </w:rPr>
        <w:t xml:space="preserve">(п. 2 в ред. </w:t>
      </w:r>
      <w:hyperlink w:history="0" r:id="rId152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 Ограничение режима потребления, за исключением вводимого в связи с наступлением обстоятельств, указанных в </w:t>
      </w:r>
      <w:hyperlink w:history="0" w:anchor="P4511" w:tooltip="з) возникновение (угроза возникновения) аварийных электроэнергетических режимов;">
        <w:r>
          <w:rPr>
            <w:sz w:val="20"/>
            <w:color w:val="0000ff"/>
          </w:rPr>
          <w:t xml:space="preserve">подпунктах "з"</w:t>
        </w:r>
      </w:hyperlink>
      <w:r>
        <w:rPr>
          <w:sz w:val="20"/>
        </w:rPr>
        <w:t xml:space="preserve"> и </w:t>
      </w:r>
      <w:hyperlink w:history="0" w:anchor="P4512"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r>
          <w:rPr>
            <w:sz w:val="20"/>
            <w:color w:val="0000ff"/>
          </w:rPr>
          <w:t xml:space="preserve">"и" пункта 2</w:t>
        </w:r>
      </w:hyperlink>
      <w:r>
        <w:rPr>
          <w:sz w:val="20"/>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pPr>
        <w:pStyle w:val="0"/>
        <w:spacing w:before="200" w:line-rule="auto"/>
        <w:ind w:firstLine="540"/>
        <w:jc w:val="both"/>
      </w:pPr>
      <w:r>
        <w:rPr>
          <w:sz w:val="20"/>
        </w:rP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pPr>
        <w:pStyle w:val="0"/>
        <w:spacing w:before="200" w:line-rule="auto"/>
        <w:ind w:firstLine="540"/>
        <w:jc w:val="both"/>
      </w:pPr>
      <w:r>
        <w:rPr>
          <w:sz w:val="20"/>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В случае если в результате введения в соответствии с </w:t>
      </w:r>
      <w:hyperlink w:history="0" w:anchor="P4525" w:tooltip="II. Порядок ограничения режима потребления">
        <w:r>
          <w:rPr>
            <w:sz w:val="20"/>
            <w:color w:val="0000ff"/>
          </w:rPr>
          <w:t xml:space="preserve">разделом II</w:t>
        </w:r>
      </w:hyperlink>
      <w:r>
        <w:rPr>
          <w:sz w:val="20"/>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pPr>
        <w:pStyle w:val="0"/>
        <w:spacing w:before="200" w:line-rule="auto"/>
        <w:ind w:firstLine="540"/>
        <w:jc w:val="both"/>
      </w:pPr>
      <w:r>
        <w:rPr>
          <w:sz w:val="20"/>
        </w:rPr>
        <w:t xml:space="preserve">когда такое ограничение режима потребления признано в установленном порядке незаконным;</w:t>
      </w:r>
    </w:p>
    <w:p>
      <w:pPr>
        <w:pStyle w:val="0"/>
        <w:spacing w:before="200" w:line-rule="auto"/>
        <w:ind w:firstLine="540"/>
        <w:jc w:val="both"/>
      </w:pPr>
      <w:r>
        <w:rPr>
          <w:sz w:val="20"/>
        </w:rPr>
        <w:t xml:space="preserve">когда такое ограничение режима потребления признано инициатором введения ограничения необоснованным;</w:t>
      </w:r>
    </w:p>
    <w:p>
      <w:pPr>
        <w:pStyle w:val="0"/>
        <w:spacing w:before="200" w:line-rule="auto"/>
        <w:ind w:firstLine="540"/>
        <w:jc w:val="both"/>
      </w:pPr>
      <w:r>
        <w:rPr>
          <w:sz w:val="20"/>
        </w:rP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pPr>
        <w:pStyle w:val="0"/>
        <w:jc w:val="both"/>
      </w:pPr>
      <w:r>
        <w:rPr>
          <w:sz w:val="20"/>
        </w:rPr>
        <w:t xml:space="preserve">(п. 3 в ред. </w:t>
      </w:r>
      <w:hyperlink w:history="0" r:id="rId152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3(1). Уровни технологической и аварийной брони при введении ограничения режима потребления в соответствии с требованиями </w:t>
      </w:r>
      <w:hyperlink w:history="0" w:anchor="P4525" w:tooltip="II. Порядок ограничения режима потребления">
        <w:r>
          <w:rPr>
            <w:sz w:val="20"/>
            <w:color w:val="0000ff"/>
          </w:rPr>
          <w:t xml:space="preserve">разделов II</w:t>
        </w:r>
      </w:hyperlink>
      <w:r>
        <w:rPr>
          <w:sz w:val="20"/>
        </w:rPr>
        <w:t xml:space="preserve"> и </w:t>
      </w:r>
      <w:hyperlink w:history="0" w:anchor="P4887" w:tooltip="IV. Порядок введения ограничения режима потребления в целях">
        <w:r>
          <w:rPr>
            <w:sz w:val="20"/>
            <w:color w:val="0000ff"/>
          </w:rPr>
          <w:t xml:space="preserve">IV</w:t>
        </w:r>
      </w:hyperlink>
      <w:r>
        <w:rPr>
          <w:sz w:val="20"/>
        </w:rPr>
        <w:t xml:space="preserve"> настоящих Правил учитываются в случаях и порядке, которые установлены настоящими Правилами.</w:t>
      </w:r>
    </w:p>
    <w:p>
      <w:pPr>
        <w:pStyle w:val="0"/>
        <w:jc w:val="both"/>
      </w:pPr>
      <w:r>
        <w:rPr>
          <w:sz w:val="20"/>
        </w:rPr>
        <w:t xml:space="preserve">(п. 3(1) введен </w:t>
      </w:r>
      <w:hyperlink w:history="0" r:id="rId152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ind w:firstLine="540"/>
        <w:jc w:val="both"/>
      </w:pPr>
      <w:r>
        <w:rPr>
          <w:sz w:val="20"/>
        </w:rPr>
      </w:r>
    </w:p>
    <w:bookmarkStart w:id="4525" w:name="P4525"/>
    <w:bookmarkEnd w:id="4525"/>
    <w:p>
      <w:pPr>
        <w:pStyle w:val="2"/>
        <w:outlineLvl w:val="1"/>
        <w:jc w:val="center"/>
      </w:pPr>
      <w:r>
        <w:rPr>
          <w:sz w:val="20"/>
        </w:rPr>
        <w:t xml:space="preserve">II. Порядок ограничения режима потребления</w:t>
      </w:r>
    </w:p>
    <w:p>
      <w:pPr>
        <w:pStyle w:val="2"/>
        <w:jc w:val="center"/>
      </w:pPr>
      <w:r>
        <w:rPr>
          <w:sz w:val="20"/>
        </w:rPr>
        <w:t xml:space="preserve">по обстоятельствам, не связанным с необходимостью</w:t>
      </w:r>
    </w:p>
    <w:p>
      <w:pPr>
        <w:pStyle w:val="2"/>
        <w:jc w:val="center"/>
      </w:pPr>
      <w:r>
        <w:rPr>
          <w:sz w:val="20"/>
        </w:rPr>
        <w:t xml:space="preserve">проведения ремонтных работ на объектах электроэнергетики</w:t>
      </w:r>
    </w:p>
    <w:p>
      <w:pPr>
        <w:pStyle w:val="2"/>
        <w:jc w:val="center"/>
      </w:pPr>
      <w:r>
        <w:rPr>
          <w:sz w:val="20"/>
        </w:rPr>
        <w:t xml:space="preserve">или с возникновением (угрозой возникновения)</w:t>
      </w:r>
    </w:p>
    <w:p>
      <w:pPr>
        <w:pStyle w:val="2"/>
        <w:jc w:val="center"/>
      </w:pPr>
      <w:r>
        <w:rPr>
          <w:sz w:val="20"/>
        </w:rPr>
        <w:t xml:space="preserve">аварийных электроэнергетических режимов</w:t>
      </w:r>
    </w:p>
    <w:p>
      <w:pPr>
        <w:pStyle w:val="0"/>
        <w:jc w:val="center"/>
      </w:pPr>
      <w:r>
        <w:rPr>
          <w:sz w:val="20"/>
        </w:rPr>
        <w:t xml:space="preserve">(в ред. </w:t>
      </w:r>
      <w:hyperlink w:history="0" r:id="rId152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bookmarkStart w:id="4532" w:name="P4532"/>
    <w:bookmarkEnd w:id="4532"/>
    <w:p>
      <w:pPr>
        <w:pStyle w:val="0"/>
        <w:ind w:firstLine="540"/>
        <w:jc w:val="both"/>
      </w:pPr>
      <w:r>
        <w:rPr>
          <w:sz w:val="20"/>
        </w:rPr>
        <w:t xml:space="preserve">4. Ограничение режима потребления вводится по инициативе:</w:t>
      </w:r>
    </w:p>
    <w:p>
      <w:pPr>
        <w:pStyle w:val="0"/>
        <w:spacing w:before="200" w:line-rule="auto"/>
        <w:ind w:firstLine="540"/>
        <w:jc w:val="both"/>
      </w:pPr>
      <w:r>
        <w:rPr>
          <w:sz w:val="20"/>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 пункта 2</w:t>
        </w:r>
      </w:hyperlink>
      <w:r>
        <w:rPr>
          <w:sz w:val="20"/>
        </w:rPr>
        <w:t xml:space="preserve"> настоящих Правил;</w:t>
      </w:r>
    </w:p>
    <w:p>
      <w:pPr>
        <w:pStyle w:val="0"/>
        <w:spacing w:before="200" w:line-rule="auto"/>
        <w:ind w:firstLine="540"/>
        <w:jc w:val="both"/>
      </w:pPr>
      <w:r>
        <w:rPr>
          <w:sz w:val="20"/>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w:t>
      </w:r>
    </w:p>
    <w:p>
      <w:pPr>
        <w:pStyle w:val="0"/>
        <w:spacing w:before="200" w:line-rule="auto"/>
        <w:ind w:firstLine="540"/>
        <w:jc w:val="both"/>
      </w:pPr>
      <w:r>
        <w:rPr>
          <w:sz w:val="20"/>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history="0" w:anchor="P450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pPr>
        <w:pStyle w:val="0"/>
        <w:spacing w:before="200" w:line-rule="auto"/>
        <w:ind w:firstLine="540"/>
        <w:jc w:val="both"/>
      </w:pPr>
      <w:r>
        <w:rPr>
          <w:sz w:val="20"/>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history="0" w:anchor="P4504" w:tooltip="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
        <w:r>
          <w:rPr>
            <w:sz w:val="20"/>
            <w:color w:val="0000ff"/>
          </w:rPr>
          <w:t xml:space="preserve">абзаце шестом подпункта "б" пункта 2</w:t>
        </w:r>
      </w:hyperlink>
      <w:r>
        <w:rPr>
          <w:sz w:val="20"/>
        </w:rPr>
        <w:t xml:space="preserve"> настоящих Правил;</w:t>
      </w:r>
    </w:p>
    <w:p>
      <w:pPr>
        <w:pStyle w:val="0"/>
        <w:jc w:val="both"/>
      </w:pPr>
      <w:r>
        <w:rPr>
          <w:sz w:val="20"/>
        </w:rPr>
        <w:t xml:space="preserve">(пп. "в(1)" введен </w:t>
      </w:r>
      <w:hyperlink w:history="0" r:id="rId1528"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Постановлением</w:t>
        </w:r>
      </w:hyperlink>
      <w:r>
        <w:rPr>
          <w:sz w:val="20"/>
        </w:rPr>
        <w:t xml:space="preserve"> Правительства РФ от 10.11.2017 N 1351; в ред. </w:t>
      </w:r>
      <w:hyperlink w:history="0" r:id="rId1529"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w:t>
      </w:r>
    </w:p>
    <w:p>
      <w:pPr>
        <w:pStyle w:val="0"/>
        <w:spacing w:before="200" w:line-rule="auto"/>
        <w:ind w:firstLine="540"/>
        <w:jc w:val="both"/>
      </w:pPr>
      <w:r>
        <w:rPr>
          <w:sz w:val="20"/>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history="0" w:anchor="P450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w:t>
      </w:r>
    </w:p>
    <w:p>
      <w:pPr>
        <w:pStyle w:val="0"/>
        <w:spacing w:before="200" w:line-rule="auto"/>
        <w:ind w:firstLine="540"/>
        <w:jc w:val="both"/>
      </w:pPr>
      <w:r>
        <w:rPr>
          <w:sz w:val="20"/>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подпунктах "а"</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w:t>
      </w:r>
    </w:p>
    <w:p>
      <w:pPr>
        <w:pStyle w:val="0"/>
        <w:spacing w:before="200" w:line-rule="auto"/>
        <w:ind w:firstLine="540"/>
        <w:jc w:val="both"/>
      </w:pPr>
      <w:r>
        <w:rPr>
          <w:sz w:val="20"/>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w:t>
      </w:r>
    </w:p>
    <w:p>
      <w:pPr>
        <w:pStyle w:val="0"/>
        <w:jc w:val="both"/>
      </w:pPr>
      <w:r>
        <w:rPr>
          <w:sz w:val="20"/>
        </w:rPr>
        <w:t xml:space="preserve">(п. 4 в ред. </w:t>
      </w:r>
      <w:hyperlink w:history="0" r:id="rId153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43" w:name="P4543"/>
    <w:bookmarkEnd w:id="4543"/>
    <w:p>
      <w:pPr>
        <w:pStyle w:val="0"/>
        <w:spacing w:before="200" w:line-rule="auto"/>
        <w:ind w:firstLine="540"/>
        <w:jc w:val="both"/>
      </w:pPr>
      <w:r>
        <w:rPr>
          <w:sz w:val="20"/>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частичное ограничение режима потребления не вводится.</w:t>
      </w:r>
    </w:p>
    <w:p>
      <w:pPr>
        <w:pStyle w:val="0"/>
        <w:spacing w:before="200" w:line-rule="auto"/>
        <w:ind w:firstLine="540"/>
        <w:jc w:val="both"/>
      </w:pPr>
      <w:r>
        <w:rPr>
          <w:sz w:val="20"/>
        </w:rPr>
        <w:t xml:space="preserve">В связи с наступлением обстоятельств, указанных в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w:t>
      </w:r>
      <w:hyperlink w:history="0" w:anchor="P4507" w:tooltip="г) выявление факта бездоговорного потребления электрической энергии;">
        <w:r>
          <w:rPr>
            <w:sz w:val="20"/>
            <w:color w:val="0000ff"/>
          </w:rPr>
          <w:t xml:space="preserve">"г"</w:t>
        </w:r>
      </w:hyperlink>
      <w:r>
        <w:rPr>
          <w:sz w:val="20"/>
        </w:rPr>
        <w:t xml:space="preserve"> и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"е" пункта 2</w:t>
        </w:r>
      </w:hyperlink>
      <w:r>
        <w:rPr>
          <w:sz w:val="20"/>
        </w:rPr>
        <w:t xml:space="preserve"> настоящих Правил, частичное ограничение режима потребления вводится с учетом особенностей, предусмотренных </w:t>
      </w:r>
      <w:hyperlink w:history="0" w:anchor="P480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821"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r>
          <w:rPr>
            <w:sz w:val="20"/>
            <w:color w:val="0000ff"/>
          </w:rPr>
          <w:t xml:space="preserve">24</w:t>
        </w:r>
      </w:hyperlink>
      <w:r>
        <w:rPr>
          <w:sz w:val="20"/>
        </w:rPr>
        <w:t xml:space="preserve"> и </w:t>
      </w:r>
      <w:hyperlink w:history="0" w:anchor="P4834"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r>
          <w:rPr>
            <w:sz w:val="20"/>
            <w:color w:val="0000ff"/>
          </w:rPr>
          <w:t xml:space="preserve">26</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вводится.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pPr>
        <w:pStyle w:val="0"/>
        <w:spacing w:before="200" w:line-rule="auto"/>
        <w:ind w:firstLine="540"/>
        <w:jc w:val="both"/>
      </w:pPr>
      <w:r>
        <w:rPr>
          <w:sz w:val="20"/>
        </w:rPr>
        <w:t xml:space="preserve">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уровень технологической или аварийной брони, умноженный на один час.</w:t>
      </w:r>
    </w:p>
    <w:p>
      <w:pPr>
        <w:pStyle w:val="0"/>
        <w:spacing w:before="200" w:line-rule="auto"/>
        <w:ind w:firstLine="540"/>
        <w:jc w:val="both"/>
      </w:pPr>
      <w:r>
        <w:rPr>
          <w:sz w:val="20"/>
        </w:rPr>
        <w:t xml:space="preserve">Исполнитель (субисполнитель) обязан ввести частичное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49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pPr>
        <w:pStyle w:val="0"/>
        <w:jc w:val="both"/>
      </w:pPr>
      <w:r>
        <w:rPr>
          <w:sz w:val="20"/>
        </w:rPr>
        <w:t xml:space="preserve">(п. 5 в ред. </w:t>
      </w:r>
      <w:hyperlink w:history="0" r:id="rId153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56" w:name="P4556"/>
    <w:bookmarkEnd w:id="4556"/>
    <w:p>
      <w:pPr>
        <w:pStyle w:val="0"/>
        <w:spacing w:before="200" w:line-rule="auto"/>
        <w:ind w:firstLine="540"/>
        <w:jc w:val="both"/>
      </w:pPr>
      <w:r>
        <w:rPr>
          <w:sz w:val="20"/>
        </w:rPr>
        <w:t xml:space="preserve">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pPr>
        <w:pStyle w:val="0"/>
        <w:spacing w:before="200" w:line-rule="auto"/>
        <w:ind w:firstLine="540"/>
        <w:jc w:val="both"/>
      </w:pPr>
      <w:r>
        <w:rPr>
          <w:sz w:val="20"/>
        </w:rPr>
        <w:t xml:space="preserve">В связи с наступлением обстоятельств, указанных в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полное ограничение режима потребления вводится с учетом особенностей, предусмотренных </w:t>
      </w:r>
      <w:hyperlink w:history="0" w:anchor="P480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838"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r>
          <w:rPr>
            <w:sz w:val="20"/>
            <w:color w:val="0000ff"/>
          </w:rPr>
          <w:t xml:space="preserve">27</w:t>
        </w:r>
      </w:hyperlink>
      <w:r>
        <w:rPr>
          <w:sz w:val="20"/>
        </w:rPr>
        <w:t xml:space="preserve"> настоящих Правил.</w:t>
      </w:r>
    </w:p>
    <w:p>
      <w:pPr>
        <w:pStyle w:val="0"/>
        <w:spacing w:before="200" w:line-rule="auto"/>
        <w:ind w:firstLine="540"/>
        <w:jc w:val="both"/>
      </w:pPr>
      <w:r>
        <w:rPr>
          <w:sz w:val="20"/>
        </w:rP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Исполнитель (субисполнитель) обязан ввести полное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49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pPr>
        <w:pStyle w:val="0"/>
        <w:spacing w:before="200" w:line-rule="auto"/>
        <w:ind w:firstLine="540"/>
        <w:jc w:val="both"/>
      </w:pPr>
      <w:r>
        <w:rPr>
          <w:sz w:val="20"/>
        </w:rPr>
        <w:t xml:space="preserve">В связи с наступлением обстоятельств, предусмотренных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подпунктом "д" пункта 2</w:t>
        </w:r>
      </w:hyperlink>
      <w:r>
        <w:rPr>
          <w:sz w:val="20"/>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pPr>
        <w:pStyle w:val="0"/>
        <w:jc w:val="both"/>
      </w:pPr>
      <w:r>
        <w:rPr>
          <w:sz w:val="20"/>
        </w:rPr>
        <w:t xml:space="preserve">(п. 6 в ред. </w:t>
      </w:r>
      <w:hyperlink w:history="0" r:id="rId153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pPr>
        <w:pStyle w:val="0"/>
        <w:spacing w:before="200" w:line-rule="auto"/>
        <w:ind w:firstLine="540"/>
        <w:jc w:val="both"/>
      </w:pPr>
      <w:r>
        <w:rPr>
          <w:sz w:val="20"/>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pPr>
        <w:pStyle w:val="0"/>
        <w:spacing w:before="200" w:line-rule="auto"/>
        <w:ind w:firstLine="540"/>
        <w:jc w:val="both"/>
      </w:pPr>
      <w:r>
        <w:rPr>
          <w:sz w:val="20"/>
        </w:rPr>
        <w:t xml:space="preserve">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pPr>
        <w:pStyle w:val="0"/>
        <w:jc w:val="both"/>
      </w:pPr>
      <w:r>
        <w:rPr>
          <w:sz w:val="20"/>
        </w:rPr>
        <w:t xml:space="preserve">(п. 7 в ред. </w:t>
      </w:r>
      <w:hyperlink w:history="0" r:id="rId153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73" w:name="P4573"/>
    <w:bookmarkEnd w:id="4573"/>
    <w:p>
      <w:pPr>
        <w:pStyle w:val="0"/>
        <w:spacing w:before="200" w:line-rule="auto"/>
        <w:ind w:firstLine="540"/>
        <w:jc w:val="both"/>
      </w:pPr>
      <w:r>
        <w:rPr>
          <w:sz w:val="20"/>
        </w:rPr>
        <w:t xml:space="preserve">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тип ограничения режима потребления (частичное или полное);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pPr>
        <w:pStyle w:val="0"/>
        <w:spacing w:before="200" w:line-rule="auto"/>
        <w:ind w:firstLine="540"/>
        <w:jc w:val="both"/>
      </w:pPr>
      <w:r>
        <w:rPr>
          <w:sz w:val="20"/>
        </w:rPr>
        <w:t xml:space="preserve">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pPr>
        <w:pStyle w:val="0"/>
        <w:jc w:val="both"/>
      </w:pPr>
      <w:r>
        <w:rPr>
          <w:sz w:val="20"/>
        </w:rPr>
        <w:t xml:space="preserve">(п. 7(1) введен </w:t>
      </w:r>
      <w:hyperlink w:history="0" r:id="rId153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89" w:name="P4589"/>
    <w:bookmarkEnd w:id="4589"/>
    <w:p>
      <w:pPr>
        <w:pStyle w:val="0"/>
        <w:spacing w:before="200" w:line-rule="auto"/>
        <w:ind w:firstLine="540"/>
        <w:jc w:val="both"/>
      </w:pPr>
      <w:r>
        <w:rPr>
          <w:sz w:val="20"/>
        </w:rPr>
        <w:t xml:space="preserve">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 о необеспечении доступа;</w:t>
      </w:r>
    </w:p>
    <w:p>
      <w:pPr>
        <w:pStyle w:val="0"/>
        <w:spacing w:before="200" w:line-rule="auto"/>
        <w:ind w:firstLine="540"/>
        <w:jc w:val="both"/>
      </w:pPr>
      <w:r>
        <w:rPr>
          <w:sz w:val="20"/>
        </w:rPr>
        <w:t xml:space="preserve">д) место нахождения энергопринимающих устройств, объектов электроэнергетики, места установки приборов учета;</w:t>
      </w:r>
    </w:p>
    <w:p>
      <w:pPr>
        <w:pStyle w:val="0"/>
        <w:spacing w:before="200" w:line-rule="auto"/>
        <w:ind w:firstLine="540"/>
        <w:jc w:val="both"/>
      </w:pPr>
      <w:r>
        <w:rPr>
          <w:sz w:val="20"/>
        </w:rPr>
        <w:t xml:space="preserve">е) основания введения ограничения режима потребления;</w:t>
      </w:r>
    </w:p>
    <w:p>
      <w:pPr>
        <w:pStyle w:val="0"/>
        <w:spacing w:before="200" w:line-rule="auto"/>
        <w:ind w:firstLine="540"/>
        <w:jc w:val="both"/>
      </w:pPr>
      <w:r>
        <w:rPr>
          <w:sz w:val="20"/>
        </w:rPr>
        <w:t xml:space="preserve">ж) причины необеспечения доступа (если эти причины были заявлены потребителем);</w:t>
      </w:r>
    </w:p>
    <w:p>
      <w:pPr>
        <w:pStyle w:val="0"/>
        <w:spacing w:before="200" w:line-rule="auto"/>
        <w:ind w:firstLine="540"/>
        <w:jc w:val="both"/>
      </w:pPr>
      <w:r>
        <w:rPr>
          <w:sz w:val="20"/>
        </w:rPr>
        <w:t xml:space="preserve">з) фамилия, имя и отчество (при наличии) лица, уполномоченного на подписание акта от имени потребителя.</w:t>
      </w:r>
    </w:p>
    <w:p>
      <w:pPr>
        <w:pStyle w:val="0"/>
        <w:jc w:val="both"/>
      </w:pPr>
      <w:r>
        <w:rPr>
          <w:sz w:val="20"/>
        </w:rPr>
        <w:t xml:space="preserve">(п. 7(2) введен </w:t>
      </w:r>
      <w:hyperlink w:history="0" r:id="rId153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99" w:name="P4599"/>
    <w:bookmarkEnd w:id="4599"/>
    <w:p>
      <w:pPr>
        <w:pStyle w:val="0"/>
        <w:spacing w:before="200" w:line-rule="auto"/>
        <w:ind w:firstLine="540"/>
        <w:jc w:val="both"/>
      </w:pPr>
      <w:r>
        <w:rPr>
          <w:sz w:val="20"/>
        </w:rPr>
        <w:t xml:space="preserve">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pPr>
        <w:pStyle w:val="0"/>
        <w:spacing w:before="200" w:line-rule="auto"/>
        <w:ind w:firstLine="540"/>
        <w:jc w:val="both"/>
      </w:pPr>
      <w:r>
        <w:rPr>
          <w:sz w:val="20"/>
        </w:rPr>
        <w:t xml:space="preserve">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pPr>
        <w:pStyle w:val="0"/>
        <w:spacing w:before="200" w:line-rule="auto"/>
        <w:ind w:firstLine="540"/>
        <w:jc w:val="both"/>
      </w:pPr>
      <w:r>
        <w:rPr>
          <w:sz w:val="20"/>
        </w:rPr>
        <w:t xml:space="preserve">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pPr>
        <w:pStyle w:val="0"/>
        <w:spacing w:before="200" w:line-rule="auto"/>
        <w:ind w:firstLine="540"/>
        <w:jc w:val="both"/>
      </w:pPr>
      <w:r>
        <w:rPr>
          <w:sz w:val="20"/>
        </w:rP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pPr>
        <w:pStyle w:val="0"/>
        <w:jc w:val="both"/>
      </w:pPr>
      <w:r>
        <w:rPr>
          <w:sz w:val="20"/>
        </w:rPr>
        <w:t xml:space="preserve">(п. 8 в ред. </w:t>
      </w:r>
      <w:hyperlink w:history="0" r:id="rId153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06" w:name="P4606"/>
    <w:bookmarkEnd w:id="4606"/>
    <w:p>
      <w:pPr>
        <w:pStyle w:val="0"/>
        <w:spacing w:before="200" w:line-rule="auto"/>
        <w:ind w:firstLine="540"/>
        <w:jc w:val="both"/>
      </w:pPr>
      <w:r>
        <w:rPr>
          <w:sz w:val="20"/>
        </w:rPr>
        <w:t xml:space="preserve">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в) основание введения ограничения режима потребления;</w:t>
      </w:r>
    </w:p>
    <w:p>
      <w:pPr>
        <w:pStyle w:val="0"/>
        <w:spacing w:before="200" w:line-rule="auto"/>
        <w:ind w:firstLine="540"/>
        <w:jc w:val="both"/>
      </w:pPr>
      <w:r>
        <w:rPr>
          <w:sz w:val="20"/>
        </w:rPr>
        <w:t xml:space="preserve">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pPr>
        <w:pStyle w:val="0"/>
        <w:spacing w:before="200" w:line-rule="auto"/>
        <w:ind w:firstLine="540"/>
        <w:jc w:val="both"/>
      </w:pPr>
      <w:r>
        <w:rPr>
          <w:sz w:val="20"/>
        </w:rPr>
        <w:t xml:space="preserve">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ж) дата введения полного ограничения режима потребления;</w:t>
      </w:r>
    </w:p>
    <w:p>
      <w:pPr>
        <w:pStyle w:val="0"/>
        <w:spacing w:before="200" w:line-rule="auto"/>
        <w:ind w:firstLine="540"/>
        <w:jc w:val="both"/>
      </w:pPr>
      <w:r>
        <w:rPr>
          <w:sz w:val="20"/>
        </w:rP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pPr>
        <w:pStyle w:val="0"/>
        <w:jc w:val="both"/>
      </w:pPr>
      <w:r>
        <w:rPr>
          <w:sz w:val="20"/>
        </w:rPr>
        <w:t xml:space="preserve">(п. 8(1) введен </w:t>
      </w:r>
      <w:hyperlink w:history="0" r:id="rId153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17" w:name="P4617"/>
    <w:bookmarkEnd w:id="4617"/>
    <w:p>
      <w:pPr>
        <w:pStyle w:val="0"/>
        <w:spacing w:before="200" w:line-rule="auto"/>
        <w:ind w:firstLine="540"/>
        <w:jc w:val="both"/>
      </w:pPr>
      <w:r>
        <w:rPr>
          <w:sz w:val="20"/>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пункте 8(1)</w:t>
        </w:r>
      </w:hyperlink>
      <w:r>
        <w:rPr>
          <w:sz w:val="20"/>
        </w:rPr>
        <w:t xml:space="preserve"> настоящих Правил, должно содержать следующую информацию:</w:t>
      </w:r>
    </w:p>
    <w:p>
      <w:pPr>
        <w:pStyle w:val="0"/>
        <w:spacing w:before="200" w:line-rule="auto"/>
        <w:ind w:firstLine="540"/>
        <w:jc w:val="both"/>
      </w:pPr>
      <w:r>
        <w:rPr>
          <w:sz w:val="20"/>
        </w:rP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pPr>
        <w:pStyle w:val="0"/>
        <w:jc w:val="both"/>
      </w:pPr>
      <w:r>
        <w:rPr>
          <w:sz w:val="20"/>
        </w:rPr>
        <w:t xml:space="preserve">(п. 8(2) введен </w:t>
      </w:r>
      <w:hyperlink w:history="0" r:id="rId153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pPr>
        <w:pStyle w:val="0"/>
        <w:spacing w:before="200" w:line-rule="auto"/>
        <w:ind w:firstLine="540"/>
        <w:jc w:val="both"/>
      </w:pPr>
      <w:r>
        <w:rPr>
          <w:sz w:val="20"/>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информация, не размещенная на официальном сайте инициатора введения ограничения.</w:t>
      </w:r>
    </w:p>
    <w:p>
      <w:pPr>
        <w:pStyle w:val="0"/>
        <w:jc w:val="both"/>
      </w:pPr>
      <w:r>
        <w:rPr>
          <w:sz w:val="20"/>
        </w:rPr>
        <w:t xml:space="preserve">(п. 8(3) введен </w:t>
      </w:r>
      <w:hyperlink w:history="0" r:id="rId153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25" w:name="P4625"/>
    <w:bookmarkEnd w:id="4625"/>
    <w:p>
      <w:pPr>
        <w:pStyle w:val="0"/>
        <w:spacing w:before="200" w:line-rule="auto"/>
        <w:ind w:firstLine="540"/>
        <w:jc w:val="both"/>
      </w:pPr>
      <w:r>
        <w:rPr>
          <w:sz w:val="20"/>
        </w:rPr>
        <w:t xml:space="preserve">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информация об уведомлении потребителя о введении ограничения режима потребления, а в случаях, предусмотренных </w:t>
      </w:r>
      <w:hyperlink w:history="0" w:anchor="P463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pPr>
        <w:pStyle w:val="0"/>
        <w:spacing w:before="200" w:line-rule="auto"/>
        <w:ind w:firstLine="540"/>
        <w:jc w:val="both"/>
      </w:pPr>
      <w:r>
        <w:rPr>
          <w:sz w:val="20"/>
        </w:rPr>
        <w:t xml:space="preserve">информация о способе уведомления потребителя о введении ограничения режима потребления, определенном в соответствии с </w:t>
      </w:r>
      <w:hyperlink w:history="0" w:anchor="P459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с указанием контактной информации потребителя;</w:t>
      </w:r>
    </w:p>
    <w:p>
      <w:pPr>
        <w:pStyle w:val="0"/>
        <w:spacing w:before="200" w:line-rule="auto"/>
        <w:ind w:firstLine="540"/>
        <w:jc w:val="both"/>
      </w:pPr>
      <w:r>
        <w:rPr>
          <w:sz w:val="20"/>
        </w:rPr>
        <w:t xml:space="preserve">вся информация, содержащаяся в уведомлении потребителя о введении ограничения режима потребления.</w:t>
      </w:r>
    </w:p>
    <w:p>
      <w:pPr>
        <w:pStyle w:val="0"/>
        <w:spacing w:before="200" w:line-rule="auto"/>
        <w:ind w:firstLine="540"/>
        <w:jc w:val="both"/>
      </w:pPr>
      <w:r>
        <w:rPr>
          <w:sz w:val="20"/>
        </w:rPr>
        <w:t xml:space="preserve">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в связи с наступлением обстоятельств, указанных в </w:t>
      </w:r>
      <w:hyperlink w:history="0" w:anchor="P449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pPr>
        <w:pStyle w:val="0"/>
        <w:jc w:val="both"/>
      </w:pPr>
      <w:r>
        <w:rPr>
          <w:sz w:val="20"/>
        </w:rPr>
        <w:t xml:space="preserve">(п. 9 в ред. </w:t>
      </w:r>
      <w:hyperlink w:history="0" r:id="rId154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pPr>
        <w:pStyle w:val="0"/>
        <w:spacing w:before="200" w:line-rule="auto"/>
        <w:ind w:firstLine="540"/>
        <w:jc w:val="both"/>
      </w:pPr>
      <w:r>
        <w:rPr>
          <w:sz w:val="20"/>
        </w:rPr>
        <w:t xml:space="preserve">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pPr>
        <w:pStyle w:val="0"/>
        <w:jc w:val="both"/>
      </w:pPr>
      <w:r>
        <w:rPr>
          <w:sz w:val="20"/>
        </w:rPr>
        <w:t xml:space="preserve">(п. 9(1) введен </w:t>
      </w:r>
      <w:hyperlink w:history="0" r:id="rId154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36" w:name="P4636"/>
    <w:bookmarkEnd w:id="4636"/>
    <w:p>
      <w:pPr>
        <w:pStyle w:val="0"/>
        <w:spacing w:before="200" w:line-rule="auto"/>
        <w:ind w:firstLine="540"/>
        <w:jc w:val="both"/>
      </w:pPr>
      <w:r>
        <w:rPr>
          <w:sz w:val="20"/>
        </w:rPr>
        <w:t xml:space="preserve">10. В целях введения ограничения режима потребления инициатор введения ограничения обязан:</w:t>
      </w:r>
    </w:p>
    <w:p>
      <w:pPr>
        <w:pStyle w:val="0"/>
        <w:spacing w:before="200" w:line-rule="auto"/>
        <w:ind w:firstLine="540"/>
        <w:jc w:val="both"/>
      </w:pPr>
      <w:r>
        <w:rPr>
          <w:sz w:val="20"/>
        </w:rPr>
        <w:t xml:space="preserve">а) направить потребителю уведомление о введении ограничения режима потребления;</w:t>
      </w:r>
    </w:p>
    <w:p>
      <w:pPr>
        <w:pStyle w:val="0"/>
        <w:spacing w:before="200" w:line-rule="auto"/>
        <w:ind w:firstLine="540"/>
        <w:jc w:val="both"/>
      </w:pPr>
      <w:r>
        <w:rPr>
          <w:sz w:val="20"/>
        </w:rPr>
        <w:t xml:space="preserve">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pPr>
        <w:pStyle w:val="0"/>
        <w:spacing w:before="200" w:line-rule="auto"/>
        <w:ind w:firstLine="540"/>
        <w:jc w:val="both"/>
      </w:pPr>
      <w:r>
        <w:rPr>
          <w:sz w:val="20"/>
        </w:rP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pPr>
        <w:pStyle w:val="0"/>
        <w:jc w:val="both"/>
      </w:pPr>
      <w:r>
        <w:rPr>
          <w:sz w:val="20"/>
        </w:rPr>
        <w:t xml:space="preserve">(п. 10 в ред. </w:t>
      </w:r>
      <w:hyperlink w:history="0" r:id="rId154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pPr>
        <w:pStyle w:val="0"/>
        <w:jc w:val="both"/>
      </w:pPr>
      <w:r>
        <w:rPr>
          <w:sz w:val="20"/>
        </w:rPr>
        <w:t xml:space="preserve">(п. 10(1) введен </w:t>
      </w:r>
      <w:hyperlink w:history="0" r:id="rId154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основание введения ограничения режима потребления;</w:t>
      </w:r>
    </w:p>
    <w:p>
      <w:pPr>
        <w:pStyle w:val="0"/>
        <w:spacing w:before="200" w:line-rule="auto"/>
        <w:ind w:firstLine="540"/>
        <w:jc w:val="both"/>
      </w:pPr>
      <w:r>
        <w:rPr>
          <w:sz w:val="20"/>
        </w:rPr>
        <w:t xml:space="preserve">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е) тип ограничения режима потребления (частичное или полное);</w:t>
      </w:r>
    </w:p>
    <w:p>
      <w:pPr>
        <w:pStyle w:val="0"/>
        <w:spacing w:before="200" w:line-rule="auto"/>
        <w:ind w:firstLine="540"/>
        <w:jc w:val="both"/>
      </w:pPr>
      <w:r>
        <w:rPr>
          <w:sz w:val="20"/>
        </w:rPr>
        <w:t xml:space="preserve">ж) место, дата и время составления акта;</w:t>
      </w:r>
    </w:p>
    <w:p>
      <w:pPr>
        <w:pStyle w:val="0"/>
        <w:spacing w:before="200" w:line-rule="auto"/>
        <w:ind w:firstLine="540"/>
        <w:jc w:val="both"/>
      </w:pPr>
      <w:r>
        <w:rPr>
          <w:sz w:val="20"/>
        </w:rPr>
        <w:t xml:space="preserve">з) дата и время введения ограничения режима потребления;</w:t>
      </w:r>
    </w:p>
    <w:p>
      <w:pPr>
        <w:pStyle w:val="0"/>
        <w:spacing w:before="200" w:line-rule="auto"/>
        <w:ind w:firstLine="540"/>
        <w:jc w:val="both"/>
      </w:pPr>
      <w:r>
        <w:rPr>
          <w:sz w:val="20"/>
        </w:rPr>
        <w:t xml:space="preserve">и) 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л) адрес, по которому производятся действия по введению ограничения режима потребления;</w:t>
      </w:r>
    </w:p>
    <w:p>
      <w:pPr>
        <w:pStyle w:val="0"/>
        <w:spacing w:before="200" w:line-rule="auto"/>
        <w:ind w:firstLine="540"/>
        <w:jc w:val="both"/>
      </w:pPr>
      <w:r>
        <w:rPr>
          <w:sz w:val="20"/>
        </w:rP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pPr>
        <w:pStyle w:val="0"/>
        <w:spacing w:before="200" w:line-rule="auto"/>
        <w:ind w:firstLine="540"/>
        <w:jc w:val="both"/>
      </w:pPr>
      <w:r>
        <w:rPr>
          <w:sz w:val="20"/>
        </w:rPr>
        <w:t xml:space="preserve">н) номера, место установки и показания приборов учета, используемых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pPr>
        <w:pStyle w:val="0"/>
        <w:spacing w:before="200" w:line-rule="auto"/>
        <w:ind w:firstLine="540"/>
        <w:jc w:val="both"/>
      </w:pPr>
      <w:r>
        <w:rPr>
          <w:sz w:val="20"/>
        </w:rPr>
        <w:t xml:space="preserve">о) 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pPr>
        <w:pStyle w:val="0"/>
        <w:jc w:val="both"/>
      </w:pPr>
      <w:r>
        <w:rPr>
          <w:sz w:val="20"/>
        </w:rPr>
        <w:t xml:space="preserve">(п. 11 в ред. </w:t>
      </w:r>
      <w:hyperlink w:history="0" r:id="rId154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pPr>
        <w:pStyle w:val="0"/>
        <w:spacing w:before="200" w:line-rule="auto"/>
        <w:ind w:firstLine="540"/>
        <w:jc w:val="both"/>
      </w:pPr>
      <w:r>
        <w:rPr>
          <w:sz w:val="20"/>
        </w:rP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pPr>
        <w:pStyle w:val="0"/>
        <w:spacing w:before="200" w:line-rule="auto"/>
        <w:ind w:firstLine="540"/>
        <w:jc w:val="both"/>
      </w:pPr>
      <w:r>
        <w:rPr>
          <w:sz w:val="20"/>
        </w:rP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pPr>
        <w:pStyle w:val="0"/>
        <w:jc w:val="both"/>
      </w:pPr>
      <w:r>
        <w:rPr>
          <w:sz w:val="20"/>
        </w:rPr>
        <w:t xml:space="preserve">(п. 12 в ред. </w:t>
      </w:r>
      <w:hyperlink w:history="0" r:id="rId154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65" w:name="P4665"/>
    <w:bookmarkEnd w:id="4665"/>
    <w:p>
      <w:pPr>
        <w:pStyle w:val="0"/>
        <w:spacing w:before="200" w:line-rule="auto"/>
        <w:ind w:firstLine="540"/>
        <w:jc w:val="both"/>
      </w:pPr>
      <w:r>
        <w:rPr>
          <w:sz w:val="20"/>
        </w:rP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pPr>
        <w:pStyle w:val="0"/>
        <w:spacing w:before="200" w:line-rule="auto"/>
        <w:ind w:firstLine="540"/>
        <w:jc w:val="both"/>
      </w:pPr>
      <w:r>
        <w:rPr>
          <w:sz w:val="20"/>
        </w:rPr>
        <w:t xml:space="preserve">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pPr>
        <w:pStyle w:val="0"/>
        <w:spacing w:before="200" w:line-rule="auto"/>
        <w:ind w:firstLine="540"/>
        <w:jc w:val="both"/>
      </w:pPr>
      <w:r>
        <w:rPr>
          <w:sz w:val="20"/>
        </w:rP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pPr>
        <w:pStyle w:val="0"/>
        <w:jc w:val="both"/>
      </w:pPr>
      <w:r>
        <w:rPr>
          <w:sz w:val="20"/>
        </w:rPr>
        <w:t xml:space="preserve">(п. 12(1) введен </w:t>
      </w:r>
      <w:hyperlink w:history="0" r:id="rId154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pPr>
        <w:pStyle w:val="0"/>
        <w:jc w:val="both"/>
      </w:pPr>
      <w:r>
        <w:rPr>
          <w:sz w:val="20"/>
        </w:rPr>
        <w:t xml:space="preserve">(п. 12(2) введен </w:t>
      </w:r>
      <w:hyperlink w:history="0" r:id="rId154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74" w:name="P4674"/>
    <w:bookmarkEnd w:id="4674"/>
    <w:p>
      <w:pPr>
        <w:pStyle w:val="0"/>
        <w:spacing w:before="200" w:line-rule="auto"/>
        <w:ind w:firstLine="540"/>
        <w:jc w:val="both"/>
      </w:pPr>
      <w:r>
        <w:rPr>
          <w:sz w:val="20"/>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57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history="0" w:anchor="P4543"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r>
          <w:rPr>
            <w:sz w:val="20"/>
            <w:color w:val="0000ff"/>
          </w:rPr>
          <w:t xml:space="preserve">пунктами 5</w:t>
        </w:r>
      </w:hyperlink>
      <w:r>
        <w:rPr>
          <w:sz w:val="20"/>
        </w:rPr>
        <w:t xml:space="preserve"> и </w:t>
      </w:r>
      <w:hyperlink w:history="0" w:anchor="P455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6</w:t>
        </w:r>
      </w:hyperlink>
      <w:r>
        <w:rPr>
          <w:sz w:val="20"/>
        </w:rPr>
        <w:t xml:space="preserve"> настоящих Правил.</w:t>
      </w:r>
    </w:p>
    <w:p>
      <w:pPr>
        <w:pStyle w:val="0"/>
        <w:jc w:val="both"/>
      </w:pPr>
      <w:r>
        <w:rPr>
          <w:sz w:val="20"/>
        </w:rPr>
        <w:t xml:space="preserve">(п. 12(3) введен </w:t>
      </w:r>
      <w:hyperlink w:history="0" r:id="rId154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w:t>
      </w:r>
    </w:p>
    <w:p>
      <w:pPr>
        <w:pStyle w:val="0"/>
        <w:spacing w:before="200" w:line-rule="auto"/>
        <w:ind w:firstLine="540"/>
        <w:jc w:val="both"/>
      </w:pPr>
      <w:r>
        <w:rPr>
          <w:sz w:val="20"/>
        </w:rPr>
        <w:t xml:space="preserve">д) основание введения ограничения режима потребления;</w:t>
      </w:r>
    </w:p>
    <w:p>
      <w:pPr>
        <w:pStyle w:val="0"/>
        <w:spacing w:before="200" w:line-rule="auto"/>
        <w:ind w:firstLine="540"/>
        <w:jc w:val="both"/>
      </w:pPr>
      <w:r>
        <w:rPr>
          <w:sz w:val="20"/>
        </w:rP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pPr>
        <w:pStyle w:val="0"/>
        <w:spacing w:before="200" w:line-rule="auto"/>
        <w:ind w:firstLine="540"/>
        <w:jc w:val="both"/>
      </w:pPr>
      <w:r>
        <w:rPr>
          <w:sz w:val="20"/>
        </w:rPr>
        <w:t xml:space="preserve">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pPr>
        <w:pStyle w:val="0"/>
        <w:spacing w:before="200" w:line-rule="auto"/>
        <w:ind w:firstLine="540"/>
        <w:jc w:val="both"/>
      </w:pPr>
      <w:r>
        <w:rPr>
          <w:sz w:val="20"/>
        </w:rPr>
        <w:t xml:space="preserve">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к) адрес, по которому были произведены действия по введению ограничения режима потребления;</w:t>
      </w:r>
    </w:p>
    <w:p>
      <w:pPr>
        <w:pStyle w:val="0"/>
        <w:spacing w:before="200" w:line-rule="auto"/>
        <w:ind w:firstLine="540"/>
        <w:jc w:val="both"/>
      </w:pPr>
      <w:r>
        <w:rPr>
          <w:sz w:val="20"/>
        </w:rPr>
        <w:t xml:space="preserve">л) дата и время осуществления проверки введенного ограничения режима потребления;</w:t>
      </w:r>
    </w:p>
    <w:p>
      <w:pPr>
        <w:pStyle w:val="0"/>
        <w:spacing w:before="200" w:line-rule="auto"/>
        <w:ind w:firstLine="540"/>
        <w:jc w:val="both"/>
      </w:pPr>
      <w:r>
        <w:rPr>
          <w:sz w:val="20"/>
        </w:rPr>
        <w:t xml:space="preserve">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pPr>
        <w:pStyle w:val="0"/>
        <w:spacing w:before="200" w:line-rule="auto"/>
        <w:ind w:firstLine="540"/>
        <w:jc w:val="both"/>
      </w:pPr>
      <w:r>
        <w:rPr>
          <w:sz w:val="20"/>
        </w:rP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pPr>
        <w:pStyle w:val="0"/>
        <w:spacing w:before="200" w:line-rule="auto"/>
        <w:ind w:firstLine="540"/>
        <w:jc w:val="both"/>
      </w:pPr>
      <w:r>
        <w:rPr>
          <w:sz w:val="20"/>
        </w:rPr>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history="0" w:anchor="P4674"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r>
          <w:rPr>
            <w:sz w:val="20"/>
            <w:color w:val="0000ff"/>
          </w:rPr>
          <w:t xml:space="preserve">пунктом 12(3)</w:t>
        </w:r>
      </w:hyperlink>
      <w:r>
        <w:rPr>
          <w:sz w:val="20"/>
        </w:rPr>
        <w:t xml:space="preserve"> настоящих Правил;</w:t>
      </w:r>
    </w:p>
    <w:p>
      <w:pPr>
        <w:pStyle w:val="0"/>
        <w:spacing w:before="200" w:line-rule="auto"/>
        <w:ind w:firstLine="540"/>
        <w:jc w:val="both"/>
      </w:pPr>
      <w:r>
        <w:rPr>
          <w:sz w:val="20"/>
        </w:rPr>
        <w:t xml:space="preserve">р) фамилия, имя и отчество (при наличии) лица, уполномоченного на подписание акта от имени потребителя.</w:t>
      </w:r>
    </w:p>
    <w:p>
      <w:pPr>
        <w:pStyle w:val="0"/>
        <w:jc w:val="both"/>
      </w:pPr>
      <w:r>
        <w:rPr>
          <w:sz w:val="20"/>
        </w:rPr>
        <w:t xml:space="preserve">(п. 12(4) введен </w:t>
      </w:r>
      <w:hyperlink w:history="0" r:id="rId154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history="0" w:anchor="P459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pPr>
        <w:pStyle w:val="0"/>
        <w:spacing w:before="200" w:line-rule="auto"/>
        <w:ind w:firstLine="540"/>
        <w:jc w:val="both"/>
      </w:pPr>
      <w:r>
        <w:rPr>
          <w:sz w:val="20"/>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w:t>
      </w:r>
    </w:p>
    <w:p>
      <w:pPr>
        <w:pStyle w:val="0"/>
        <w:spacing w:before="200" w:line-rule="auto"/>
        <w:ind w:firstLine="540"/>
        <w:jc w:val="both"/>
      </w:pPr>
      <w:r>
        <w:rPr>
          <w:sz w:val="20"/>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history="0" w:anchor="P4589"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r>
          <w:rPr>
            <w:sz w:val="20"/>
            <w:color w:val="0000ff"/>
          </w:rPr>
          <w:t xml:space="preserve">пунктом 7(2)</w:t>
        </w:r>
      </w:hyperlink>
      <w:r>
        <w:rPr>
          <w:sz w:val="20"/>
        </w:rPr>
        <w:t xml:space="preserve"> настоящих Правил акт о необеспечении доступа.</w:t>
      </w:r>
    </w:p>
    <w:p>
      <w:pPr>
        <w:pStyle w:val="0"/>
        <w:jc w:val="both"/>
      </w:pPr>
      <w:r>
        <w:rPr>
          <w:sz w:val="20"/>
        </w:rPr>
        <w:t xml:space="preserve">(п. 12(5) введен </w:t>
      </w:r>
      <w:hyperlink w:history="0" r:id="rId155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pPr>
        <w:pStyle w:val="0"/>
        <w:spacing w:before="200" w:line-rule="auto"/>
        <w:ind w:firstLine="540"/>
        <w:jc w:val="both"/>
      </w:pPr>
      <w:r>
        <w:rPr>
          <w:sz w:val="20"/>
        </w:rP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pPr>
        <w:pStyle w:val="0"/>
        <w:spacing w:before="200" w:line-rule="auto"/>
        <w:ind w:firstLine="540"/>
        <w:jc w:val="both"/>
      </w:pPr>
      <w:r>
        <w:rPr>
          <w:sz w:val="20"/>
        </w:rPr>
        <w:t xml:space="preserve">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pPr>
        <w:pStyle w:val="0"/>
        <w:spacing w:before="200" w:line-rule="auto"/>
        <w:ind w:firstLine="540"/>
        <w:jc w:val="both"/>
      </w:pPr>
      <w:r>
        <w:rPr>
          <w:sz w:val="20"/>
        </w:rP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pPr>
        <w:pStyle w:val="0"/>
        <w:jc w:val="both"/>
      </w:pPr>
      <w:r>
        <w:rPr>
          <w:sz w:val="20"/>
        </w:rPr>
        <w:t xml:space="preserve">(п. 13 в ред. </w:t>
      </w:r>
      <w:hyperlink w:history="0" r:id="rId155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pPr>
        <w:pStyle w:val="0"/>
        <w:spacing w:before="200" w:line-rule="auto"/>
        <w:ind w:firstLine="540"/>
        <w:jc w:val="both"/>
      </w:pPr>
      <w:r>
        <w:rPr>
          <w:sz w:val="20"/>
        </w:rPr>
        <w:t xml:space="preserve">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pPr>
        <w:pStyle w:val="0"/>
        <w:spacing w:before="200" w:line-rule="auto"/>
        <w:ind w:firstLine="540"/>
        <w:jc w:val="both"/>
      </w:pPr>
      <w:r>
        <w:rPr>
          <w:sz w:val="20"/>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49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pPr>
        <w:pStyle w:val="0"/>
        <w:spacing w:before="200" w:line-rule="auto"/>
        <w:ind w:firstLine="540"/>
        <w:jc w:val="both"/>
      </w:pPr>
      <w:r>
        <w:rPr>
          <w:sz w:val="20"/>
        </w:rPr>
        <w:t xml:space="preserve">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pPr>
        <w:pStyle w:val="0"/>
        <w:spacing w:before="200" w:line-rule="auto"/>
        <w:ind w:firstLine="540"/>
        <w:jc w:val="both"/>
      </w:pPr>
      <w:r>
        <w:rPr>
          <w:sz w:val="20"/>
        </w:rPr>
        <w:t xml:space="preserve">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jc w:val="both"/>
      </w:pPr>
      <w:r>
        <w:rPr>
          <w:sz w:val="20"/>
        </w:rPr>
        <w:t xml:space="preserve">(п. 14 в ред. </w:t>
      </w:r>
      <w:hyperlink w:history="0" r:id="rId155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pPr>
        <w:pStyle w:val="0"/>
        <w:spacing w:before="200" w:line-rule="auto"/>
        <w:ind w:firstLine="540"/>
        <w:jc w:val="both"/>
      </w:pPr>
      <w:r>
        <w:rPr>
          <w:sz w:val="20"/>
        </w:rPr>
        <w:t xml:space="preserve">Данный запрос направляется способом, позволяющим подтвердить доставку запроса.</w:t>
      </w:r>
    </w:p>
    <w:p>
      <w:pPr>
        <w:pStyle w:val="0"/>
        <w:spacing w:before="200" w:line-rule="auto"/>
        <w:ind w:firstLine="540"/>
        <w:jc w:val="both"/>
      </w:pPr>
      <w:r>
        <w:rPr>
          <w:sz w:val="20"/>
        </w:rPr>
        <w:t xml:space="preserve">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pPr>
        <w:pStyle w:val="0"/>
        <w:spacing w:before="200" w:line-rule="auto"/>
        <w:ind w:firstLine="540"/>
        <w:jc w:val="both"/>
      </w:pPr>
      <w:r>
        <w:rPr>
          <w:sz w:val="20"/>
        </w:rP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pPr>
        <w:pStyle w:val="0"/>
        <w:spacing w:before="200" w:line-rule="auto"/>
        <w:ind w:firstLine="540"/>
        <w:jc w:val="both"/>
      </w:pPr>
      <w:r>
        <w:rPr>
          <w:sz w:val="20"/>
        </w:rPr>
        <w:t xml:space="preserve">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pPr>
        <w:pStyle w:val="0"/>
        <w:spacing w:before="200" w:line-rule="auto"/>
        <w:ind w:firstLine="540"/>
        <w:jc w:val="both"/>
      </w:pPr>
      <w:r>
        <w:rPr>
          <w:sz w:val="20"/>
        </w:rPr>
        <w:t xml:space="preserve">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pPr>
        <w:pStyle w:val="0"/>
        <w:jc w:val="both"/>
      </w:pPr>
      <w:r>
        <w:rPr>
          <w:sz w:val="20"/>
        </w:rPr>
        <w:t xml:space="preserve">(п. 14(1) введен </w:t>
      </w:r>
      <w:hyperlink w:history="0" r:id="rId155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20" w:name="P4720"/>
    <w:bookmarkEnd w:id="4720"/>
    <w:p>
      <w:pPr>
        <w:pStyle w:val="0"/>
        <w:spacing w:before="200" w:line-rule="auto"/>
        <w:ind w:firstLine="540"/>
        <w:jc w:val="both"/>
      </w:pPr>
      <w:r>
        <w:rPr>
          <w:sz w:val="20"/>
        </w:rPr>
        <w:t xml:space="preserve">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pPr>
        <w:pStyle w:val="0"/>
        <w:jc w:val="both"/>
      </w:pPr>
      <w:r>
        <w:rPr>
          <w:sz w:val="20"/>
        </w:rPr>
        <w:t xml:space="preserve">(п. 15 в ред. </w:t>
      </w:r>
      <w:hyperlink w:history="0" r:id="rId155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23" w:name="P4723"/>
    <w:bookmarkEnd w:id="4723"/>
    <w:p>
      <w:pPr>
        <w:pStyle w:val="0"/>
        <w:spacing w:before="200" w:line-rule="auto"/>
        <w:ind w:firstLine="540"/>
        <w:jc w:val="both"/>
      </w:pPr>
      <w:r>
        <w:rPr>
          <w:sz w:val="20"/>
        </w:rPr>
        <w:t xml:space="preserve">15(1). В отношении каждого из потребителей на основании информации, содержащейся в обращении, предусмотренном </w:t>
      </w:r>
      <w:hyperlink w:history="0" w:anchor="P472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пунктом 15</w:t>
        </w:r>
      </w:hyperlink>
      <w:r>
        <w:rPr>
          <w:sz w:val="20"/>
        </w:rPr>
        <w:t xml:space="preserve"> настоящих Правил, в перечне указываются:</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pPr>
        <w:pStyle w:val="0"/>
        <w:spacing w:before="200" w:line-rule="auto"/>
        <w:ind w:firstLine="540"/>
        <w:jc w:val="both"/>
      </w:pPr>
      <w:r>
        <w:rPr>
          <w:sz w:val="20"/>
        </w:rPr>
        <w:t xml:space="preserve">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pPr>
        <w:pStyle w:val="0"/>
        <w:spacing w:before="200" w:line-rule="auto"/>
        <w:ind w:firstLine="540"/>
        <w:jc w:val="both"/>
      </w:pPr>
      <w:r>
        <w:rPr>
          <w:sz w:val="20"/>
        </w:rP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pPr>
        <w:pStyle w:val="0"/>
        <w:spacing w:before="200" w:line-rule="auto"/>
        <w:ind w:firstLine="540"/>
        <w:jc w:val="both"/>
      </w:pPr>
      <w:r>
        <w:rPr>
          <w:sz w:val="20"/>
        </w:rP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pPr>
        <w:pStyle w:val="0"/>
        <w:jc w:val="both"/>
      </w:pPr>
      <w:r>
        <w:rPr>
          <w:sz w:val="20"/>
        </w:rPr>
        <w:t xml:space="preserve">(п. 15(1) введен </w:t>
      </w:r>
      <w:hyperlink w:history="0" r:id="rId155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30" w:name="P4730"/>
    <w:bookmarkEnd w:id="4730"/>
    <w:p>
      <w:pPr>
        <w:pStyle w:val="0"/>
        <w:spacing w:before="200" w:line-rule="auto"/>
        <w:ind w:firstLine="540"/>
        <w:jc w:val="both"/>
      </w:pPr>
      <w:r>
        <w:rPr>
          <w:sz w:val="20"/>
        </w:rPr>
        <w:t xml:space="preserve">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pPr>
        <w:pStyle w:val="0"/>
        <w:spacing w:before="200" w:line-rule="auto"/>
        <w:ind w:firstLine="540"/>
        <w:jc w:val="both"/>
      </w:pPr>
      <w:r>
        <w:rPr>
          <w:sz w:val="20"/>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history="0" w:anchor="P472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пунктами 15</w:t>
        </w:r>
      </w:hyperlink>
      <w:r>
        <w:rPr>
          <w:sz w:val="20"/>
        </w:rPr>
        <w:t xml:space="preserve">, </w:t>
      </w:r>
      <w:hyperlink w:history="0" w:anchor="P4723"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r>
          <w:rPr>
            <w:sz w:val="20"/>
            <w:color w:val="0000ff"/>
          </w:rPr>
          <w:t xml:space="preserve">15(1)</w:t>
        </w:r>
      </w:hyperlink>
      <w:r>
        <w:rPr>
          <w:sz w:val="20"/>
        </w:rPr>
        <w:t xml:space="preserve"> настоящих Правил и </w:t>
      </w:r>
      <w:hyperlink w:history="0" w:anchor="P4730"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r>
          <w:rPr>
            <w:sz w:val="20"/>
            <w:color w:val="0000ff"/>
          </w:rPr>
          <w:t xml:space="preserve">абзацем первым</w:t>
        </w:r>
      </w:hyperlink>
      <w:r>
        <w:rPr>
          <w:sz w:val="20"/>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pPr>
        <w:pStyle w:val="0"/>
        <w:jc w:val="both"/>
      </w:pPr>
      <w:r>
        <w:rPr>
          <w:sz w:val="20"/>
        </w:rPr>
        <w:t xml:space="preserve">(п. 15(2) введен </w:t>
      </w:r>
      <w:hyperlink w:history="0" r:id="rId155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33" w:name="P4733"/>
    <w:bookmarkEnd w:id="4733"/>
    <w:p>
      <w:pPr>
        <w:pStyle w:val="0"/>
        <w:spacing w:before="200" w:line-rule="auto"/>
        <w:ind w:firstLine="540"/>
        <w:jc w:val="both"/>
      </w:pPr>
      <w:r>
        <w:rPr>
          <w:sz w:val="20"/>
        </w:rPr>
        <w:t xml:space="preserve">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pPr>
        <w:pStyle w:val="0"/>
        <w:spacing w:before="200" w:line-rule="auto"/>
        <w:ind w:firstLine="540"/>
        <w:jc w:val="both"/>
      </w:pPr>
      <w:r>
        <w:rPr>
          <w:sz w:val="20"/>
        </w:rP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pPr>
        <w:pStyle w:val="0"/>
        <w:jc w:val="both"/>
      </w:pPr>
      <w:r>
        <w:rPr>
          <w:sz w:val="20"/>
        </w:rPr>
        <w:t xml:space="preserve">(п. 16 в ред. </w:t>
      </w:r>
      <w:hyperlink w:history="0" r:id="rId155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36" w:name="P4736"/>
    <w:bookmarkEnd w:id="4736"/>
    <w:p>
      <w:pPr>
        <w:pStyle w:val="0"/>
        <w:spacing w:before="200" w:line-rule="auto"/>
        <w:ind w:firstLine="540"/>
        <w:jc w:val="both"/>
      </w:pPr>
      <w:r>
        <w:rPr>
          <w:sz w:val="20"/>
        </w:rP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pPr>
        <w:pStyle w:val="0"/>
        <w:spacing w:before="200" w:line-rule="auto"/>
        <w:ind w:firstLine="540"/>
        <w:jc w:val="both"/>
      </w:pPr>
      <w:r>
        <w:rPr>
          <w:sz w:val="20"/>
        </w:rP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в срок, предусмотренный соответствующим планом, выполнить указанные мероприятия;</w:t>
      </w:r>
    </w:p>
    <w:p>
      <w:pPr>
        <w:pStyle w:val="0"/>
        <w:spacing w:before="200" w:line-rule="auto"/>
        <w:ind w:firstLine="540"/>
        <w:jc w:val="both"/>
      </w:pPr>
      <w:r>
        <w:rPr>
          <w:sz w:val="20"/>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history="0" w:anchor="P4733"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r>
          <w:rPr>
            <w:sz w:val="20"/>
            <w:color w:val="0000ff"/>
          </w:rPr>
          <w:t xml:space="preserve">пункте 16</w:t>
        </w:r>
      </w:hyperlink>
      <w:r>
        <w:rPr>
          <w:sz w:val="20"/>
        </w:rPr>
        <w:t xml:space="preserve"> настоящих Правил.</w:t>
      </w:r>
    </w:p>
    <w:p>
      <w:pPr>
        <w:pStyle w:val="0"/>
        <w:spacing w:before="200" w:line-rule="auto"/>
        <w:ind w:firstLine="540"/>
        <w:jc w:val="both"/>
      </w:pPr>
      <w:r>
        <w:rPr>
          <w:sz w:val="20"/>
        </w:rPr>
        <w:t xml:space="preserve">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pPr>
        <w:pStyle w:val="0"/>
        <w:jc w:val="both"/>
      </w:pPr>
      <w:r>
        <w:rPr>
          <w:sz w:val="20"/>
        </w:rPr>
        <w:t xml:space="preserve">(п. 16(1) введен </w:t>
      </w:r>
      <w:hyperlink w:history="0" r:id="rId155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pPr>
        <w:pStyle w:val="0"/>
        <w:jc w:val="both"/>
      </w:pPr>
      <w:r>
        <w:rPr>
          <w:sz w:val="20"/>
        </w:rPr>
        <w:t xml:space="preserve">(п. 17 в ред. </w:t>
      </w:r>
      <w:hyperlink w:history="0" r:id="rId155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pPr>
        <w:pStyle w:val="0"/>
        <w:jc w:val="both"/>
      </w:pPr>
      <w:r>
        <w:rPr>
          <w:sz w:val="20"/>
        </w:rPr>
        <w:t xml:space="preserve">(п. 17(1) введен </w:t>
      </w:r>
      <w:hyperlink w:history="0" r:id="rId156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pPr>
        <w:pStyle w:val="0"/>
        <w:spacing w:before="200" w:line-rule="auto"/>
        <w:ind w:firstLine="540"/>
        <w:jc w:val="both"/>
      </w:pPr>
      <w:r>
        <w:rPr>
          <w:sz w:val="20"/>
        </w:rPr>
        <w:t xml:space="preserve">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pPr>
        <w:pStyle w:val="0"/>
        <w:spacing w:before="200" w:line-rule="auto"/>
        <w:ind w:firstLine="540"/>
        <w:jc w:val="both"/>
      </w:pPr>
      <w:r>
        <w:rPr>
          <w:sz w:val="20"/>
        </w:rPr>
        <w:t xml:space="preserve">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pPr>
        <w:pStyle w:val="0"/>
        <w:jc w:val="both"/>
      </w:pPr>
      <w:r>
        <w:rPr>
          <w:sz w:val="20"/>
        </w:rPr>
        <w:t xml:space="preserve">(п. 18 в ред. </w:t>
      </w:r>
      <w:hyperlink w:history="0" r:id="rId15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50" w:name="P4750"/>
    <w:bookmarkEnd w:id="4750"/>
    <w:p>
      <w:pPr>
        <w:pStyle w:val="0"/>
        <w:spacing w:before="200" w:line-rule="auto"/>
        <w:ind w:firstLine="540"/>
        <w:jc w:val="both"/>
      </w:pPr>
      <w:r>
        <w:rPr>
          <w:sz w:val="20"/>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history="0" w:anchor="P478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pPr>
        <w:pStyle w:val="0"/>
        <w:spacing w:before="200" w:line-rule="auto"/>
        <w:ind w:firstLine="540"/>
        <w:jc w:val="both"/>
      </w:pPr>
      <w:r>
        <w:rPr>
          <w:sz w:val="20"/>
        </w:rPr>
        <w:t xml:space="preserve">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pPr>
        <w:pStyle w:val="0"/>
        <w:spacing w:before="200" w:line-rule="auto"/>
        <w:ind w:firstLine="540"/>
        <w:jc w:val="both"/>
      </w:pPr>
      <w:r>
        <w:rPr>
          <w:sz w:val="20"/>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history="0" w:anchor="P478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history="0" w:anchor="P4532" w:tooltip="4. Ограничение режима потребления вводится по инициативе:">
        <w:r>
          <w:rPr>
            <w:sz w:val="20"/>
            <w:color w:val="0000ff"/>
          </w:rPr>
          <w:t xml:space="preserve">пунктом 4</w:t>
        </w:r>
      </w:hyperlink>
      <w:r>
        <w:rPr>
          <w:sz w:val="20"/>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pPr>
        <w:pStyle w:val="0"/>
        <w:spacing w:before="200" w:line-rule="auto"/>
        <w:ind w:firstLine="540"/>
        <w:jc w:val="both"/>
      </w:pPr>
      <w:r>
        <w:rPr>
          <w:sz w:val="20"/>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абзацами вторым</w:t>
        </w:r>
      </w:hyperlink>
      <w:r>
        <w:rPr>
          <w:sz w:val="20"/>
        </w:rPr>
        <w:t xml:space="preserve"> и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третьим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абзацами четвертым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пятым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подпунктом "в" пункта 2</w:t>
        </w:r>
      </w:hyperlink>
      <w:r>
        <w:rPr>
          <w:sz w:val="20"/>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7" w:tooltip="г) выявление факта бездоговорного потребления электрической энергии;">
        <w:r>
          <w:rPr>
            <w:sz w:val="20"/>
            <w:color w:val="0000ff"/>
          </w:rPr>
          <w:t xml:space="preserve">подпунктом "г" пункта 2</w:t>
        </w:r>
      </w:hyperlink>
      <w:r>
        <w:rPr>
          <w:sz w:val="20"/>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подпунктами "д"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w:history="0" r:id="rId156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подпунктом "е" пункта 2</w:t>
        </w:r>
      </w:hyperlink>
      <w:r>
        <w:rPr>
          <w:sz w:val="20"/>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w:t>
      </w:r>
    </w:p>
    <w:p>
      <w:pPr>
        <w:pStyle w:val="0"/>
        <w:spacing w:before="200" w:line-rule="auto"/>
        <w:ind w:firstLine="540"/>
        <w:jc w:val="both"/>
      </w:pPr>
      <w:r>
        <w:rPr>
          <w:sz w:val="20"/>
        </w:rPr>
        <w:t xml:space="preserve">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pPr>
        <w:pStyle w:val="0"/>
        <w:spacing w:before="200" w:line-rule="auto"/>
        <w:ind w:firstLine="540"/>
        <w:jc w:val="both"/>
      </w:pPr>
      <w:r>
        <w:rPr>
          <w:sz w:val="20"/>
        </w:rPr>
        <w:t xml:space="preserve">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pPr>
        <w:pStyle w:val="0"/>
        <w:jc w:val="both"/>
      </w:pPr>
      <w:r>
        <w:rPr>
          <w:sz w:val="20"/>
        </w:rPr>
        <w:t xml:space="preserve">(п. 19 в ред. </w:t>
      </w:r>
      <w:hyperlink w:history="0" r:id="rId156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дата и время возобновления подачи электрической энергии;</w:t>
      </w:r>
    </w:p>
    <w:p>
      <w:pPr>
        <w:pStyle w:val="0"/>
        <w:spacing w:before="200" w:line-rule="auto"/>
        <w:ind w:firstLine="540"/>
        <w:jc w:val="both"/>
      </w:pPr>
      <w:r>
        <w:rPr>
          <w:sz w:val="20"/>
        </w:rPr>
        <w:t xml:space="preserve">уровень, до которого возобновлена подача электрической энергии;</w:t>
      </w:r>
    </w:p>
    <w:p>
      <w:pPr>
        <w:pStyle w:val="0"/>
        <w:spacing w:before="200" w:line-rule="auto"/>
        <w:ind w:firstLine="540"/>
        <w:jc w:val="both"/>
      </w:pPr>
      <w:r>
        <w:rPr>
          <w:sz w:val="20"/>
        </w:rPr>
        <w:t xml:space="preserve">адрес, по которому производятся действия по возобновлению подачи электрической энергии;</w:t>
      </w:r>
    </w:p>
    <w:p>
      <w:pPr>
        <w:pStyle w:val="0"/>
        <w:spacing w:before="200" w:line-rule="auto"/>
        <w:ind w:firstLine="540"/>
        <w:jc w:val="both"/>
      </w:pPr>
      <w:r>
        <w:rPr>
          <w:sz w:val="20"/>
        </w:rPr>
        <w:t xml:space="preserve">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66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pPr>
        <w:pStyle w:val="0"/>
        <w:spacing w:before="200" w:line-rule="auto"/>
        <w:ind w:firstLine="540"/>
        <w:jc w:val="both"/>
      </w:pPr>
      <w:r>
        <w:rPr>
          <w:sz w:val="20"/>
        </w:rPr>
        <w:t xml:space="preserve">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pPr>
        <w:pStyle w:val="0"/>
        <w:spacing w:before="200" w:line-rule="auto"/>
        <w:ind w:firstLine="540"/>
        <w:jc w:val="both"/>
      </w:pPr>
      <w:r>
        <w:rPr>
          <w:sz w:val="20"/>
        </w:rPr>
        <w:t xml:space="preserve">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pPr>
        <w:pStyle w:val="0"/>
        <w:spacing w:before="200" w:line-rule="auto"/>
        <w:ind w:firstLine="540"/>
        <w:jc w:val="both"/>
      </w:pPr>
      <w:r>
        <w:rPr>
          <w:sz w:val="20"/>
        </w:rPr>
        <w:t xml:space="preserve">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pPr>
        <w:pStyle w:val="0"/>
        <w:spacing w:before="200" w:line-rule="auto"/>
        <w:ind w:firstLine="540"/>
        <w:jc w:val="both"/>
      </w:pPr>
      <w:r>
        <w:rPr>
          <w:sz w:val="20"/>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pPr>
        <w:pStyle w:val="0"/>
        <w:jc w:val="both"/>
      </w:pPr>
      <w:r>
        <w:rPr>
          <w:sz w:val="20"/>
        </w:rPr>
        <w:t xml:space="preserve">(п. 19(1) введен </w:t>
      </w:r>
      <w:hyperlink w:history="0" r:id="rId156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84" w:name="P4784"/>
    <w:bookmarkEnd w:id="4784"/>
    <w:p>
      <w:pPr>
        <w:pStyle w:val="0"/>
        <w:spacing w:before="200" w:line-rule="auto"/>
        <w:ind w:firstLine="540"/>
        <w:jc w:val="both"/>
      </w:pPr>
      <w:r>
        <w:rPr>
          <w:sz w:val="20"/>
        </w:rPr>
        <w:t xml:space="preserve">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pPr>
        <w:pStyle w:val="0"/>
        <w:spacing w:before="200" w:line-rule="auto"/>
        <w:ind w:firstLine="540"/>
        <w:jc w:val="both"/>
      </w:pPr>
      <w:r>
        <w:rPr>
          <w:sz w:val="20"/>
        </w:rPr>
        <w:t xml:space="preserve">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pPr>
        <w:pStyle w:val="0"/>
        <w:spacing w:before="200" w:line-rule="auto"/>
        <w:ind w:firstLine="540"/>
        <w:jc w:val="both"/>
      </w:pPr>
      <w:r>
        <w:rPr>
          <w:sz w:val="20"/>
        </w:rPr>
        <w:t xml:space="preserve">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pPr>
        <w:pStyle w:val="0"/>
        <w:spacing w:before="200" w:line-rule="auto"/>
        <w:ind w:firstLine="540"/>
        <w:jc w:val="both"/>
      </w:pPr>
      <w:r>
        <w:rPr>
          <w:sz w:val="20"/>
        </w:rPr>
        <w:t xml:space="preserve">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pPr>
        <w:pStyle w:val="0"/>
        <w:spacing w:before="200" w:line-rule="auto"/>
        <w:ind w:firstLine="540"/>
        <w:jc w:val="both"/>
      </w:pPr>
      <w:r>
        <w:rPr>
          <w:sz w:val="20"/>
        </w:rPr>
        <w:t xml:space="preserve">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pPr>
        <w:pStyle w:val="0"/>
        <w:spacing w:before="200" w:line-rule="auto"/>
        <w:ind w:firstLine="540"/>
        <w:jc w:val="both"/>
      </w:pPr>
      <w:r>
        <w:rPr>
          <w:sz w:val="20"/>
        </w:rP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pPr>
        <w:pStyle w:val="0"/>
        <w:spacing w:before="200" w:line-rule="auto"/>
        <w:ind w:firstLine="540"/>
        <w:jc w:val="both"/>
      </w:pPr>
      <w:r>
        <w:rPr>
          <w:sz w:val="20"/>
        </w:rPr>
        <w:t xml:space="preserve">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pPr>
        <w:pStyle w:val="0"/>
        <w:jc w:val="both"/>
      </w:pPr>
      <w:r>
        <w:rPr>
          <w:sz w:val="20"/>
        </w:rPr>
        <w:t xml:space="preserve">(п. 19(2) введен </w:t>
      </w:r>
      <w:hyperlink w:history="0" r:id="rId156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92" w:name="P4792"/>
    <w:bookmarkEnd w:id="4792"/>
    <w:p>
      <w:pPr>
        <w:pStyle w:val="0"/>
        <w:spacing w:before="200" w:line-rule="auto"/>
        <w:ind w:firstLine="540"/>
        <w:jc w:val="both"/>
      </w:pPr>
      <w:r>
        <w:rPr>
          <w:sz w:val="20"/>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w:t>
        </w:r>
      </w:hyperlink>
      <w:r>
        <w:rPr>
          <w:sz w:val="20"/>
        </w:rPr>
        <w:t xml:space="preserve"> и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bookmarkStart w:id="4793" w:name="P4793"/>
    <w:bookmarkEnd w:id="4793"/>
    <w:p>
      <w:pPr>
        <w:pStyle w:val="0"/>
        <w:spacing w:before="200" w:line-rule="auto"/>
        <w:ind w:firstLine="540"/>
        <w:jc w:val="both"/>
      </w:pPr>
      <w:r>
        <w:rPr>
          <w:sz w:val="20"/>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50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pPr>
        <w:pStyle w:val="0"/>
        <w:spacing w:before="200" w:line-rule="auto"/>
        <w:ind w:firstLine="540"/>
        <w:jc w:val="both"/>
      </w:pPr>
      <w:r>
        <w:rPr>
          <w:sz w:val="20"/>
        </w:rPr>
        <w:t xml:space="preserve">Инициатор введения ограничения не вправе предъявлять потребителю требования о компенсации понесенных им расходов, указанных в </w:t>
      </w:r>
      <w:hyperlink w:history="0" w:anchor="P479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абзаце первом</w:t>
        </w:r>
      </w:hyperlink>
      <w:r>
        <w:rPr>
          <w:sz w:val="20"/>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pPr>
        <w:pStyle w:val="0"/>
        <w:spacing w:before="200" w:line-rule="auto"/>
        <w:ind w:firstLine="540"/>
        <w:jc w:val="both"/>
      </w:pPr>
      <w:r>
        <w:rPr>
          <w:sz w:val="20"/>
        </w:rPr>
        <w:t xml:space="preserve">Размер компенсации понесенных инициатором введения ограничения расходов, указанных в </w:t>
      </w:r>
      <w:hyperlink w:history="0" w:anchor="P479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абзацах первом</w:t>
        </w:r>
      </w:hyperlink>
      <w:r>
        <w:rPr>
          <w:sz w:val="20"/>
        </w:rPr>
        <w:t xml:space="preserve"> и </w:t>
      </w:r>
      <w:hyperlink w:history="0" w:anchor="P4793"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r>
          <w:rPr>
            <w:sz w:val="20"/>
            <w:color w:val="0000ff"/>
          </w:rPr>
          <w:t xml:space="preserve">втором</w:t>
        </w:r>
      </w:hyperlink>
      <w:r>
        <w:rPr>
          <w:sz w:val="20"/>
        </w:rPr>
        <w:t xml:space="preserve"> настоящего пункта, не может превышать 10000 рублей (для граждан - потребителей электрической энергии - 1000 рублей).</w:t>
      </w:r>
    </w:p>
    <w:p>
      <w:pPr>
        <w:pStyle w:val="0"/>
        <w:spacing w:before="200" w:line-rule="auto"/>
        <w:ind w:firstLine="540"/>
        <w:jc w:val="both"/>
      </w:pPr>
      <w:r>
        <w:rPr>
          <w:sz w:val="20"/>
        </w:rPr>
        <w:t xml:space="preserve">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(п. 20 в ред. </w:t>
      </w:r>
      <w:hyperlink w:history="0" r:id="rId156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98" w:name="P4798"/>
    <w:bookmarkEnd w:id="4798"/>
    <w:p>
      <w:pPr>
        <w:pStyle w:val="0"/>
        <w:spacing w:before="200" w:line-rule="auto"/>
        <w:ind w:firstLine="540"/>
        <w:jc w:val="both"/>
      </w:pPr>
      <w:r>
        <w:rPr>
          <w:sz w:val="20"/>
        </w:rPr>
        <w:t xml:space="preserve">21. В случае введения полного ограничения режима потребления в связи с наступлением обстоятельств, указанных в </w:t>
      </w:r>
      <w:hyperlink w:history="0" w:anchor="P449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абзаце втором подпункта "б" пункта 2</w:t>
        </w:r>
      </w:hyperlink>
      <w:r>
        <w:rPr>
          <w:sz w:val="20"/>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w:t>
      </w:r>
    </w:p>
    <w:p>
      <w:pPr>
        <w:pStyle w:val="0"/>
        <w:spacing w:before="200" w:line-rule="auto"/>
        <w:ind w:firstLine="540"/>
        <w:jc w:val="both"/>
      </w:pPr>
      <w:r>
        <w:rPr>
          <w:sz w:val="20"/>
        </w:rPr>
        <w:t xml:space="preserve">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pPr>
        <w:pStyle w:val="0"/>
        <w:spacing w:before="200" w:line-rule="auto"/>
        <w:ind w:firstLine="540"/>
        <w:jc w:val="both"/>
      </w:pPr>
      <w:r>
        <w:rPr>
          <w:sz w:val="20"/>
        </w:rPr>
        <w:t xml:space="preserve">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pPr>
        <w:pStyle w:val="0"/>
        <w:spacing w:before="200" w:line-rule="auto"/>
        <w:ind w:firstLine="540"/>
        <w:jc w:val="both"/>
      </w:pPr>
      <w:r>
        <w:rPr>
          <w:sz w:val="20"/>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w:history="0" r:id="rId156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пункта третьего статьи 438</w:t>
        </w:r>
      </w:hyperlink>
      <w:r>
        <w:rPr>
          <w:sz w:val="20"/>
        </w:rPr>
        <w:t xml:space="preserve"> Гражданского кодекса Российской Федерации.</w:t>
      </w:r>
    </w:p>
    <w:p>
      <w:pPr>
        <w:pStyle w:val="0"/>
        <w:spacing w:before="200" w:line-rule="auto"/>
        <w:ind w:firstLine="540"/>
        <w:jc w:val="both"/>
      </w:pPr>
      <w:r>
        <w:rPr>
          <w:sz w:val="20"/>
        </w:rPr>
        <w:t xml:space="preserve">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pPr>
        <w:pStyle w:val="0"/>
        <w:jc w:val="both"/>
      </w:pPr>
      <w:r>
        <w:rPr>
          <w:sz w:val="20"/>
        </w:rPr>
        <w:t xml:space="preserve">(п. 21 в ред. </w:t>
      </w:r>
      <w:hyperlink w:history="0" r:id="rId156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pPr>
        <w:pStyle w:val="0"/>
        <w:spacing w:before="200" w:line-rule="auto"/>
        <w:ind w:firstLine="540"/>
        <w:jc w:val="both"/>
      </w:pPr>
      <w:r>
        <w:rPr>
          <w:sz w:val="20"/>
        </w:rPr>
        <w:t xml:space="preserve">а) действия обстоятельств непреодолимой силы;</w:t>
      </w:r>
    </w:p>
    <w:p>
      <w:pPr>
        <w:pStyle w:val="0"/>
        <w:spacing w:before="200" w:line-rule="auto"/>
        <w:ind w:firstLine="540"/>
        <w:jc w:val="both"/>
      </w:pPr>
      <w:r>
        <w:rPr>
          <w:sz w:val="20"/>
        </w:rP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spacing w:before="200" w:line-rule="auto"/>
        <w:ind w:firstLine="540"/>
        <w:jc w:val="both"/>
      </w:pPr>
      <w:r>
        <w:rPr>
          <w:sz w:val="20"/>
        </w:rP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pPr>
        <w:pStyle w:val="0"/>
        <w:jc w:val="both"/>
      </w:pPr>
      <w:r>
        <w:rPr>
          <w:sz w:val="20"/>
        </w:rPr>
        <w:t xml:space="preserve">(п. 21(1) введен </w:t>
      </w:r>
      <w:hyperlink w:history="0" r:id="rId156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09" w:name="P4809"/>
    <w:bookmarkEnd w:id="4809"/>
    <w:p>
      <w:pPr>
        <w:pStyle w:val="0"/>
        <w:spacing w:before="200" w:line-rule="auto"/>
        <w:ind w:firstLine="540"/>
        <w:jc w:val="both"/>
      </w:pPr>
      <w:r>
        <w:rPr>
          <w:sz w:val="20"/>
        </w:rPr>
        <w:t xml:space="preserve">22. Ограничение режима потребления по основанию, предусмотренному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pPr>
        <w:pStyle w:val="0"/>
        <w:spacing w:before="200" w:line-rule="auto"/>
        <w:ind w:firstLine="540"/>
        <w:jc w:val="both"/>
      </w:pPr>
      <w:r>
        <w:rPr>
          <w:sz w:val="20"/>
        </w:rPr>
        <w:t xml:space="preserve">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При этом в случаях, предусмотренных </w:t>
      </w:r>
      <w:hyperlink w:history="0" w:anchor="P463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pPr>
        <w:pStyle w:val="0"/>
        <w:jc w:val="both"/>
      </w:pPr>
      <w:r>
        <w:rPr>
          <w:sz w:val="20"/>
        </w:rPr>
        <w:t xml:space="preserve">(п. 22 в ред. </w:t>
      </w:r>
      <w:hyperlink w:history="0" r:id="rId157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23. Ограничение режима потребления в связи с наступлением обстоятельств, указанных в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bookmarkStart w:id="4816" w:name="P4816"/>
    <w:bookmarkEnd w:id="4816"/>
    <w:p>
      <w:pPr>
        <w:pStyle w:val="0"/>
        <w:spacing w:before="200" w:line-rule="auto"/>
        <w:ind w:firstLine="540"/>
        <w:jc w:val="both"/>
      </w:pPr>
      <w:r>
        <w:rPr>
          <w:sz w:val="20"/>
        </w:rPr>
        <w:t xml:space="preserve">в связи с наступлением обстоятельств, указанных в </w:t>
      </w:r>
      <w:hyperlink w:history="0" w:anchor="P450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50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 пункта 2</w:t>
        </w:r>
      </w:hyperlink>
      <w:r>
        <w:rPr>
          <w:sz w:val="20"/>
        </w:rPr>
        <w:t xml:space="preserve"> настоящих Правил и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49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связи с наступлением обстоятельств, указанных в </w:t>
      </w:r>
      <w:hyperlink w:history="0" w:anchor="P450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49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history="0" w:anchor="P4816"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r>
          <w:rPr>
            <w:sz w:val="20"/>
            <w:color w:val="0000ff"/>
          </w:rPr>
          <w:t xml:space="preserve">абзацем третьим</w:t>
        </w:r>
      </w:hyperlink>
      <w:r>
        <w:rPr>
          <w:sz w:val="20"/>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pPr>
        <w:pStyle w:val="0"/>
        <w:spacing w:before="200" w:line-rule="auto"/>
        <w:ind w:firstLine="540"/>
        <w:jc w:val="both"/>
      </w:pPr>
      <w:r>
        <w:rPr>
          <w:sz w:val="20"/>
        </w:rPr>
        <w:t xml:space="preserve">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pPr>
        <w:pStyle w:val="0"/>
        <w:jc w:val="both"/>
      </w:pPr>
      <w:r>
        <w:rPr>
          <w:sz w:val="20"/>
        </w:rPr>
        <w:t xml:space="preserve">(п. 23 в ред. </w:t>
      </w:r>
      <w:hyperlink w:history="0" r:id="rId157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21" w:name="P4821"/>
    <w:bookmarkEnd w:id="4821"/>
    <w:p>
      <w:pPr>
        <w:pStyle w:val="0"/>
        <w:spacing w:before="200" w:line-rule="auto"/>
        <w:ind w:firstLine="540"/>
        <w:jc w:val="both"/>
      </w:pPr>
      <w:r>
        <w:rPr>
          <w:sz w:val="20"/>
        </w:rPr>
        <w:t xml:space="preserve">24. Ограничение режима потребления в связи с наступлением обстоятельств, указанных в </w:t>
      </w:r>
      <w:hyperlink w:history="0" w:anchor="P450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pPr>
        <w:pStyle w:val="0"/>
        <w:spacing w:before="200" w:line-rule="auto"/>
        <w:ind w:firstLine="540"/>
        <w:jc w:val="both"/>
      </w:pPr>
      <w:r>
        <w:rPr>
          <w:sz w:val="20"/>
        </w:rPr>
        <w:t xml:space="preserve">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pPr>
        <w:pStyle w:val="0"/>
        <w:spacing w:before="200" w:line-rule="auto"/>
        <w:ind w:firstLine="540"/>
        <w:jc w:val="both"/>
      </w:pPr>
      <w:r>
        <w:rPr>
          <w:sz w:val="20"/>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pPr>
        <w:pStyle w:val="0"/>
        <w:spacing w:before="200" w:line-rule="auto"/>
        <w:ind w:firstLine="540"/>
        <w:jc w:val="both"/>
      </w:pPr>
      <w:r>
        <w:rPr>
          <w:sz w:val="20"/>
        </w:rPr>
        <w:t xml:space="preserve">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pPr>
        <w:pStyle w:val="0"/>
        <w:jc w:val="both"/>
      </w:pPr>
      <w:r>
        <w:rPr>
          <w:sz w:val="20"/>
        </w:rPr>
        <w:t xml:space="preserve">(п. 24 в ред. </w:t>
      </w:r>
      <w:hyperlink w:history="0" r:id="rId157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25. Полное ограничение режима потребления в связи с выявлением обстоятельств, указанных в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вводится в следующем порядке.</w:t>
      </w:r>
    </w:p>
    <w:p>
      <w:pPr>
        <w:pStyle w:val="0"/>
        <w:spacing w:before="200" w:line-rule="auto"/>
        <w:ind w:firstLine="540"/>
        <w:jc w:val="both"/>
      </w:pPr>
      <w:r>
        <w:rPr>
          <w:sz w:val="20"/>
        </w:rP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pPr>
        <w:pStyle w:val="0"/>
        <w:spacing w:before="200" w:line-rule="auto"/>
        <w:ind w:firstLine="540"/>
        <w:jc w:val="both"/>
      </w:pPr>
      <w:r>
        <w:rPr>
          <w:sz w:val="20"/>
        </w:rPr>
        <w:t xml:space="preserve">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pPr>
        <w:pStyle w:val="0"/>
        <w:spacing w:before="200" w:line-rule="auto"/>
        <w:ind w:firstLine="540"/>
        <w:jc w:val="both"/>
      </w:pPr>
      <w:r>
        <w:rPr>
          <w:sz w:val="20"/>
        </w:rPr>
        <w:t xml:space="preserve">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pPr>
        <w:pStyle w:val="0"/>
        <w:spacing w:before="200" w:line-rule="auto"/>
        <w:ind w:firstLine="540"/>
        <w:jc w:val="both"/>
      </w:pPr>
      <w:r>
        <w:rPr>
          <w:sz w:val="20"/>
        </w:rPr>
        <w:t xml:space="preserve">Указанное ограничение вводится независимо от факта получения соответствующей информации потребителем.</w:t>
      </w:r>
    </w:p>
    <w:p>
      <w:pPr>
        <w:pStyle w:val="0"/>
        <w:jc w:val="both"/>
      </w:pPr>
      <w:r>
        <w:rPr>
          <w:sz w:val="20"/>
        </w:rPr>
        <w:t xml:space="preserve">(п. 25 в ред. </w:t>
      </w:r>
      <w:hyperlink w:history="0" r:id="rId157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34" w:name="P4834"/>
    <w:bookmarkEnd w:id="4834"/>
    <w:p>
      <w:pPr>
        <w:pStyle w:val="0"/>
        <w:spacing w:before="200" w:line-rule="auto"/>
        <w:ind w:firstLine="540"/>
        <w:jc w:val="both"/>
      </w:pPr>
      <w:r>
        <w:rPr>
          <w:sz w:val="20"/>
        </w:rPr>
        <w:t xml:space="preserve">26. Ограничение режима потребления в связи с наступлением обстоятельств, указанных в </w:t>
      </w:r>
      <w:hyperlink w:history="0" w:anchor="P450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pPr>
        <w:pStyle w:val="0"/>
        <w:spacing w:before="200" w:line-rule="auto"/>
        <w:ind w:firstLine="540"/>
        <w:jc w:val="both"/>
      </w:pPr>
      <w:r>
        <w:rPr>
          <w:sz w:val="20"/>
        </w:rP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pPr>
        <w:pStyle w:val="0"/>
        <w:spacing w:before="200" w:line-rule="auto"/>
        <w:ind w:firstLine="540"/>
        <w:jc w:val="both"/>
      </w:pPr>
      <w:r>
        <w:rPr>
          <w:sz w:val="20"/>
        </w:rPr>
        <w:t xml:space="preserve">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pPr>
        <w:pStyle w:val="0"/>
        <w:jc w:val="both"/>
      </w:pPr>
      <w:r>
        <w:rPr>
          <w:sz w:val="20"/>
        </w:rPr>
        <w:t xml:space="preserve">(п. 26 в ред. </w:t>
      </w:r>
      <w:hyperlink w:history="0" r:id="rId157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38" w:name="P4838"/>
    <w:bookmarkEnd w:id="4838"/>
    <w:p>
      <w:pPr>
        <w:pStyle w:val="0"/>
        <w:spacing w:before="200" w:line-rule="auto"/>
        <w:ind w:firstLine="540"/>
        <w:jc w:val="both"/>
      </w:pPr>
      <w:r>
        <w:rPr>
          <w:sz w:val="20"/>
        </w:rPr>
        <w:t xml:space="preserve">27. Полное ограничение режима потребления в связи с выявлением обстоятельств, указанных в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подпункте "ж"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пунктом 8(1)</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pPr>
        <w:pStyle w:val="0"/>
        <w:spacing w:before="200" w:line-rule="auto"/>
        <w:ind w:firstLine="540"/>
        <w:jc w:val="both"/>
      </w:pPr>
      <w:r>
        <w:rPr>
          <w:sz w:val="20"/>
        </w:rPr>
        <w:t xml:space="preserve">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pPr>
        <w:pStyle w:val="0"/>
        <w:jc w:val="both"/>
      </w:pPr>
      <w:r>
        <w:rPr>
          <w:sz w:val="20"/>
        </w:rPr>
        <w:t xml:space="preserve">(п. 27 в ред. </w:t>
      </w:r>
      <w:hyperlink w:history="0" r:id="rId157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history="0" w:anchor="P449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50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"д"</w:t>
        </w:r>
      </w:hyperlink>
      <w:r>
        <w:rPr>
          <w:sz w:val="20"/>
        </w:rPr>
        <w:t xml:space="preserve"> и </w:t>
      </w:r>
      <w:hyperlink w:history="0" w:anchor="P451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pPr>
        <w:pStyle w:val="0"/>
        <w:spacing w:before="200" w:line-rule="auto"/>
        <w:ind w:firstLine="540"/>
        <w:jc w:val="both"/>
      </w:pPr>
      <w:r>
        <w:rPr>
          <w:sz w:val="20"/>
        </w:rP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pPr>
        <w:pStyle w:val="0"/>
        <w:jc w:val="both"/>
      </w:pPr>
      <w:r>
        <w:rPr>
          <w:sz w:val="20"/>
        </w:rPr>
        <w:t xml:space="preserve">(п. 28 в ред. </w:t>
      </w:r>
      <w:hyperlink w:history="0" r:id="rId157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pPr>
        <w:pStyle w:val="0"/>
        <w:spacing w:before="200" w:line-rule="auto"/>
        <w:ind w:firstLine="540"/>
        <w:jc w:val="both"/>
      </w:pPr>
      <w:r>
        <w:rPr>
          <w:sz w:val="20"/>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history="0" w:anchor="P4798"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r>
          <w:rPr>
            <w:sz w:val="20"/>
            <w:color w:val="0000ff"/>
          </w:rPr>
          <w:t xml:space="preserve">пункта 21</w:t>
        </w:r>
      </w:hyperlink>
      <w:r>
        <w:rPr>
          <w:sz w:val="20"/>
        </w:rPr>
        <w:t xml:space="preserve"> настоящих Правил.</w:t>
      </w:r>
    </w:p>
    <w:p>
      <w:pPr>
        <w:pStyle w:val="0"/>
        <w:spacing w:before="200" w:line-rule="auto"/>
        <w:ind w:firstLine="540"/>
        <w:jc w:val="both"/>
      </w:pPr>
      <w:r>
        <w:rPr>
          <w:sz w:val="20"/>
        </w:rPr>
        <w:t xml:space="preserve">Уведомление, предусмотренное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history="0" w:anchor="P460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61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не включается.</w:t>
      </w:r>
    </w:p>
    <w:p>
      <w:pPr>
        <w:pStyle w:val="0"/>
        <w:spacing w:before="200" w:line-rule="auto"/>
        <w:ind w:firstLine="540"/>
        <w:jc w:val="both"/>
      </w:pPr>
      <w:r>
        <w:rPr>
          <w:sz w:val="20"/>
        </w:rPr>
        <w:t xml:space="preserve">Уведомления, предусмотренные </w:t>
      </w:r>
      <w:hyperlink w:history="0" w:anchor="P4625"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r>
          <w:rPr>
            <w:sz w:val="20"/>
            <w:color w:val="0000ff"/>
          </w:rPr>
          <w:t xml:space="preserve">пунктом 9</w:t>
        </w:r>
      </w:hyperlink>
      <w:r>
        <w:rPr>
          <w:sz w:val="20"/>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pPr>
        <w:pStyle w:val="0"/>
        <w:spacing w:before="200" w:line-rule="auto"/>
        <w:ind w:firstLine="540"/>
        <w:jc w:val="both"/>
      </w:pPr>
      <w:r>
        <w:rPr>
          <w:sz w:val="20"/>
        </w:rP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pPr>
        <w:pStyle w:val="0"/>
        <w:spacing w:before="200" w:line-rule="auto"/>
        <w:ind w:firstLine="540"/>
        <w:jc w:val="both"/>
      </w:pPr>
      <w:r>
        <w:rPr>
          <w:sz w:val="20"/>
        </w:rPr>
        <w:t xml:space="preserve">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pPr>
        <w:pStyle w:val="0"/>
        <w:spacing w:before="200" w:line-rule="auto"/>
        <w:ind w:firstLine="540"/>
        <w:jc w:val="both"/>
      </w:pPr>
      <w:r>
        <w:rPr>
          <w:sz w:val="20"/>
        </w:rP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history="0" w:anchor="P455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пунктом 6</w:t>
        </w:r>
      </w:hyperlink>
      <w:r>
        <w:rPr>
          <w:sz w:val="20"/>
        </w:rPr>
        <w:t xml:space="preserve"> настоящих Правил.</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pPr>
        <w:pStyle w:val="0"/>
        <w:spacing w:before="200" w:line-rule="auto"/>
        <w:ind w:firstLine="540"/>
        <w:jc w:val="both"/>
      </w:pPr>
      <w:r>
        <w:rPr>
          <w:sz w:val="20"/>
        </w:rPr>
        <w:t xml:space="preserve">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history="0" w:anchor="P473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history="0" w:anchor="P475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 направляется инициатором введения ограничения каждому исполнителю (субисполнителю).</w:t>
      </w:r>
    </w:p>
    <w:p>
      <w:pPr>
        <w:pStyle w:val="0"/>
        <w:jc w:val="both"/>
      </w:pPr>
      <w:r>
        <w:rPr>
          <w:sz w:val="20"/>
        </w:rPr>
        <w:t xml:space="preserve">(п. 29 в ред. </w:t>
      </w:r>
      <w:hyperlink w:history="0" r:id="rId157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2"/>
        <w:outlineLvl w:val="1"/>
        <w:jc w:val="center"/>
      </w:pPr>
      <w:r>
        <w:rPr>
          <w:sz w:val="20"/>
        </w:rPr>
        <w:t xml:space="preserve">III. Порядок введения ограничения режима</w:t>
      </w:r>
    </w:p>
    <w:p>
      <w:pPr>
        <w:pStyle w:val="2"/>
        <w:jc w:val="center"/>
      </w:pPr>
      <w:r>
        <w:rPr>
          <w:sz w:val="20"/>
        </w:rPr>
        <w:t xml:space="preserve">потребления в целях проведения ремонтных работ на объектах</w:t>
      </w:r>
    </w:p>
    <w:p>
      <w:pPr>
        <w:pStyle w:val="2"/>
        <w:jc w:val="center"/>
      </w:pPr>
      <w:r>
        <w:rPr>
          <w:sz w:val="20"/>
        </w:rPr>
        <w:t xml:space="preserve">электроэнергетики</w:t>
      </w:r>
    </w:p>
    <w:p>
      <w:pPr>
        <w:pStyle w:val="0"/>
        <w:jc w:val="center"/>
      </w:pPr>
      <w:r>
        <w:rPr>
          <w:sz w:val="20"/>
        </w:rPr>
        <w:t xml:space="preserve">(в ред. </w:t>
      </w:r>
      <w:hyperlink w:history="0" r:id="rId157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ind w:firstLine="540"/>
        <w:jc w:val="both"/>
      </w:pPr>
      <w:r>
        <w:rPr>
          <w:sz w:val="20"/>
        </w:rP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(в ред. </w:t>
      </w:r>
      <w:hyperlink w:history="0" r:id="rId157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pPr>
        <w:pStyle w:val="0"/>
        <w:spacing w:before="200" w:line-rule="auto"/>
        <w:ind w:firstLine="540"/>
        <w:jc w:val="both"/>
      </w:pPr>
      <w:r>
        <w:rPr>
          <w:sz w:val="20"/>
        </w:rPr>
        <w:t xml:space="preserve">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pPr>
        <w:pStyle w:val="0"/>
        <w:spacing w:before="200" w:line-rule="auto"/>
        <w:ind w:firstLine="540"/>
        <w:jc w:val="both"/>
      </w:pPr>
      <w:r>
        <w:rPr>
          <w:sz w:val="20"/>
        </w:rPr>
        <w:t xml:space="preserve">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pPr>
        <w:pStyle w:val="0"/>
        <w:spacing w:before="200" w:line-rule="auto"/>
        <w:ind w:firstLine="540"/>
        <w:jc w:val="both"/>
      </w:pPr>
      <w:r>
        <w:rPr>
          <w:sz w:val="20"/>
        </w:rPr>
        <w:t xml:space="preserve">в) действие обстоятельств непреодолимой силы.</w:t>
      </w:r>
    </w:p>
    <w:p>
      <w:pPr>
        <w:pStyle w:val="0"/>
        <w:spacing w:before="200" w:line-rule="auto"/>
        <w:ind w:firstLine="540"/>
        <w:jc w:val="both"/>
      </w:pPr>
      <w:r>
        <w:rPr>
          <w:sz w:val="20"/>
        </w:rP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pPr>
        <w:pStyle w:val="0"/>
        <w:spacing w:before="200" w:line-rule="auto"/>
        <w:ind w:firstLine="540"/>
        <w:jc w:val="both"/>
      </w:pPr>
      <w:r>
        <w:rPr>
          <w:sz w:val="20"/>
        </w:rPr>
        <w:t xml:space="preserve">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pPr>
        <w:pStyle w:val="0"/>
        <w:spacing w:before="200" w:line-rule="auto"/>
        <w:ind w:firstLine="540"/>
        <w:jc w:val="both"/>
      </w:pPr>
      <w:r>
        <w:rPr>
          <w:sz w:val="20"/>
        </w:rPr>
        <w:t xml:space="preserve">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(п. 32(1) введен </w:t>
      </w:r>
      <w:hyperlink w:history="0" r:id="rId158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pPr>
        <w:pStyle w:val="0"/>
        <w:jc w:val="both"/>
      </w:pPr>
      <w:r>
        <w:rPr>
          <w:sz w:val="20"/>
        </w:rPr>
        <w:t xml:space="preserve">(в ред. </w:t>
      </w:r>
      <w:hyperlink w:history="0" r:id="rId158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pPr>
        <w:pStyle w:val="0"/>
        <w:jc w:val="both"/>
      </w:pPr>
      <w:r>
        <w:rPr>
          <w:sz w:val="20"/>
        </w:rPr>
        <w:t xml:space="preserve">(в ред. </w:t>
      </w:r>
      <w:hyperlink w:history="0" r:id="rId158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pPr>
        <w:pStyle w:val="0"/>
        <w:jc w:val="both"/>
      </w:pPr>
      <w:r>
        <w:rPr>
          <w:sz w:val="20"/>
        </w:rPr>
        <w:t xml:space="preserve">(в ред. </w:t>
      </w:r>
      <w:hyperlink w:history="0" r:id="rId158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pPr>
        <w:pStyle w:val="0"/>
        <w:jc w:val="both"/>
      </w:pPr>
      <w:r>
        <w:rPr>
          <w:sz w:val="20"/>
        </w:rPr>
        <w:t xml:space="preserve">(в ред. </w:t>
      </w:r>
      <w:hyperlink w:history="0" r:id="rId158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ind w:firstLine="540"/>
        <w:jc w:val="both"/>
      </w:pPr>
      <w:r>
        <w:rPr>
          <w:sz w:val="20"/>
        </w:rPr>
      </w:r>
    </w:p>
    <w:bookmarkStart w:id="4887" w:name="P4887"/>
    <w:bookmarkEnd w:id="4887"/>
    <w:p>
      <w:pPr>
        <w:pStyle w:val="2"/>
        <w:outlineLvl w:val="1"/>
        <w:jc w:val="center"/>
      </w:pPr>
      <w:r>
        <w:rPr>
          <w:sz w:val="20"/>
        </w:rPr>
        <w:t xml:space="preserve">IV. Порядок введения ограничения режима потребления в целях</w:t>
      </w:r>
    </w:p>
    <w:p>
      <w:pPr>
        <w:pStyle w:val="2"/>
        <w:jc w:val="center"/>
      </w:pPr>
      <w:r>
        <w:rPr>
          <w:sz w:val="20"/>
        </w:rPr>
        <w:t xml:space="preserve">предотвращения или ликвидации аварийных ситуаций</w:t>
      </w:r>
    </w:p>
    <w:p>
      <w:pPr>
        <w:pStyle w:val="0"/>
        <w:ind w:firstLine="540"/>
        <w:jc w:val="both"/>
      </w:pPr>
      <w:r>
        <w:rPr>
          <w:sz w:val="20"/>
        </w:rPr>
      </w:r>
    </w:p>
    <w:p>
      <w:pPr>
        <w:pStyle w:val="0"/>
        <w:ind w:firstLine="540"/>
        <w:jc w:val="both"/>
      </w:pPr>
      <w:r>
        <w:rPr>
          <w:sz w:val="20"/>
        </w:rPr>
        <w:t xml:space="preserve">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pPr>
        <w:pStyle w:val="0"/>
        <w:jc w:val="both"/>
      </w:pPr>
      <w:r>
        <w:rPr>
          <w:sz w:val="20"/>
        </w:rPr>
        <w:t xml:space="preserve">(в ред. </w:t>
      </w:r>
      <w:hyperlink w:history="0" r:id="rId158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pPr>
        <w:pStyle w:val="0"/>
        <w:spacing w:before="200" w:line-rule="auto"/>
        <w:ind w:firstLine="540"/>
        <w:jc w:val="both"/>
      </w:pPr>
      <w:r>
        <w:rPr>
          <w:sz w:val="20"/>
        </w:rPr>
        <w:t xml:space="preserve">35. К графикам аварийного ограничения относятся:</w:t>
      </w:r>
    </w:p>
    <w:p>
      <w:pPr>
        <w:pStyle w:val="0"/>
        <w:spacing w:before="200" w:line-rule="auto"/>
        <w:ind w:firstLine="540"/>
        <w:jc w:val="both"/>
      </w:pPr>
      <w:r>
        <w:rPr>
          <w:sz w:val="20"/>
        </w:rP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pPr>
        <w:pStyle w:val="0"/>
        <w:spacing w:before="200" w:line-rule="auto"/>
        <w:ind w:firstLine="540"/>
        <w:jc w:val="both"/>
      </w:pPr>
      <w:r>
        <w:rPr>
          <w:sz w:val="20"/>
        </w:rP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pPr>
        <w:pStyle w:val="0"/>
        <w:jc w:val="both"/>
      </w:pPr>
      <w:r>
        <w:rPr>
          <w:sz w:val="20"/>
        </w:rPr>
        <w:t xml:space="preserve">(в ред. </w:t>
      </w:r>
      <w:hyperlink w:history="0" r:id="rId158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00" w:line-rule="auto"/>
        <w:ind w:firstLine="540"/>
        <w:jc w:val="both"/>
      </w:pPr>
      <w:r>
        <w:rPr>
          <w:sz w:val="20"/>
        </w:rPr>
        <w:t xml:space="preserve">Указанные правила содержат:</w:t>
      </w:r>
    </w:p>
    <w:p>
      <w:pPr>
        <w:pStyle w:val="0"/>
        <w:spacing w:before="200" w:line-rule="auto"/>
        <w:ind w:firstLine="540"/>
        <w:jc w:val="both"/>
      </w:pPr>
      <w:r>
        <w:rPr>
          <w:sz w:val="20"/>
        </w:rPr>
        <w:t xml:space="preserve">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pPr>
        <w:pStyle w:val="0"/>
        <w:spacing w:before="200" w:line-rule="auto"/>
        <w:ind w:firstLine="540"/>
        <w:jc w:val="both"/>
      </w:pPr>
      <w:r>
        <w:rPr>
          <w:sz w:val="20"/>
        </w:rPr>
        <w:t xml:space="preserve">требования к формам графиков аварийного ограничения и иных документов, используемых в процессе разработки графиков аварийного ограничения;</w:t>
      </w:r>
    </w:p>
    <w:p>
      <w:pPr>
        <w:pStyle w:val="0"/>
        <w:spacing w:before="200" w:line-rule="auto"/>
        <w:ind w:firstLine="540"/>
        <w:jc w:val="both"/>
      </w:pPr>
      <w:r>
        <w:rPr>
          <w:sz w:val="20"/>
        </w:rPr>
        <w:t xml:space="preserve">порядок использования противоаварийной автоматики;</w:t>
      </w:r>
    </w:p>
    <w:p>
      <w:pPr>
        <w:pStyle w:val="0"/>
        <w:spacing w:before="200" w:line-rule="auto"/>
        <w:ind w:firstLine="540"/>
        <w:jc w:val="both"/>
      </w:pPr>
      <w:r>
        <w:rPr>
          <w:sz w:val="20"/>
        </w:rPr>
        <w:t xml:space="preserve">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pPr>
        <w:pStyle w:val="0"/>
        <w:jc w:val="both"/>
      </w:pPr>
      <w:r>
        <w:rPr>
          <w:sz w:val="20"/>
        </w:rPr>
        <w:t xml:space="preserve">(п. 36(1) введен </w:t>
      </w:r>
      <w:hyperlink w:history="0" r:id="rId1587"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w:history="0" r:id="rId1588"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spacing w:before="200" w:line-rule="auto"/>
        <w:ind w:firstLine="540"/>
        <w:jc w:val="both"/>
      </w:pPr>
      <w:r>
        <w:rPr>
          <w:sz w:val="20"/>
        </w:rPr>
        <w:t xml:space="preserve">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0"/>
        </w:rPr>
        <w:t xml:space="preserve">(абзац введен </w:t>
      </w:r>
      <w:hyperlink w:history="0" r:id="rId158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pPr>
        <w:pStyle w:val="0"/>
        <w:spacing w:before="200" w:line-rule="auto"/>
        <w:ind w:firstLine="540"/>
        <w:jc w:val="both"/>
      </w:pPr>
      <w:r>
        <w:rPr>
          <w:sz w:val="20"/>
        </w:rPr>
        <w:t xml:space="preserve">В графики ограничения режима потребления могут быть включены энергопринимающие устройства потребителей любой категории.</w:t>
      </w:r>
    </w:p>
    <w:p>
      <w:pPr>
        <w:pStyle w:val="0"/>
        <w:spacing w:before="200" w:line-rule="auto"/>
        <w:ind w:firstLine="540"/>
        <w:jc w:val="both"/>
      </w:pPr>
      <w:r>
        <w:rPr>
          <w:sz w:val="20"/>
        </w:rPr>
        <w:t xml:space="preserve">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pPr>
        <w:pStyle w:val="0"/>
        <w:jc w:val="both"/>
      </w:pPr>
      <w:r>
        <w:rPr>
          <w:sz w:val="20"/>
        </w:rPr>
        <w:t xml:space="preserve">(в ред. </w:t>
      </w:r>
      <w:hyperlink w:history="0" r:id="rId15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159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pPr>
        <w:pStyle w:val="0"/>
        <w:jc w:val="both"/>
      </w:pPr>
      <w:r>
        <w:rPr>
          <w:sz w:val="20"/>
        </w:rPr>
        <w:t xml:space="preserve">(в ред. Постановлений Правительства РФ от 24.05.2017 </w:t>
      </w:r>
      <w:hyperlink w:history="0" r:id="rId159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1593"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pPr>
        <w:pStyle w:val="0"/>
        <w:jc w:val="both"/>
      </w:pPr>
      <w:r>
        <w:rPr>
          <w:sz w:val="20"/>
        </w:rPr>
        <w:t xml:space="preserve">(абзац введен </w:t>
      </w:r>
      <w:hyperlink w:history="0" r:id="rId159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Постановлением</w:t>
        </w:r>
      </w:hyperlink>
      <w:r>
        <w:rPr>
          <w:sz w:val="20"/>
        </w:rPr>
        <w:t xml:space="preserve"> Правительства РФ от 17.09.2018 N 1096)</w:t>
      </w:r>
    </w:p>
    <w:bookmarkStart w:id="4917" w:name="P4917"/>
    <w:bookmarkEnd w:id="4917"/>
    <w:p>
      <w:pPr>
        <w:pStyle w:val="0"/>
        <w:spacing w:before="200" w:line-rule="auto"/>
        <w:ind w:firstLine="540"/>
        <w:jc w:val="both"/>
      </w:pPr>
      <w:r>
        <w:rPr>
          <w:sz w:val="20"/>
        </w:rPr>
        <w:t xml:space="preserve">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pPr>
        <w:pStyle w:val="0"/>
        <w:spacing w:before="200" w:line-rule="auto"/>
        <w:ind w:firstLine="540"/>
        <w:jc w:val="both"/>
      </w:pPr>
      <w:r>
        <w:rPr>
          <w:sz w:val="20"/>
        </w:rPr>
        <w:t xml:space="preserve">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pPr>
        <w:pStyle w:val="0"/>
        <w:spacing w:before="200" w:line-rule="auto"/>
        <w:ind w:firstLine="540"/>
        <w:jc w:val="both"/>
      </w:pPr>
      <w:r>
        <w:rPr>
          <w:sz w:val="20"/>
        </w:rPr>
        <w:t xml:space="preserve">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pPr>
        <w:pStyle w:val="0"/>
        <w:jc w:val="both"/>
      </w:pPr>
      <w:r>
        <w:rPr>
          <w:sz w:val="20"/>
        </w:rPr>
        <w:t xml:space="preserve">(в ред. </w:t>
      </w:r>
      <w:hyperlink w:history="0" r:id="rId159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pPr>
        <w:pStyle w:val="0"/>
        <w:jc w:val="both"/>
      </w:pPr>
      <w:r>
        <w:rPr>
          <w:sz w:val="20"/>
        </w:rPr>
        <w:t xml:space="preserve">(в ред. </w:t>
      </w:r>
      <w:hyperlink w:history="0" r:id="rId159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pPr>
        <w:pStyle w:val="0"/>
        <w:spacing w:before="200" w:line-rule="auto"/>
        <w:ind w:firstLine="540"/>
        <w:jc w:val="both"/>
      </w:pPr>
      <w:r>
        <w:rPr>
          <w:sz w:val="20"/>
        </w:rPr>
        <w:t xml:space="preserve">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bookmarkStart w:id="4928" w:name="P4928"/>
    <w:bookmarkEnd w:id="4928"/>
    <w:p>
      <w:pPr>
        <w:pStyle w:val="0"/>
        <w:spacing w:before="200" w:line-rule="auto"/>
        <w:ind w:firstLine="540"/>
        <w:jc w:val="both"/>
      </w:pPr>
      <w:r>
        <w:rPr>
          <w:sz w:val="20"/>
        </w:rPr>
        <w:t xml:space="preserve">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pPr>
        <w:pStyle w:val="0"/>
        <w:spacing w:before="200" w:line-rule="auto"/>
        <w:ind w:firstLine="540"/>
        <w:jc w:val="both"/>
      </w:pPr>
      <w:r>
        <w:rPr>
          <w:sz w:val="20"/>
        </w:rPr>
        <w:t xml:space="preserve">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pPr>
        <w:pStyle w:val="0"/>
        <w:spacing w:before="200" w:line-rule="auto"/>
        <w:ind w:firstLine="540"/>
        <w:jc w:val="both"/>
      </w:pPr>
      <w:r>
        <w:rPr>
          <w:sz w:val="20"/>
        </w:rPr>
        <w:t xml:space="preserve">Сетевая организация осуществляет контроль технологической возможности реализации графиков аварийного ограничения.</w:t>
      </w:r>
    </w:p>
    <w:p>
      <w:pPr>
        <w:pStyle w:val="0"/>
        <w:spacing w:before="200" w:line-rule="auto"/>
        <w:ind w:firstLine="540"/>
        <w:jc w:val="both"/>
      </w:pPr>
      <w:r>
        <w:rPr>
          <w:sz w:val="20"/>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history="0" w:anchor="P4917"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r>
          <w:rPr>
            <w:sz w:val="20"/>
            <w:color w:val="0000ff"/>
          </w:rPr>
          <w:t xml:space="preserve">пунктом 38</w:t>
        </w:r>
      </w:hyperlink>
      <w:r>
        <w:rPr>
          <w:sz w:val="20"/>
        </w:rPr>
        <w:t xml:space="preserve"> настоящих Правил.</w:t>
      </w:r>
    </w:p>
    <w:p>
      <w:pPr>
        <w:pStyle w:val="0"/>
        <w:spacing w:before="200" w:line-rule="auto"/>
        <w:ind w:firstLine="540"/>
        <w:jc w:val="both"/>
      </w:pPr>
      <w:r>
        <w:rPr>
          <w:sz w:val="20"/>
        </w:rPr>
        <w:t xml:space="preserve">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pPr>
        <w:pStyle w:val="0"/>
        <w:jc w:val="both"/>
      </w:pPr>
      <w:r>
        <w:rPr>
          <w:sz w:val="20"/>
        </w:rPr>
        <w:t xml:space="preserve">(в ред. </w:t>
      </w:r>
      <w:hyperlink w:history="0" r:id="rId159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 Недействующая редакция {КонсультантПлюс}">
        <w:r>
          <w:rPr>
            <w:sz w:val="20"/>
            <w:color w:val="0000ff"/>
          </w:rPr>
          <w:t xml:space="preserve">Постановления</w:t>
        </w:r>
      </w:hyperlink>
      <w:r>
        <w:rPr>
          <w:sz w:val="20"/>
        </w:rPr>
        <w:t xml:space="preserve"> Правительства РФ от 30.12.2012 N 1482)</w:t>
      </w:r>
    </w:p>
    <w:bookmarkStart w:id="4934" w:name="P4934"/>
    <w:bookmarkEnd w:id="4934"/>
    <w:p>
      <w:pPr>
        <w:pStyle w:val="0"/>
        <w:spacing w:before="200" w:line-rule="auto"/>
        <w:ind w:firstLine="540"/>
        <w:jc w:val="both"/>
      </w:pPr>
      <w:r>
        <w:rPr>
          <w:sz w:val="20"/>
        </w:rP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bookmarkStart w:id="4935" w:name="P4935"/>
    <w:bookmarkEnd w:id="4935"/>
    <w:p>
      <w:pPr>
        <w:pStyle w:val="0"/>
        <w:spacing w:before="200" w:line-rule="auto"/>
        <w:ind w:firstLine="540"/>
        <w:jc w:val="both"/>
      </w:pPr>
      <w:r>
        <w:rPr>
          <w:sz w:val="20"/>
        </w:rPr>
        <w:t xml:space="preserve">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pPr>
        <w:pStyle w:val="0"/>
        <w:spacing w:before="200" w:line-rule="auto"/>
        <w:ind w:firstLine="540"/>
        <w:jc w:val="both"/>
      </w:pPr>
      <w:r>
        <w:rPr>
          <w:sz w:val="20"/>
        </w:rPr>
        <w:t xml:space="preserve">Указанные в </w:t>
      </w:r>
      <w:hyperlink w:history="0" w:anchor="P4934"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r>
          <w:rPr>
            <w:sz w:val="20"/>
            <w:color w:val="0000ff"/>
          </w:rPr>
          <w:t xml:space="preserve">абзацах первом</w:t>
        </w:r>
      </w:hyperlink>
      <w:r>
        <w:rPr>
          <w:sz w:val="20"/>
        </w:rPr>
        <w:t xml:space="preserve"> и </w:t>
      </w:r>
      <w:hyperlink w:history="0" w:anchor="P4935" w:tooltip="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
        <w:r>
          <w:rPr>
            <w:sz w:val="20"/>
            <w:color w:val="0000ff"/>
          </w:rPr>
          <w:t xml:space="preserve">втором</w:t>
        </w:r>
      </w:hyperlink>
      <w:r>
        <w:rPr>
          <w:sz w:val="20"/>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pPr>
        <w:pStyle w:val="0"/>
        <w:jc w:val="both"/>
      </w:pPr>
      <w:r>
        <w:rPr>
          <w:sz w:val="20"/>
        </w:rPr>
        <w:t xml:space="preserve">(п. 39(1) введен </w:t>
      </w:r>
      <w:hyperlink w:history="0" r:id="rId1598"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pPr>
        <w:pStyle w:val="0"/>
        <w:spacing w:before="200" w:line-rule="auto"/>
        <w:ind w:firstLine="540"/>
        <w:jc w:val="both"/>
      </w:pPr>
      <w:r>
        <w:rPr>
          <w:sz w:val="20"/>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history="0" w:anchor="P4946"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r>
          <w:rPr>
            <w:sz w:val="20"/>
            <w:color w:val="0000ff"/>
          </w:rPr>
          <w:t xml:space="preserve">пункте 42</w:t>
        </w:r>
      </w:hyperlink>
      <w:r>
        <w:rPr>
          <w:sz w:val="20"/>
        </w:rPr>
        <w:t xml:space="preserve"> настоящих Правил, и потребителей.</w:t>
      </w:r>
    </w:p>
    <w:p>
      <w:pPr>
        <w:pStyle w:val="0"/>
        <w:spacing w:before="200" w:line-rule="auto"/>
        <w:ind w:firstLine="540"/>
        <w:jc w:val="both"/>
      </w:pPr>
      <w:r>
        <w:rPr>
          <w:sz w:val="20"/>
        </w:rPr>
        <w:t xml:space="preserve">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pPr>
        <w:pStyle w:val="0"/>
        <w:spacing w:before="200" w:line-rule="auto"/>
        <w:ind w:firstLine="540"/>
        <w:jc w:val="both"/>
      </w:pPr>
      <w:r>
        <w:rPr>
          <w:sz w:val="20"/>
        </w:rPr>
        <w:t xml:space="preserve">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pPr>
        <w:pStyle w:val="0"/>
        <w:spacing w:before="200" w:line-rule="auto"/>
        <w:ind w:firstLine="540"/>
        <w:jc w:val="both"/>
      </w:pPr>
      <w:r>
        <w:rPr>
          <w:sz w:val="20"/>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history="0" w:anchor="P4973" w:tooltip="КАТЕГОРИИ">
        <w:r>
          <w:rPr>
            <w:sz w:val="20"/>
            <w:color w:val="0000ff"/>
          </w:rPr>
          <w:t xml:space="preserve">приложением</w:t>
        </w:r>
      </w:hyperlink>
      <w:r>
        <w:rPr>
          <w:sz w:val="20"/>
        </w:rPr>
        <w:t xml:space="preserve"> к настоящим Правилам.</w:t>
      </w:r>
    </w:p>
    <w:p>
      <w:pPr>
        <w:pStyle w:val="0"/>
        <w:jc w:val="both"/>
      </w:pPr>
      <w:r>
        <w:rPr>
          <w:sz w:val="20"/>
        </w:rPr>
        <w:t xml:space="preserve">(в ред. </w:t>
      </w:r>
      <w:hyperlink w:history="0" r:id="rId159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945" w:name="P4945"/>
    <w:bookmarkEnd w:id="4945"/>
    <w:p>
      <w:pPr>
        <w:pStyle w:val="0"/>
        <w:spacing w:before="200" w:line-rule="auto"/>
        <w:ind w:firstLine="540"/>
        <w:jc w:val="both"/>
      </w:pPr>
      <w:r>
        <w:rPr>
          <w:sz w:val="20"/>
        </w:rP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bookmarkStart w:id="4946" w:name="P4946"/>
    <w:bookmarkEnd w:id="4946"/>
    <w:p>
      <w:pPr>
        <w:pStyle w:val="0"/>
        <w:spacing w:before="200" w:line-rule="auto"/>
        <w:ind w:firstLine="540"/>
        <w:jc w:val="both"/>
      </w:pPr>
      <w:r>
        <w:rPr>
          <w:sz w:val="20"/>
        </w:rP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pPr>
        <w:pStyle w:val="0"/>
        <w:spacing w:before="200" w:line-rule="auto"/>
        <w:ind w:firstLine="540"/>
        <w:jc w:val="both"/>
      </w:pPr>
      <w:r>
        <w:rPr>
          <w:sz w:val="20"/>
        </w:rPr>
        <w:t xml:space="preserve">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pPr>
        <w:pStyle w:val="0"/>
        <w:spacing w:before="200" w:line-rule="auto"/>
        <w:ind w:firstLine="540"/>
        <w:jc w:val="both"/>
      </w:pPr>
      <w:r>
        <w:rPr>
          <w:sz w:val="20"/>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history="0" w:anchor="P4945"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r>
          <w:rPr>
            <w:sz w:val="20"/>
            <w:color w:val="0000ff"/>
          </w:rPr>
          <w:t xml:space="preserve">пунктом 41</w:t>
        </w:r>
      </w:hyperlink>
      <w:r>
        <w:rPr>
          <w:sz w:val="20"/>
        </w:rPr>
        <w:t xml:space="preserve"> настоящих Правил, - самостоятельно);</w:t>
      </w:r>
    </w:p>
    <w:p>
      <w:pPr>
        <w:pStyle w:val="0"/>
        <w:spacing w:before="200" w:line-rule="auto"/>
        <w:ind w:firstLine="540"/>
        <w:jc w:val="both"/>
      </w:pPr>
      <w:r>
        <w:rPr>
          <w:sz w:val="20"/>
        </w:rPr>
        <w:t xml:space="preserve">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pPr>
        <w:pStyle w:val="0"/>
        <w:spacing w:before="200" w:line-rule="auto"/>
        <w:ind w:firstLine="540"/>
        <w:jc w:val="both"/>
      </w:pPr>
      <w:r>
        <w:rPr>
          <w:sz w:val="20"/>
        </w:rPr>
        <w:t xml:space="preserve">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pPr>
        <w:pStyle w:val="0"/>
        <w:spacing w:before="200" w:line-rule="auto"/>
        <w:ind w:firstLine="540"/>
        <w:jc w:val="both"/>
      </w:pPr>
      <w:r>
        <w:rPr>
          <w:sz w:val="20"/>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history="0" w:anchor="P4928"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r>
          <w:rPr>
            <w:sz w:val="20"/>
            <w:color w:val="0000ff"/>
          </w:rPr>
          <w:t xml:space="preserve">пунктом 39</w:t>
        </w:r>
      </w:hyperlink>
      <w:r>
        <w:rPr>
          <w:sz w:val="20"/>
        </w:rPr>
        <w:t xml:space="preserve"> настоящих Правил, сетевая организация обязана разместить на своем сайте в сети "Интернет".</w:t>
      </w:r>
    </w:p>
    <w:p>
      <w:pPr>
        <w:pStyle w:val="0"/>
        <w:spacing w:before="200" w:line-rule="auto"/>
        <w:ind w:firstLine="540"/>
        <w:jc w:val="both"/>
      </w:pPr>
      <w:r>
        <w:rPr>
          <w:sz w:val="20"/>
        </w:rPr>
        <w:t xml:space="preserve">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pPr>
        <w:pStyle w:val="0"/>
        <w:spacing w:before="200" w:line-rule="auto"/>
        <w:ind w:firstLine="540"/>
        <w:jc w:val="both"/>
      </w:pPr>
      <w:r>
        <w:rPr>
          <w:sz w:val="20"/>
        </w:rPr>
        <w:t xml:space="preserve">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pPr>
        <w:pStyle w:val="0"/>
        <w:spacing w:before="200" w:line-rule="auto"/>
        <w:ind w:firstLine="540"/>
        <w:jc w:val="both"/>
      </w:pPr>
      <w:r>
        <w:rPr>
          <w:sz w:val="20"/>
        </w:rP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pPr>
        <w:pStyle w:val="0"/>
        <w:spacing w:before="200" w:line-rule="auto"/>
        <w:ind w:firstLine="540"/>
        <w:jc w:val="both"/>
      </w:pPr>
      <w:r>
        <w:rPr>
          <w:sz w:val="20"/>
        </w:rPr>
        <w:t xml:space="preserve">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jc w:val="both"/>
      </w:pPr>
      <w:r>
        <w:rPr>
          <w:sz w:val="20"/>
        </w:rPr>
        <w:t xml:space="preserve">(абзац введен </w:t>
      </w:r>
      <w:hyperlink w:history="0" r:id="rId160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pPr>
        <w:pStyle w:val="0"/>
        <w:jc w:val="both"/>
      </w:pPr>
      <w:r>
        <w:rPr>
          <w:sz w:val="20"/>
        </w:rPr>
        <w:t xml:space="preserve">(в ред. </w:t>
      </w:r>
      <w:hyperlink w:history="0" r:id="rId160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pPr>
        <w:pStyle w:val="0"/>
        <w:spacing w:before="200" w:line-rule="auto"/>
        <w:ind w:firstLine="540"/>
        <w:jc w:val="both"/>
      </w:pPr>
      <w:r>
        <w:rPr>
          <w:sz w:val="20"/>
        </w:rPr>
        <w:t xml:space="preserve">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w:t>
      </w:r>
    </w:p>
    <w:p>
      <w:pPr>
        <w:pStyle w:val="0"/>
        <w:jc w:val="right"/>
      </w:pPr>
      <w:r>
        <w:rPr>
          <w:sz w:val="20"/>
        </w:rPr>
        <w:t xml:space="preserve">к Правилам полного и (или)</w:t>
      </w:r>
    </w:p>
    <w:p>
      <w:pPr>
        <w:pStyle w:val="0"/>
        <w:jc w:val="right"/>
      </w:pPr>
      <w:r>
        <w:rPr>
          <w:sz w:val="20"/>
        </w:rPr>
        <w:t xml:space="preserve">частичного ограничения режима</w:t>
      </w:r>
    </w:p>
    <w:p>
      <w:pPr>
        <w:pStyle w:val="0"/>
        <w:jc w:val="right"/>
      </w:pPr>
      <w:r>
        <w:rPr>
          <w:sz w:val="20"/>
        </w:rPr>
        <w:t xml:space="preserve">потребления электрической энергии</w:t>
      </w:r>
    </w:p>
    <w:p>
      <w:pPr>
        <w:pStyle w:val="0"/>
        <w:ind w:firstLine="540"/>
        <w:jc w:val="both"/>
      </w:pPr>
      <w:r>
        <w:rPr>
          <w:sz w:val="20"/>
        </w:rPr>
      </w:r>
    </w:p>
    <w:bookmarkStart w:id="4973" w:name="P4973"/>
    <w:bookmarkEnd w:id="4973"/>
    <w:p>
      <w:pPr>
        <w:pStyle w:val="2"/>
        <w:jc w:val="center"/>
      </w:pPr>
      <w:r>
        <w:rPr>
          <w:sz w:val="20"/>
        </w:rPr>
        <w:t xml:space="preserve">КАТЕГОРИИ</w:t>
      </w:r>
    </w:p>
    <w:p>
      <w:pPr>
        <w:pStyle w:val="2"/>
        <w:jc w:val="center"/>
      </w:pPr>
      <w:r>
        <w:rPr>
          <w:sz w:val="20"/>
        </w:rPr>
        <w:t xml:space="preserve">ПОТРЕБИТЕЛЕЙ ЭЛЕКТРИЧЕСКОЙ ЭНЕРГИИ (МОЩНОСТИ), ОГРАНИЧЕНИЕ</w:t>
      </w:r>
    </w:p>
    <w:p>
      <w:pPr>
        <w:pStyle w:val="2"/>
        <w:jc w:val="center"/>
      </w:pPr>
      <w:r>
        <w:rPr>
          <w:sz w:val="20"/>
        </w:rPr>
        <w:t xml:space="preserve">РЕЖИМА ПОТРЕБЛЕНИЯ ЭЛЕКТРИЧЕСКОЙ ЭНЕРГИИ КОТОРЫХ МОЖЕТ</w:t>
      </w:r>
    </w:p>
    <w:p>
      <w:pPr>
        <w:pStyle w:val="2"/>
        <w:jc w:val="center"/>
      </w:pPr>
      <w:r>
        <w:rPr>
          <w:sz w:val="20"/>
        </w:rPr>
        <w:t xml:space="preserve">ПРИВЕСТИ К ЭКОНОМИЧЕСКИМ, ЭКОЛОГИЧЕСКИМ,</w:t>
      </w:r>
    </w:p>
    <w:p>
      <w:pPr>
        <w:pStyle w:val="2"/>
        <w:jc w:val="center"/>
      </w:pPr>
      <w:r>
        <w:rPr>
          <w:sz w:val="20"/>
        </w:rPr>
        <w:t xml:space="preserve">СОЦИАЛЬНЫМ ПОСЛЕДСТВИЯМ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06.03.2015 </w:t>
            </w:r>
            <w:hyperlink w:history="0" r:id="rId1602"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w:t>
            </w:r>
          </w:p>
          <w:p>
            <w:pPr>
              <w:pStyle w:val="0"/>
              <w:jc w:val="center"/>
            </w:pPr>
            <w:r>
              <w:rPr>
                <w:sz w:val="20"/>
                <w:color w:val="392c69"/>
              </w:rPr>
              <w:t xml:space="preserve">от 26.07.2018 </w:t>
            </w:r>
            <w:hyperlink w:history="0" r:id="rId1603"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02.03.2019 </w:t>
            </w:r>
            <w:hyperlink w:history="0" r:id="rId1604"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pPr>
        <w:pStyle w:val="0"/>
        <w:jc w:val="both"/>
      </w:pPr>
      <w:r>
        <w:rPr>
          <w:sz w:val="20"/>
        </w:rPr>
        <w:t xml:space="preserve">(в ред. </w:t>
      </w:r>
      <w:hyperlink w:history="0" r:id="rId1605"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Постановления</w:t>
        </w:r>
      </w:hyperlink>
      <w:r>
        <w:rPr>
          <w:sz w:val="20"/>
        </w:rPr>
        <w:t xml:space="preserve"> Правительства РФ от 02.03.2019 N 227)</w:t>
      </w:r>
    </w:p>
    <w:p>
      <w:pPr>
        <w:pStyle w:val="0"/>
        <w:spacing w:before="200" w:line-rule="auto"/>
        <w:ind w:firstLine="540"/>
        <w:jc w:val="both"/>
      </w:pPr>
      <w:r>
        <w:rPr>
          <w:sz w:val="20"/>
        </w:rPr>
        <w:t xml:space="preserve">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pPr>
        <w:pStyle w:val="0"/>
        <w:spacing w:before="200" w:line-rule="auto"/>
        <w:ind w:firstLine="540"/>
        <w:jc w:val="both"/>
      </w:pPr>
      <w:r>
        <w:rPr>
          <w:sz w:val="20"/>
        </w:rPr>
        <w:t xml:space="preserve">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pPr>
        <w:pStyle w:val="0"/>
        <w:spacing w:before="200" w:line-rule="auto"/>
        <w:ind w:firstLine="540"/>
        <w:jc w:val="both"/>
      </w:pPr>
      <w:r>
        <w:rPr>
          <w:sz w:val="20"/>
        </w:rPr>
        <w:t xml:space="preserve">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pPr>
        <w:pStyle w:val="0"/>
        <w:jc w:val="both"/>
      </w:pPr>
      <w:r>
        <w:rPr>
          <w:sz w:val="20"/>
        </w:rPr>
        <w:t xml:space="preserve">(в ред. Постановлений Правительства РФ от 26.07.2018 </w:t>
      </w:r>
      <w:hyperlink w:history="0" r:id="rId1606"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rPr>
        <w:t xml:space="preserve">, от 02.03.2019 </w:t>
      </w:r>
      <w:hyperlink w:history="0" r:id="rId1607"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rPr>
        <w:t xml:space="preserve">)</w:t>
      </w:r>
    </w:p>
    <w:p>
      <w:pPr>
        <w:pStyle w:val="0"/>
        <w:spacing w:before="200" w:line-rule="auto"/>
        <w:ind w:firstLine="540"/>
        <w:jc w:val="both"/>
      </w:pPr>
      <w:r>
        <w:rPr>
          <w:sz w:val="20"/>
        </w:rPr>
        <w:t xml:space="preserve">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pPr>
        <w:pStyle w:val="0"/>
        <w:jc w:val="both"/>
      </w:pPr>
      <w:r>
        <w:rPr>
          <w:sz w:val="20"/>
        </w:rPr>
        <w:t xml:space="preserve">(в ред. </w:t>
      </w:r>
      <w:hyperlink w:history="0" r:id="rId1608"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06.03.2015 N 201)</w:t>
      </w:r>
    </w:p>
    <w:p>
      <w:pPr>
        <w:pStyle w:val="0"/>
        <w:spacing w:before="200" w:line-rule="auto"/>
        <w:ind w:firstLine="540"/>
        <w:jc w:val="both"/>
      </w:pPr>
      <w:r>
        <w:rPr>
          <w:sz w:val="20"/>
        </w:rPr>
        <w:t xml:space="preserve">6. Федеральные ядерные центры и объекты, работающие с ядерным топливом и материалами.</w:t>
      </w:r>
    </w:p>
    <w:p>
      <w:pPr>
        <w:pStyle w:val="0"/>
        <w:spacing w:before="200" w:line-rule="auto"/>
        <w:ind w:firstLine="540"/>
        <w:jc w:val="both"/>
      </w:pPr>
      <w:r>
        <w:rPr>
          <w:sz w:val="20"/>
        </w:rPr>
        <w:t xml:space="preserve">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pPr>
        <w:pStyle w:val="0"/>
        <w:spacing w:before="200" w:line-rule="auto"/>
        <w:ind w:firstLine="540"/>
        <w:jc w:val="both"/>
      </w:pPr>
      <w:r>
        <w:rPr>
          <w:sz w:val="20"/>
        </w:rPr>
        <w:t xml:space="preserve">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jc w:val="center"/>
      </w:pPr>
      <w:r>
        <w:rPr>
          <w:sz w:val="20"/>
        </w:rPr>
      </w:r>
    </w:p>
    <w:bookmarkStart w:id="5003" w:name="P5003"/>
    <w:bookmarkEnd w:id="5003"/>
    <w:p>
      <w:pPr>
        <w:pStyle w:val="2"/>
        <w:jc w:val="center"/>
      </w:pPr>
      <w:r>
        <w:rPr>
          <w:sz w:val="20"/>
        </w:rPr>
        <w:t xml:space="preserve">ИЗМЕНЕНИЯ,</w:t>
      </w:r>
    </w:p>
    <w:p>
      <w:pPr>
        <w:pStyle w:val="2"/>
        <w:jc w:val="center"/>
      </w:pPr>
      <w:r>
        <w:rPr>
          <w:sz w:val="20"/>
        </w:rPr>
        <w:t xml:space="preserve">КОТОРЫЕ ВНОСЯТСЯ В АКТЫ ПРАВИТЕЛЬСТВА РОССИЙСКОЙ ФЕДЕРАЦИИ</w:t>
      </w:r>
    </w:p>
    <w:p>
      <w:pPr>
        <w:pStyle w:val="2"/>
        <w:jc w:val="center"/>
      </w:pPr>
      <w:r>
        <w:rPr>
          <w:sz w:val="20"/>
        </w:rPr>
        <w:t xml:space="preserve">ПО ВОПРОСАМ ФУНКЦИОНИРОВАНИЯ РОЗНИЧНЫХ РЫНКОВ</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30.01.2019 </w:t>
            </w:r>
            <w:hyperlink w:history="0" r:id="rId1609"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w:t>
            </w:r>
          </w:p>
          <w:p>
            <w:pPr>
              <w:pStyle w:val="0"/>
              <w:jc w:val="center"/>
            </w:pPr>
            <w:r>
              <w:rPr>
                <w:sz w:val="20"/>
                <w:color w:val="392c69"/>
              </w:rPr>
              <w:t xml:space="preserve">от 07.03.2020 </w:t>
            </w:r>
            <w:hyperlink w:history="0" r:id="rId1610"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 от 10.03.2020 </w:t>
            </w:r>
            <w:hyperlink w:history="0" r:id="rId161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28.12.2020 </w:t>
            </w:r>
            <w:hyperlink w:history="0" r:id="rId161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30.06.2021 </w:t>
            </w:r>
            <w:hyperlink w:history="0" r:id="rId1613"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w:t>
      </w:r>
      <w:hyperlink w:history="0" r:id="rId161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стандартах</w:t>
        </w:r>
      </w:hyperlink>
      <w:r>
        <w:rPr>
          <w:sz w:val="20"/>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pPr>
        <w:pStyle w:val="0"/>
        <w:spacing w:before="200" w:line-rule="auto"/>
        <w:ind w:firstLine="540"/>
        <w:jc w:val="both"/>
      </w:pPr>
      <w:r>
        <w:rPr>
          <w:sz w:val="20"/>
        </w:rPr>
        <w:t xml:space="preserve">а) </w:t>
      </w:r>
      <w:hyperlink w:history="0" r:id="rId161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9</w:t>
        </w:r>
      </w:hyperlink>
      <w:r>
        <w:rPr>
          <w:sz w:val="20"/>
        </w:rPr>
        <w:t xml:space="preserve"> дополнить подпунктом "г" следующего содержания:</w:t>
      </w:r>
    </w:p>
    <w:p>
      <w:pPr>
        <w:pStyle w:val="0"/>
        <w:spacing w:before="200" w:line-rule="auto"/>
        <w:ind w:firstLine="540"/>
        <w:jc w:val="both"/>
      </w:pPr>
      <w:r>
        <w:rPr>
          <w:sz w:val="20"/>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w:history="0" r:id="rId1616"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pPr>
        <w:pStyle w:val="0"/>
        <w:spacing w:before="200" w:line-rule="auto"/>
        <w:ind w:firstLine="540"/>
        <w:jc w:val="both"/>
      </w:pPr>
      <w:r>
        <w:rPr>
          <w:sz w:val="20"/>
        </w:rPr>
        <w:t xml:space="preserve">б) </w:t>
      </w:r>
      <w:hyperlink w:history="0" r:id="rId161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10(2) следующего содержания:</w:t>
      </w:r>
    </w:p>
    <w:p>
      <w:pPr>
        <w:pStyle w:val="0"/>
        <w:spacing w:before="200" w:line-rule="auto"/>
        <w:ind w:firstLine="540"/>
        <w:jc w:val="both"/>
      </w:pPr>
      <w:r>
        <w:rPr>
          <w:sz w:val="20"/>
        </w:rPr>
        <w:t xml:space="preserve">"10(2).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pPr>
        <w:pStyle w:val="0"/>
        <w:spacing w:before="200" w:line-rule="auto"/>
        <w:ind w:firstLine="540"/>
        <w:jc w:val="both"/>
      </w:pPr>
      <w:r>
        <w:rPr>
          <w:sz w:val="20"/>
        </w:rPr>
        <w:t xml:space="preserve">в) в </w:t>
      </w:r>
      <w:hyperlink w:history="0" r:id="rId161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11</w:t>
        </w:r>
      </w:hyperlink>
      <w:r>
        <w:rPr>
          <w:sz w:val="20"/>
        </w:rPr>
        <w:t xml:space="preserve">:</w:t>
      </w:r>
    </w:p>
    <w:p>
      <w:pPr>
        <w:pStyle w:val="0"/>
        <w:spacing w:before="200" w:line-rule="auto"/>
        <w:ind w:firstLine="540"/>
        <w:jc w:val="both"/>
      </w:pPr>
      <w:hyperlink w:history="0" r:id="rId161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шестнадцатый подпункта "б"</w:t>
        </w:r>
      </w:hyperlink>
      <w:r>
        <w:rPr>
          <w:sz w:val="20"/>
        </w:rPr>
        <w:t xml:space="preserve"> дополнить словами:</w:t>
      </w:r>
    </w:p>
    <w:p>
      <w:pPr>
        <w:pStyle w:val="0"/>
        <w:spacing w:before="200" w:line-rule="auto"/>
        <w:ind w:firstLine="540"/>
        <w:jc w:val="both"/>
      </w:pPr>
      <w:r>
        <w:rPr>
          <w:sz w:val="20"/>
        </w:rPr>
        <w:t xml:space="preserve">", а с 1 июля 2012 г. - также по центрам питания ниже 35 кВ";</w:t>
      </w:r>
    </w:p>
    <w:p>
      <w:pPr>
        <w:pStyle w:val="0"/>
        <w:spacing w:before="200" w:line-rule="auto"/>
        <w:ind w:firstLine="540"/>
        <w:jc w:val="both"/>
      </w:pPr>
      <w:hyperlink w:history="0" r:id="rId162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подпунктом "в(1)" следующего содержания:</w:t>
      </w:r>
    </w:p>
    <w:p>
      <w:pPr>
        <w:pStyle w:val="0"/>
        <w:spacing w:before="200" w:line-rule="auto"/>
        <w:ind w:firstLine="540"/>
        <w:jc w:val="both"/>
      </w:pPr>
      <w:r>
        <w:rPr>
          <w:sz w:val="20"/>
        </w:rPr>
        <w:t xml:space="preserve">"в(1)) о величине резервируемой максимальной мощности, определяемой в соответствии с </w:t>
      </w:r>
      <w:hyperlink w:history="0" r:id="rId162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pPr>
        <w:pStyle w:val="0"/>
        <w:spacing w:before="200" w:line-rule="auto"/>
        <w:ind w:firstLine="540"/>
        <w:jc w:val="both"/>
      </w:pPr>
      <w:r>
        <w:rPr>
          <w:sz w:val="20"/>
        </w:rPr>
        <w:t xml:space="preserve">г) в </w:t>
      </w:r>
      <w:hyperlink w:history="0" r:id="rId1622"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hyperlink w:history="0" r:id="rId162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второй</w:t>
        </w:r>
      </w:hyperlink>
      <w:r>
        <w:rPr>
          <w:sz w:val="20"/>
        </w:rPr>
        <w:t xml:space="preserve"> после слов "подпункта "б" дополнить словами "и в подпункте "в(1)";</w:t>
      </w:r>
    </w:p>
    <w:p>
      <w:pPr>
        <w:pStyle w:val="0"/>
        <w:spacing w:before="200" w:line-rule="auto"/>
        <w:ind w:firstLine="540"/>
        <w:jc w:val="both"/>
      </w:pPr>
      <w:hyperlink w:history="0" r:id="rId162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pPr>
        <w:pStyle w:val="0"/>
        <w:spacing w:before="200" w:line-rule="auto"/>
        <w:ind w:firstLine="540"/>
        <w:jc w:val="both"/>
      </w:pPr>
      <w:r>
        <w:rPr>
          <w:sz w:val="20"/>
        </w:rPr>
        <w:t xml:space="preserve">д) </w:t>
      </w:r>
      <w:hyperlink w:history="0" r:id="rId162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17(1) следующего содержания:</w:t>
      </w:r>
    </w:p>
    <w:p>
      <w:pPr>
        <w:pStyle w:val="0"/>
        <w:spacing w:before="200" w:line-rule="auto"/>
        <w:ind w:firstLine="540"/>
        <w:jc w:val="both"/>
      </w:pPr>
      <w:r>
        <w:rPr>
          <w:sz w:val="20"/>
        </w:rP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pPr>
        <w:pStyle w:val="0"/>
        <w:spacing w:before="200" w:line-rule="auto"/>
        <w:ind w:firstLine="540"/>
        <w:jc w:val="both"/>
      </w:pPr>
      <w:r>
        <w:rPr>
          <w:sz w:val="20"/>
        </w:rPr>
        <w:t xml:space="preserve">а) объем продажи электрической энергии гарантирующему поставщику;</w:t>
      </w:r>
    </w:p>
    <w:p>
      <w:pPr>
        <w:pStyle w:val="0"/>
        <w:spacing w:before="200" w:line-rule="auto"/>
        <w:ind w:firstLine="540"/>
        <w:jc w:val="both"/>
      </w:pPr>
      <w:r>
        <w:rPr>
          <w:sz w:val="20"/>
        </w:rPr>
        <w:t xml:space="preserve">б) величина мощности, соответствующая продаже электрической энергии гарантирующему поставщику.";</w:t>
      </w:r>
    </w:p>
    <w:p>
      <w:pPr>
        <w:pStyle w:val="0"/>
        <w:spacing w:before="200" w:line-rule="auto"/>
        <w:ind w:firstLine="540"/>
        <w:jc w:val="both"/>
      </w:pPr>
      <w:r>
        <w:rPr>
          <w:sz w:val="20"/>
        </w:rPr>
        <w:t xml:space="preserve">е) </w:t>
      </w:r>
      <w:hyperlink w:history="0" r:id="rId162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подпункт "и" пункта 20</w:t>
        </w:r>
      </w:hyperlink>
      <w:r>
        <w:rPr>
          <w:sz w:val="20"/>
        </w:rPr>
        <w:t xml:space="preserve"> признать утратившим силу;</w:t>
      </w:r>
    </w:p>
    <w:p>
      <w:pPr>
        <w:pStyle w:val="0"/>
        <w:spacing w:before="200" w:line-rule="auto"/>
        <w:ind w:firstLine="540"/>
        <w:jc w:val="both"/>
      </w:pPr>
      <w:r>
        <w:rPr>
          <w:sz w:val="20"/>
        </w:rPr>
        <w:t xml:space="preserve">ж) </w:t>
      </w:r>
      <w:hyperlink w:history="0" r:id="rId162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седьмой</w:t>
        </w:r>
      </w:hyperlink>
      <w:r>
        <w:rPr>
          <w:sz w:val="20"/>
        </w:rPr>
        <w:t xml:space="preserve"> и </w:t>
      </w:r>
      <w:hyperlink w:history="0" r:id="rId162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восьмой пункта 21</w:t>
        </w:r>
      </w:hyperlink>
      <w:r>
        <w:rPr>
          <w:sz w:val="20"/>
        </w:rPr>
        <w:t xml:space="preserve"> признать утратившими силу;</w:t>
      </w:r>
    </w:p>
    <w:p>
      <w:pPr>
        <w:pStyle w:val="0"/>
        <w:spacing w:before="200" w:line-rule="auto"/>
        <w:ind w:firstLine="540"/>
        <w:jc w:val="both"/>
      </w:pPr>
      <w:r>
        <w:rPr>
          <w:sz w:val="20"/>
        </w:rPr>
        <w:t xml:space="preserve">з) </w:t>
      </w:r>
      <w:hyperlink w:history="0" r:id="rId162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22</w:t>
        </w:r>
      </w:hyperlink>
      <w:r>
        <w:rPr>
          <w:sz w:val="20"/>
        </w:rPr>
        <w:t xml:space="preserve"> изложить в следующей редакции:</w:t>
      </w:r>
    </w:p>
    <w:p>
      <w:pPr>
        <w:pStyle w:val="0"/>
        <w:spacing w:before="200" w:line-rule="auto"/>
        <w:ind w:firstLine="540"/>
        <w:jc w:val="both"/>
      </w:pPr>
      <w:r>
        <w:rPr>
          <w:sz w:val="20"/>
        </w:rPr>
        <w:t xml:space="preserve">"22. Гарантирующие поставщики помимо информации, предусмотренной пунктами 9 и 20 настоящего документа, раскрывают следующую информацию:</w:t>
      </w:r>
    </w:p>
    <w:p>
      <w:pPr>
        <w:pStyle w:val="0"/>
        <w:spacing w:before="200" w:line-rule="auto"/>
        <w:ind w:firstLine="540"/>
        <w:jc w:val="both"/>
      </w:pPr>
      <w:r>
        <w:rPr>
          <w:sz w:val="20"/>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w:history="0" r:id="rId1630"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pPr>
        <w:pStyle w:val="0"/>
        <w:spacing w:before="200" w:line-rule="auto"/>
        <w:ind w:firstLine="540"/>
        <w:jc w:val="both"/>
      </w:pPr>
      <w:r>
        <w:rPr>
          <w:sz w:val="20"/>
        </w:rP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w:t>
      </w:r>
    </w:p>
    <w:p>
      <w:pPr>
        <w:pStyle w:val="0"/>
        <w:spacing w:before="200" w:line-rule="auto"/>
        <w:ind w:firstLine="540"/>
        <w:jc w:val="both"/>
      </w:pPr>
      <w:r>
        <w:rPr>
          <w:sz w:val="20"/>
        </w:rPr>
        <w:t xml:space="preserve">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pPr>
        <w:pStyle w:val="0"/>
        <w:spacing w:before="200" w:line-rule="auto"/>
        <w:ind w:firstLine="540"/>
        <w:jc w:val="both"/>
      </w:pPr>
      <w:r>
        <w:rPr>
          <w:sz w:val="20"/>
        </w:rPr>
        <w:t xml:space="preserve">объем потребления мощности населением и приравненными к нему категориями потребителей;</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w:t>
      </w:r>
    </w:p>
    <w:p>
      <w:pPr>
        <w:pStyle w:val="0"/>
        <w:spacing w:before="200" w:line-rule="auto"/>
        <w:ind w:firstLine="540"/>
        <w:jc w:val="both"/>
      </w:pPr>
      <w:r>
        <w:rPr>
          <w:sz w:val="20"/>
        </w:rPr>
        <w:t xml:space="preserve">объем покупки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pPr>
        <w:pStyle w:val="0"/>
        <w:spacing w:before="200" w:line-rule="auto"/>
        <w:ind w:firstLine="540"/>
        <w:jc w:val="both"/>
      </w:pPr>
      <w:r>
        <w:rPr>
          <w:sz w:val="20"/>
        </w:rPr>
        <w:t xml:space="preserve">объем потребления электрической энергии населением и приравненными к нему категориями потребителей;</w:t>
      </w:r>
    </w:p>
    <w:p>
      <w:pPr>
        <w:pStyle w:val="0"/>
        <w:spacing w:before="200" w:line-rule="auto"/>
        <w:ind w:firstLine="540"/>
        <w:jc w:val="both"/>
      </w:pPr>
      <w:r>
        <w:rPr>
          <w:sz w:val="20"/>
        </w:rPr>
        <w:t xml:space="preserve">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pPr>
        <w:pStyle w:val="0"/>
        <w:spacing w:before="200" w:line-rule="auto"/>
        <w:ind w:firstLine="540"/>
        <w:jc w:val="both"/>
      </w:pPr>
      <w:r>
        <w:rPr>
          <w:sz w:val="20"/>
        </w:rPr>
        <w:t xml:space="preserve">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pPr>
        <w:pStyle w:val="0"/>
        <w:spacing w:before="200" w:line-rule="auto"/>
        <w:ind w:firstLine="540"/>
        <w:jc w:val="both"/>
      </w:pPr>
      <w:r>
        <w:rPr>
          <w:sz w:val="20"/>
        </w:rPr>
        <w:t xml:space="preserve">и) </w:t>
      </w:r>
      <w:hyperlink w:history="0" r:id="rId163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22(1) следующего содержания:</w:t>
      </w:r>
    </w:p>
    <w:p>
      <w:pPr>
        <w:pStyle w:val="0"/>
        <w:spacing w:before="200" w:line-rule="auto"/>
        <w:ind w:firstLine="540"/>
        <w:jc w:val="both"/>
      </w:pPr>
      <w:r>
        <w:rPr>
          <w:sz w:val="20"/>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w:history="0" r:id="rId1632"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приложению</w:t>
        </w:r>
      </w:hyperlink>
      <w:r>
        <w:rPr>
          <w:sz w:val="20"/>
        </w:rPr>
        <w:t xml:space="preserve"> к Правилам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к) </w:t>
      </w:r>
      <w:hyperlink w:history="0" r:id="rId163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одиннадцатый</w:t>
        </w:r>
      </w:hyperlink>
      <w:r>
        <w:rPr>
          <w:sz w:val="20"/>
        </w:rPr>
        <w:t xml:space="preserve"> и </w:t>
      </w:r>
      <w:hyperlink w:history="0" r:id="rId163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двенадцатый пункта 24</w:t>
        </w:r>
      </w:hyperlink>
      <w:r>
        <w:rPr>
          <w:sz w:val="20"/>
        </w:rPr>
        <w:t xml:space="preserve"> изложить в следующей редакции: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л) </w:t>
      </w:r>
      <w:hyperlink w:history="0" r:id="rId163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третий пункта 25</w:t>
        </w:r>
      </w:hyperlink>
      <w:r>
        <w:rPr>
          <w:sz w:val="20"/>
        </w:rPr>
        <w:t xml:space="preserve"> изложить в следующей редакции:</w:t>
      </w:r>
    </w:p>
    <w:p>
      <w:pPr>
        <w:pStyle w:val="0"/>
        <w:spacing w:before="200" w:line-rule="auto"/>
        <w:ind w:firstLine="540"/>
        <w:jc w:val="both"/>
      </w:pPr>
      <w:r>
        <w:rPr>
          <w:sz w:val="20"/>
        </w:rPr>
        <w:t xml:space="preserve">"Информация,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pPr>
        <w:pStyle w:val="0"/>
        <w:spacing w:before="200" w:line-rule="auto"/>
        <w:ind w:firstLine="540"/>
        <w:jc w:val="both"/>
      </w:pPr>
      <w:r>
        <w:rPr>
          <w:sz w:val="20"/>
        </w:rPr>
        <w:t xml:space="preserve">2. В </w:t>
      </w:r>
      <w:hyperlink w:history="0" r:id="rId16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pPr>
        <w:pStyle w:val="0"/>
        <w:spacing w:before="200" w:line-rule="auto"/>
        <w:ind w:firstLine="540"/>
        <w:jc w:val="both"/>
      </w:pPr>
      <w:r>
        <w:rPr>
          <w:sz w:val="20"/>
        </w:rPr>
        <w:t xml:space="preserve">а) в </w:t>
      </w:r>
      <w:hyperlink w:history="0" r:id="rId16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pPr>
        <w:pStyle w:val="0"/>
        <w:spacing w:before="200" w:line-rule="auto"/>
        <w:ind w:firstLine="540"/>
        <w:jc w:val="both"/>
      </w:pPr>
      <w:r>
        <w:rPr>
          <w:sz w:val="20"/>
        </w:rPr>
        <w:t xml:space="preserve">в </w:t>
      </w:r>
      <w:hyperlink w:history="0" r:id="rId16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6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абзацы пятый</w:t>
        </w:r>
      </w:hyperlink>
      <w:r>
        <w:rPr>
          <w:sz w:val="20"/>
        </w:rPr>
        <w:t xml:space="preserve"> - </w:t>
      </w:r>
      <w:hyperlink w:history="0" r:id="rId16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седьмой</w:t>
        </w:r>
      </w:hyperlink>
      <w:r>
        <w:rPr>
          <w:sz w:val="20"/>
        </w:rPr>
        <w:t xml:space="preserve"> изложить в следующей редакции:</w:t>
      </w:r>
    </w:p>
    <w:p>
      <w:pPr>
        <w:pStyle w:val="0"/>
        <w:spacing w:before="200" w:line-rule="auto"/>
        <w:ind w:firstLine="540"/>
        <w:jc w:val="both"/>
      </w:pPr>
      <w:r>
        <w:rPr>
          <w:sz w:val="20"/>
        </w:rPr>
        <w:t xml:space="preserve">"документы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pPr>
        <w:pStyle w:val="0"/>
        <w:spacing w:before="200" w:line-rule="auto"/>
        <w:ind w:firstLine="540"/>
        <w:jc w:val="both"/>
      </w:pPr>
      <w:r>
        <w:rPr>
          <w:sz w:val="20"/>
        </w:rPr>
        <w:t xml:space="preserve">"заявленная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pPr>
        <w:pStyle w:val="0"/>
        <w:spacing w:before="200" w:line-rule="auto"/>
        <w:ind w:firstLine="540"/>
        <w:jc w:val="both"/>
      </w:pPr>
      <w:r>
        <w:rPr>
          <w:sz w:val="20"/>
        </w:rPr>
        <w:t xml:space="preserve">"максимальная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pPr>
        <w:pStyle w:val="0"/>
        <w:spacing w:before="200" w:line-rule="auto"/>
        <w:ind w:firstLine="540"/>
        <w:jc w:val="both"/>
      </w:pPr>
      <w:r>
        <w:rPr>
          <w:sz w:val="20"/>
        </w:rPr>
        <w:t xml:space="preserve">после </w:t>
      </w:r>
      <w:hyperlink w:history="0" r:id="rId16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 десятого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pPr>
        <w:pStyle w:val="0"/>
        <w:spacing w:before="200" w:line-rule="auto"/>
        <w:ind w:firstLine="540"/>
        <w:jc w:val="both"/>
      </w:pPr>
      <w:r>
        <w:rPr>
          <w:sz w:val="20"/>
        </w:rPr>
        <w:t xml:space="preserve">предложение первое </w:t>
      </w:r>
      <w:hyperlink w:history="0" r:id="rId16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 4</w:t>
        </w:r>
      </w:hyperlink>
      <w:r>
        <w:rPr>
          <w:sz w:val="20"/>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pPr>
        <w:pStyle w:val="0"/>
        <w:spacing w:before="200" w:line-rule="auto"/>
        <w:ind w:firstLine="540"/>
        <w:jc w:val="both"/>
      </w:pPr>
      <w:r>
        <w:rPr>
          <w:sz w:val="20"/>
        </w:rPr>
        <w:t xml:space="preserve">в </w:t>
      </w:r>
      <w:hyperlink w:history="0" r:id="rId16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 пункта 5</w:t>
        </w:r>
      </w:hyperlink>
      <w:r>
        <w:rPr>
          <w:sz w:val="20"/>
        </w:rPr>
        <w:t xml:space="preserve"> слова "точкой присоединения" заменить словами "точкой поставки";</w:t>
      </w:r>
    </w:p>
    <w:p>
      <w:pPr>
        <w:pStyle w:val="0"/>
        <w:spacing w:before="200" w:line-rule="auto"/>
        <w:ind w:firstLine="540"/>
        <w:jc w:val="both"/>
      </w:pPr>
      <w:hyperlink w:history="0" r:id="rId16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8(1) следующего содержания:</w:t>
      </w:r>
    </w:p>
    <w:p>
      <w:pPr>
        <w:pStyle w:val="0"/>
        <w:spacing w:before="200" w:line-rule="auto"/>
        <w:ind w:firstLine="540"/>
        <w:jc w:val="both"/>
      </w:pPr>
      <w:r>
        <w:rPr>
          <w:sz w:val="20"/>
        </w:rPr>
        <w:t xml:space="preserve">"8(1).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pPr>
        <w:pStyle w:val="0"/>
        <w:spacing w:before="200" w:line-rule="auto"/>
        <w:ind w:firstLine="540"/>
        <w:jc w:val="both"/>
      </w:pPr>
      <w:r>
        <w:rPr>
          <w:sz w:val="20"/>
        </w:rP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pPr>
        <w:pStyle w:val="0"/>
        <w:spacing w:before="200" w:line-rule="auto"/>
        <w:ind w:firstLine="540"/>
        <w:jc w:val="both"/>
      </w:pPr>
      <w:r>
        <w:rPr>
          <w:sz w:val="20"/>
        </w:rPr>
        <w:t xml:space="preserve">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pPr>
        <w:pStyle w:val="0"/>
        <w:spacing w:before="200" w:line-rule="auto"/>
        <w:ind w:firstLine="540"/>
        <w:jc w:val="both"/>
      </w:pPr>
      <w:r>
        <w:rPr>
          <w:sz w:val="20"/>
        </w:rPr>
        <w:t xml:space="preserve">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pPr>
        <w:pStyle w:val="0"/>
        <w:spacing w:before="200" w:line-rule="auto"/>
        <w:ind w:firstLine="540"/>
        <w:jc w:val="both"/>
      </w:pPr>
      <w:r>
        <w:rPr>
          <w:sz w:val="20"/>
        </w:rPr>
        <w:t xml:space="preserve">в </w:t>
      </w:r>
      <w:hyperlink w:history="0" r:id="rId16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6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после слов "к электрической сети," дополнить словами "определенная в соответствии с пунктом 13(1) настоящих Правил,";</w:t>
      </w:r>
    </w:p>
    <w:p>
      <w:pPr>
        <w:pStyle w:val="0"/>
        <w:spacing w:before="200" w:line-rule="auto"/>
        <w:ind w:firstLine="540"/>
        <w:jc w:val="both"/>
      </w:pPr>
      <w:r>
        <w:rPr>
          <w:sz w:val="20"/>
        </w:rPr>
        <w:t xml:space="preserve">слова "по каждой точке присоединения" заменить словами "по каждой точке поставки";</w:t>
      </w:r>
    </w:p>
    <w:p>
      <w:pPr>
        <w:pStyle w:val="0"/>
        <w:spacing w:before="200" w:line-rule="auto"/>
        <w:ind w:firstLine="540"/>
        <w:jc w:val="both"/>
      </w:pPr>
      <w:hyperlink w:history="0" r:id="rId16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изложить в следующей редакции:</w:t>
      </w:r>
    </w:p>
    <w:p>
      <w:pPr>
        <w:pStyle w:val="0"/>
        <w:spacing w:before="200" w:line-rule="auto"/>
        <w:ind w:firstLine="540"/>
        <w:jc w:val="both"/>
      </w:pPr>
      <w:r>
        <w:rPr>
          <w:sz w:val="20"/>
        </w:rPr>
        <w:t xml:space="preserve">"б)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pPr>
        <w:pStyle w:val="0"/>
        <w:spacing w:before="200" w:line-rule="auto"/>
        <w:ind w:firstLine="540"/>
        <w:jc w:val="both"/>
      </w:pPr>
      <w:r>
        <w:rPr>
          <w:sz w:val="20"/>
        </w:rPr>
        <w:t xml:space="preserve">сведения об объеме электрической энергии (мощности), используемом для определения размера обязательств, или порядок определения такого объема;</w:t>
      </w:r>
    </w:p>
    <w:p>
      <w:pPr>
        <w:pStyle w:val="0"/>
        <w:spacing w:before="200" w:line-rule="auto"/>
        <w:ind w:firstLine="540"/>
        <w:jc w:val="both"/>
      </w:pPr>
      <w:r>
        <w:rPr>
          <w:sz w:val="20"/>
        </w:rPr>
        <w:t xml:space="preserve">порядок расчета стоимости услуг сетевой организации по передаче электрической энергии;";</w:t>
      </w:r>
    </w:p>
    <w:p>
      <w:pPr>
        <w:pStyle w:val="0"/>
        <w:spacing w:before="200" w:line-rule="auto"/>
        <w:ind w:firstLine="540"/>
        <w:jc w:val="both"/>
      </w:pPr>
      <w:hyperlink w:history="0" r:id="rId164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"г"</w:t>
        </w:r>
      </w:hyperlink>
      <w:r>
        <w:rPr>
          <w:sz w:val="20"/>
        </w:rPr>
        <w:t xml:space="preserve"> изложить в следующей редакции:</w:t>
      </w:r>
    </w:p>
    <w:p>
      <w:pPr>
        <w:pStyle w:val="0"/>
        <w:spacing w:before="200" w:line-rule="auto"/>
        <w:ind w:firstLine="540"/>
        <w:jc w:val="both"/>
      </w:pPr>
      <w:r>
        <w:rPr>
          <w:sz w:val="20"/>
        </w:rPr>
        <w:t xml:space="preserve">"г)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pPr>
        <w:pStyle w:val="0"/>
        <w:spacing w:before="200" w:line-rule="auto"/>
        <w:ind w:firstLine="540"/>
        <w:jc w:val="both"/>
      </w:pPr>
      <w:hyperlink w:history="0" r:id="rId16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"д" и "е" следующего содержания:</w:t>
      </w:r>
    </w:p>
    <w:p>
      <w:pPr>
        <w:pStyle w:val="0"/>
        <w:spacing w:before="200" w:line-rule="auto"/>
        <w:ind w:firstLine="540"/>
        <w:jc w:val="both"/>
      </w:pPr>
      <w:r>
        <w:rPr>
          <w:sz w:val="20"/>
        </w:rPr>
        <w:t xml:space="preserve">"д)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pPr>
        <w:pStyle w:val="0"/>
        <w:spacing w:before="200" w:line-rule="auto"/>
        <w:ind w:firstLine="540"/>
        <w:jc w:val="both"/>
      </w:pPr>
      <w:r>
        <w:rPr>
          <w:sz w:val="20"/>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w:history="0" r:id="rId165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pPr>
        <w:pStyle w:val="0"/>
        <w:spacing w:before="200" w:line-rule="auto"/>
        <w:ind w:firstLine="540"/>
        <w:jc w:val="both"/>
      </w:pPr>
      <w:hyperlink w:history="0" r:id="rId16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13(1) следующего содержания:</w:t>
      </w:r>
    </w:p>
    <w:p>
      <w:pPr>
        <w:pStyle w:val="0"/>
        <w:spacing w:before="200" w:line-rule="auto"/>
        <w:ind w:firstLine="540"/>
        <w:jc w:val="both"/>
      </w:pPr>
      <w:r>
        <w:rPr>
          <w:sz w:val="20"/>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w:history="0" r:id="rId165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IV</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pPr>
        <w:pStyle w:val="0"/>
        <w:spacing w:before="200" w:line-rule="auto"/>
        <w:ind w:firstLine="540"/>
        <w:jc w:val="both"/>
      </w:pPr>
      <w:r>
        <w:rPr>
          <w:sz w:val="20"/>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w:history="0" r:id="rId165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27</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w:t>
      </w:r>
      <w:hyperlink w:history="0" r:id="rId16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hyperlink w:history="0" r:id="rId16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подпункты "а"</w:t>
        </w:r>
      </w:hyperlink>
      <w:r>
        <w:rPr>
          <w:sz w:val="20"/>
        </w:rPr>
        <w:t xml:space="preserve"> - </w:t>
      </w:r>
      <w:hyperlink w:history="0" r:id="rId16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w:t>
        </w:r>
      </w:hyperlink>
      <w:r>
        <w:rPr>
          <w:sz w:val="20"/>
        </w:rPr>
        <w:t xml:space="preserve"> изложить в следующей редакции:</w:t>
      </w:r>
    </w:p>
    <w:p>
      <w:pPr>
        <w:pStyle w:val="0"/>
        <w:spacing w:before="200" w:line-rule="auto"/>
        <w:ind w:firstLine="540"/>
        <w:jc w:val="both"/>
      </w:pPr>
      <w:r>
        <w:rPr>
          <w:sz w:val="20"/>
        </w:rPr>
        <w:t xml:space="preserve">"а)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pPr>
        <w:pStyle w:val="0"/>
        <w:spacing w:before="200" w:line-rule="auto"/>
        <w:ind w:firstLine="540"/>
        <w:jc w:val="both"/>
      </w:pPr>
      <w:r>
        <w:rPr>
          <w:sz w:val="20"/>
        </w:rPr>
        <w:t xml:space="preserve">б) оплачивать услуги сетевой организации по передаче электрической энергии в размере и сроки, которые определены пунктами 15(1) и 15(2) настоящих Правил;</w:t>
      </w:r>
    </w:p>
    <w:p>
      <w:pPr>
        <w:pStyle w:val="0"/>
        <w:spacing w:before="200" w:line-rule="auto"/>
        <w:ind w:firstLine="540"/>
        <w:jc w:val="both"/>
      </w:pPr>
      <w:r>
        <w:rPr>
          <w:sz w:val="20"/>
        </w:rP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в </w:t>
      </w:r>
      <w:hyperlink w:history="0" r:id="rId16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"ж"</w:t>
        </w:r>
      </w:hyperlink>
      <w:r>
        <w:rPr>
          <w:sz w:val="20"/>
        </w:rPr>
        <w:t xml:space="preserve">:</w:t>
      </w:r>
    </w:p>
    <w:p>
      <w:pPr>
        <w:pStyle w:val="0"/>
        <w:spacing w:before="200" w:line-rule="auto"/>
        <w:ind w:firstLine="540"/>
        <w:jc w:val="both"/>
      </w:pPr>
      <w:r>
        <w:rPr>
          <w:sz w:val="20"/>
        </w:rPr>
        <w:t xml:space="preserve">после слов "сетевой организации" дополнить словами "и субъекта оперативно-диспетчерского управления в электроэнергетике";</w:t>
      </w:r>
    </w:p>
    <w:p>
      <w:pPr>
        <w:pStyle w:val="0"/>
        <w:spacing w:before="200" w:line-rule="auto"/>
        <w:ind w:firstLine="540"/>
        <w:jc w:val="both"/>
      </w:pPr>
      <w:r>
        <w:rPr>
          <w:sz w:val="20"/>
        </w:rPr>
        <w:t xml:space="preserve">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pPr>
        <w:pStyle w:val="0"/>
        <w:spacing w:before="200" w:line-rule="auto"/>
        <w:ind w:firstLine="540"/>
        <w:jc w:val="both"/>
      </w:pPr>
      <w:hyperlink w:history="0" r:id="rId16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"м" - "п" следующего содержания:</w:t>
      </w:r>
    </w:p>
    <w:p>
      <w:pPr>
        <w:pStyle w:val="0"/>
        <w:spacing w:before="200" w:line-rule="auto"/>
        <w:ind w:firstLine="540"/>
        <w:jc w:val="both"/>
      </w:pPr>
      <w:r>
        <w:rPr>
          <w:sz w:val="20"/>
        </w:rPr>
        <w:t xml:space="preserve">"м)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pPr>
        <w:pStyle w:val="0"/>
        <w:spacing w:before="200" w:line-rule="auto"/>
        <w:ind w:firstLine="540"/>
        <w:jc w:val="both"/>
      </w:pPr>
      <w:r>
        <w:rPr>
          <w:sz w:val="20"/>
        </w:rPr>
        <w:t xml:space="preserve">допуска установленного прибора учета в эксплуатацию;</w:t>
      </w:r>
    </w:p>
    <w:p>
      <w:pPr>
        <w:pStyle w:val="0"/>
        <w:spacing w:before="200" w:line-rule="auto"/>
        <w:ind w:firstLine="540"/>
        <w:jc w:val="both"/>
      </w:pPr>
      <w:r>
        <w:rPr>
          <w:sz w:val="20"/>
        </w:rPr>
        <w:t xml:space="preserve">определения прибора учета, по которому осуществляются расчеты за оказанные услуги по передаче электрической энергии;</w:t>
      </w:r>
    </w:p>
    <w:p>
      <w:pPr>
        <w:pStyle w:val="0"/>
        <w:spacing w:before="200" w:line-rule="auto"/>
        <w:ind w:firstLine="540"/>
        <w:jc w:val="both"/>
      </w:pPr>
      <w:r>
        <w:rPr>
          <w:sz w:val="20"/>
        </w:rPr>
        <w:t xml:space="preserve">эксплуатации прибора учета, в том числе обеспечение поверки прибора учета по истечении установленного для него межповерочного интервала;</w:t>
      </w:r>
    </w:p>
    <w:p>
      <w:pPr>
        <w:pStyle w:val="0"/>
        <w:spacing w:before="200" w:line-rule="auto"/>
        <w:ind w:firstLine="540"/>
        <w:jc w:val="both"/>
      </w:pPr>
      <w:r>
        <w:rPr>
          <w:sz w:val="20"/>
        </w:rPr>
        <w:t xml:space="preserve">восстановления учета в случае выхода из строя или утраты прибора учета, срок которого не может быть более 2 месяцев;</w:t>
      </w:r>
    </w:p>
    <w:p>
      <w:pPr>
        <w:pStyle w:val="0"/>
        <w:spacing w:before="200" w:line-rule="auto"/>
        <w:ind w:firstLine="540"/>
        <w:jc w:val="both"/>
      </w:pPr>
      <w:r>
        <w:rPr>
          <w:sz w:val="20"/>
        </w:rPr>
        <w:t xml:space="preserve">передачи данных приборов учета, если по условиям договора такая обязанность возложена на потребителя услуг;</w:t>
      </w:r>
    </w:p>
    <w:p>
      <w:pPr>
        <w:pStyle w:val="0"/>
        <w:spacing w:before="200" w:line-rule="auto"/>
        <w:ind w:firstLine="540"/>
        <w:jc w:val="both"/>
      </w:pPr>
      <w:r>
        <w:rPr>
          <w:sz w:val="20"/>
        </w:rPr>
        <w:t xml:space="preserve">сообщения о выходе прибора учета из эксплуатации;</w:t>
      </w:r>
    </w:p>
    <w:p>
      <w:pPr>
        <w:pStyle w:val="0"/>
        <w:spacing w:before="200" w:line-rule="auto"/>
        <w:ind w:firstLine="540"/>
        <w:jc w:val="both"/>
      </w:pPr>
      <w:r>
        <w:rPr>
          <w:sz w:val="20"/>
        </w:rP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pPr>
        <w:pStyle w:val="0"/>
        <w:spacing w:before="200" w:line-rule="auto"/>
        <w:ind w:firstLine="540"/>
        <w:jc w:val="both"/>
      </w:pPr>
      <w:r>
        <w:rPr>
          <w:sz w:val="20"/>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pPr>
        <w:pStyle w:val="0"/>
        <w:spacing w:before="200" w:line-rule="auto"/>
        <w:ind w:firstLine="540"/>
        <w:jc w:val="both"/>
      </w:pPr>
      <w:r>
        <w:rPr>
          <w:sz w:val="20"/>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history="0" w:anchor="P497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pPr>
        <w:pStyle w:val="0"/>
        <w:spacing w:before="200" w:line-rule="auto"/>
        <w:ind w:firstLine="540"/>
        <w:jc w:val="both"/>
      </w:pPr>
      <w:r>
        <w:rPr>
          <w:sz w:val="20"/>
        </w:rPr>
        <w:t xml:space="preserve">в </w:t>
      </w:r>
      <w:hyperlink w:history="0" r:id="rId16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в </w:t>
      </w:r>
      <w:hyperlink w:history="0" r:id="rId16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слова "в точке присоединения энергопринимающих устройств" заменить словами "в точке поставки";</w:t>
      </w:r>
    </w:p>
    <w:p>
      <w:pPr>
        <w:pStyle w:val="0"/>
        <w:spacing w:before="200" w:line-rule="auto"/>
        <w:ind w:firstLine="540"/>
        <w:jc w:val="both"/>
      </w:pPr>
      <w:r>
        <w:rPr>
          <w:sz w:val="20"/>
        </w:rPr>
        <w:t xml:space="preserve">слова "к электрической сети" исключить;</w:t>
      </w:r>
    </w:p>
    <w:p>
      <w:pPr>
        <w:pStyle w:val="0"/>
        <w:spacing w:before="200" w:line-rule="auto"/>
        <w:ind w:firstLine="540"/>
        <w:jc w:val="both"/>
      </w:pPr>
      <w:r>
        <w:rPr>
          <w:sz w:val="20"/>
        </w:rPr>
        <w:t xml:space="preserve">в </w:t>
      </w:r>
      <w:hyperlink w:history="0" r:id="rId16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pPr>
        <w:pStyle w:val="0"/>
        <w:spacing w:before="200" w:line-rule="auto"/>
        <w:ind w:firstLine="540"/>
        <w:jc w:val="both"/>
      </w:pPr>
      <w:hyperlink w:history="0" r:id="rId16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15(1) - 15(3) следующего содержания:</w:t>
      </w:r>
    </w:p>
    <w:p>
      <w:pPr>
        <w:pStyle w:val="0"/>
        <w:spacing w:before="200" w:line-rule="auto"/>
        <w:ind w:firstLine="540"/>
        <w:jc w:val="both"/>
      </w:pPr>
      <w:r>
        <w:rPr>
          <w:sz w:val="20"/>
        </w:rPr>
        <w:t xml:space="preserve">"15(1). Обязательства потребителя услуг определяются в размере стоимости оказанных услуг, установленном в соответствии с настоящим пунктом.</w:t>
      </w:r>
    </w:p>
    <w:p>
      <w:pPr>
        <w:pStyle w:val="0"/>
        <w:spacing w:before="200" w:line-rule="auto"/>
        <w:ind w:firstLine="540"/>
        <w:jc w:val="both"/>
      </w:pPr>
      <w:r>
        <w:rPr>
          <w:sz w:val="20"/>
        </w:rPr>
        <w:t xml:space="preserve">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pPr>
        <w:pStyle w:val="0"/>
        <w:spacing w:before="200" w:line-rule="auto"/>
        <w:ind w:firstLine="540"/>
        <w:jc w:val="both"/>
      </w:pPr>
      <w:r>
        <w:rPr>
          <w:sz w:val="20"/>
        </w:rP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pPr>
        <w:pStyle w:val="0"/>
        <w:spacing w:before="200" w:line-rule="auto"/>
        <w:ind w:firstLine="540"/>
        <w:jc w:val="both"/>
      </w:pPr>
      <w:r>
        <w:rPr>
          <w:sz w:val="20"/>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w:history="0" r:id="rId1663"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pPr>
        <w:pStyle w:val="0"/>
        <w:spacing w:before="200" w:line-rule="auto"/>
        <w:ind w:firstLine="540"/>
        <w:jc w:val="both"/>
      </w:pPr>
      <w:r>
        <w:rPr>
          <w:sz w:val="20"/>
        </w:rPr>
        <w:t xml:space="preserve">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pPr>
        <w:pStyle w:val="0"/>
        <w:spacing w:before="200" w:line-rule="auto"/>
        <w:ind w:firstLine="540"/>
        <w:jc w:val="both"/>
      </w:pPr>
      <w:r>
        <w:rPr>
          <w:sz w:val="20"/>
        </w:rPr>
        <w:t xml:space="preserve">15(2). Оплата услуг по передаче электрической энергии, если иное не установлено соглашением сторон, должна осуществляться в следующие сроки:</w:t>
      </w:r>
    </w:p>
    <w:p>
      <w:pPr>
        <w:pStyle w:val="0"/>
        <w:spacing w:before="200" w:line-rule="auto"/>
        <w:ind w:firstLine="540"/>
        <w:jc w:val="both"/>
      </w:pPr>
      <w:r>
        <w:rPr>
          <w:sz w:val="20"/>
        </w:rP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pPr>
        <w:pStyle w:val="0"/>
        <w:spacing w:before="200" w:line-rule="auto"/>
        <w:ind w:firstLine="540"/>
        <w:jc w:val="both"/>
      </w:pPr>
      <w:r>
        <w:rPr>
          <w:sz w:val="20"/>
        </w:rPr>
        <w:t xml:space="preserve">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pPr>
        <w:pStyle w:val="0"/>
        <w:spacing w:before="200" w:line-rule="auto"/>
        <w:ind w:firstLine="540"/>
        <w:jc w:val="both"/>
      </w:pPr>
      <w:r>
        <w:rPr>
          <w:sz w:val="20"/>
        </w:rPr>
        <w:t xml:space="preserve">15(3). Излишне уплаченная за услуги по передаче электрической энергии сумма засчитывается в счет платежа за следующий месяц.";</w:t>
      </w:r>
    </w:p>
    <w:p>
      <w:pPr>
        <w:pStyle w:val="0"/>
        <w:spacing w:before="200" w:line-rule="auto"/>
        <w:ind w:firstLine="540"/>
        <w:jc w:val="both"/>
      </w:pPr>
      <w:r>
        <w:rPr>
          <w:sz w:val="20"/>
        </w:rPr>
        <w:t xml:space="preserve">в </w:t>
      </w:r>
      <w:hyperlink w:history="0" r:id="rId16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r>
        <w:rPr>
          <w:sz w:val="20"/>
        </w:rPr>
        <w:t xml:space="preserve">в </w:t>
      </w:r>
      <w:hyperlink w:history="0" r:id="rId16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pPr>
        <w:pStyle w:val="0"/>
        <w:spacing w:before="200" w:line-rule="auto"/>
        <w:ind w:firstLine="540"/>
        <w:jc w:val="both"/>
      </w:pPr>
      <w:hyperlink w:history="0" r:id="rId16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третий</w:t>
        </w:r>
      </w:hyperlink>
      <w:r>
        <w:rPr>
          <w:sz w:val="20"/>
        </w:rPr>
        <w:t xml:space="preserve"> изложить в следующей редакции:</w:t>
      </w:r>
    </w:p>
    <w:p>
      <w:pPr>
        <w:pStyle w:val="0"/>
        <w:spacing w:before="200" w:line-rule="auto"/>
        <w:ind w:firstLine="540"/>
        <w:jc w:val="both"/>
      </w:pPr>
      <w:r>
        <w:rPr>
          <w:sz w:val="20"/>
        </w:rPr>
        <w:t xml:space="preserve">"Невыполнение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pPr>
        <w:pStyle w:val="0"/>
        <w:spacing w:before="200" w:line-rule="auto"/>
        <w:ind w:firstLine="540"/>
        <w:jc w:val="both"/>
      </w:pPr>
      <w:hyperlink w:history="0" r:id="rId16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18</w:t>
        </w:r>
      </w:hyperlink>
      <w:r>
        <w:rPr>
          <w:sz w:val="20"/>
        </w:rPr>
        <w:t xml:space="preserve"> изложить в следующей редакции:</w:t>
      </w:r>
    </w:p>
    <w:p>
      <w:pPr>
        <w:pStyle w:val="0"/>
        <w:spacing w:before="200" w:line-rule="auto"/>
        <w:ind w:firstLine="540"/>
        <w:jc w:val="both"/>
      </w:pPr>
      <w:r>
        <w:rPr>
          <w:sz w:val="20"/>
        </w:rPr>
        <w:t xml:space="preserve">"18. Лицо, которое намерено заключить договор (далее - заявитель), направляет в сетевую организацию:</w:t>
      </w:r>
    </w:p>
    <w:p>
      <w:pPr>
        <w:pStyle w:val="0"/>
        <w:spacing w:before="200" w:line-rule="auto"/>
        <w:ind w:firstLine="540"/>
        <w:jc w:val="both"/>
      </w:pPr>
      <w:r>
        <w:rPr>
          <w:sz w:val="20"/>
        </w:rPr>
        <w:t xml:space="preserve">а) заявление о заключении договора с указанием следующих сведений, подтверждаемых прилагаемыми к нему копиями документов:</w:t>
      </w:r>
    </w:p>
    <w:p>
      <w:pPr>
        <w:pStyle w:val="0"/>
        <w:spacing w:before="200" w:line-rule="auto"/>
        <w:ind w:firstLine="540"/>
        <w:jc w:val="both"/>
      </w:pPr>
      <w:r>
        <w:rPr>
          <w:sz w:val="20"/>
        </w:rPr>
        <w:t xml:space="preserve">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pPr>
        <w:pStyle w:val="0"/>
        <w:spacing w:before="200" w:line-rule="auto"/>
        <w:ind w:firstLine="540"/>
        <w:jc w:val="both"/>
      </w:pPr>
      <w:r>
        <w:rPr>
          <w:sz w:val="20"/>
        </w:rP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pPr>
        <w:pStyle w:val="0"/>
        <w:spacing w:before="200" w:line-rule="auto"/>
        <w:ind w:firstLine="540"/>
        <w:jc w:val="both"/>
      </w:pPr>
      <w:r>
        <w:rPr>
          <w:sz w:val="20"/>
        </w:rPr>
        <w:t xml:space="preserve">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pPr>
        <w:pStyle w:val="0"/>
        <w:spacing w:before="200" w:line-rule="auto"/>
        <w:ind w:firstLine="540"/>
        <w:jc w:val="both"/>
      </w:pPr>
      <w:r>
        <w:rPr>
          <w:sz w:val="20"/>
        </w:rPr>
        <w:t xml:space="preserve">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pPr>
        <w:pStyle w:val="0"/>
        <w:spacing w:before="200" w:line-rule="auto"/>
        <w:ind w:firstLine="540"/>
        <w:jc w:val="both"/>
      </w:pPr>
      <w:r>
        <w:rPr>
          <w:sz w:val="20"/>
        </w:rPr>
        <w:t xml:space="preserve">б) акт об осуществлении технологического присоединения (при его наличии);</w:t>
      </w:r>
    </w:p>
    <w:p>
      <w:pPr>
        <w:pStyle w:val="0"/>
        <w:spacing w:before="200" w:line-rule="auto"/>
        <w:ind w:firstLine="540"/>
        <w:jc w:val="both"/>
      </w:pPr>
      <w:r>
        <w:rPr>
          <w:sz w:val="20"/>
        </w:rPr>
        <w:t xml:space="preserve">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pPr>
        <w:pStyle w:val="0"/>
        <w:spacing w:before="200" w:line-rule="auto"/>
        <w:ind w:firstLine="540"/>
        <w:jc w:val="both"/>
      </w:pPr>
      <w:r>
        <w:rPr>
          <w:sz w:val="20"/>
        </w:rPr>
        <w:t xml:space="preserve">г) акт разграничения балансовой принадлежности электросетей и акт разграничения эксплуатационной ответственности сторон (при их наличии);</w:t>
      </w:r>
    </w:p>
    <w:p>
      <w:pPr>
        <w:pStyle w:val="0"/>
        <w:spacing w:before="200" w:line-rule="auto"/>
        <w:ind w:firstLine="540"/>
        <w:jc w:val="both"/>
      </w:pPr>
      <w:r>
        <w:rPr>
          <w:sz w:val="20"/>
        </w:rPr>
        <w:t xml:space="preserve">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pPr>
        <w:pStyle w:val="0"/>
        <w:spacing w:before="200" w:line-rule="auto"/>
        <w:ind w:firstLine="540"/>
        <w:jc w:val="both"/>
      </w:pPr>
      <w:r>
        <w:rPr>
          <w:sz w:val="20"/>
        </w:rPr>
        <w:t xml:space="preserve">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pPr>
        <w:pStyle w:val="0"/>
        <w:spacing w:before="200" w:line-rule="auto"/>
        <w:ind w:firstLine="540"/>
        <w:jc w:val="both"/>
      </w:pPr>
      <w:r>
        <w:rPr>
          <w:sz w:val="20"/>
        </w:rPr>
        <w:t xml:space="preserve">ж) проект договора - по желанию заявителя;</w:t>
      </w:r>
    </w:p>
    <w:p>
      <w:pPr>
        <w:pStyle w:val="0"/>
        <w:spacing w:before="200" w:line-rule="auto"/>
        <w:ind w:firstLine="540"/>
        <w:jc w:val="both"/>
      </w:pPr>
      <w:r>
        <w:rPr>
          <w:sz w:val="20"/>
        </w:rPr>
        <w:t xml:space="preserve">з) акт согласования технологической и (или) аварийной брони (при его наличии).";</w:t>
      </w:r>
    </w:p>
    <w:p>
      <w:pPr>
        <w:pStyle w:val="0"/>
        <w:spacing w:before="200" w:line-rule="auto"/>
        <w:ind w:firstLine="540"/>
        <w:jc w:val="both"/>
      </w:pPr>
      <w:hyperlink w:history="0" r:id="rId16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18(1) следующего содержания:</w:t>
      </w:r>
    </w:p>
    <w:p>
      <w:pPr>
        <w:pStyle w:val="0"/>
        <w:spacing w:before="200" w:line-rule="auto"/>
        <w:ind w:firstLine="540"/>
        <w:jc w:val="both"/>
      </w:pPr>
      <w:r>
        <w:rPr>
          <w:sz w:val="20"/>
        </w:rP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pPr>
        <w:pStyle w:val="0"/>
        <w:spacing w:before="200" w:line-rule="auto"/>
        <w:ind w:firstLine="540"/>
        <w:jc w:val="both"/>
      </w:pPr>
      <w:hyperlink w:history="0" r:id="rId16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19</w:t>
        </w:r>
      </w:hyperlink>
      <w:r>
        <w:rPr>
          <w:sz w:val="20"/>
        </w:rPr>
        <w:t xml:space="preserve"> изложить в следующей редакции:</w:t>
      </w:r>
    </w:p>
    <w:p>
      <w:pPr>
        <w:pStyle w:val="0"/>
        <w:spacing w:before="200" w:line-rule="auto"/>
        <w:ind w:firstLine="540"/>
        <w:jc w:val="both"/>
      </w:pPr>
      <w:r>
        <w:rPr>
          <w:sz w:val="20"/>
        </w:rP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pPr>
        <w:pStyle w:val="0"/>
        <w:spacing w:before="200" w:line-rule="auto"/>
        <w:ind w:firstLine="540"/>
        <w:jc w:val="both"/>
      </w:pPr>
      <w:hyperlink w:history="0" r:id="rId167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20</w:t>
        </w:r>
      </w:hyperlink>
      <w:r>
        <w:rPr>
          <w:sz w:val="20"/>
        </w:rPr>
        <w:t xml:space="preserve"> дополнить словами "либо протокол разногласий к проекту договора в установленном порядке";</w:t>
      </w:r>
    </w:p>
    <w:p>
      <w:pPr>
        <w:pStyle w:val="0"/>
        <w:spacing w:before="200" w:line-rule="auto"/>
        <w:ind w:firstLine="540"/>
        <w:jc w:val="both"/>
      </w:pPr>
      <w:hyperlink w:history="0" r:id="rId16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 пункта 23</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24</w:t>
        </w:r>
      </w:hyperlink>
      <w:r>
        <w:rPr>
          <w:sz w:val="20"/>
        </w:rPr>
        <w:t xml:space="preserve">:</w:t>
      </w:r>
    </w:p>
    <w:p>
      <w:pPr>
        <w:pStyle w:val="0"/>
        <w:spacing w:before="200" w:line-rule="auto"/>
        <w:ind w:firstLine="540"/>
        <w:jc w:val="both"/>
      </w:pPr>
      <w:hyperlink w:history="0" r:id="rId16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pPr>
        <w:pStyle w:val="0"/>
        <w:spacing w:before="200" w:line-rule="auto"/>
        <w:ind w:firstLine="540"/>
        <w:jc w:val="both"/>
      </w:pPr>
      <w:hyperlink w:history="0" r:id="rId16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26</w:t>
        </w:r>
      </w:hyperlink>
      <w:r>
        <w:rPr>
          <w:sz w:val="20"/>
        </w:rPr>
        <w:t xml:space="preserve"> признать утратившим силу;</w:t>
      </w:r>
    </w:p>
    <w:p>
      <w:pPr>
        <w:pStyle w:val="0"/>
        <w:spacing w:before="200" w:line-rule="auto"/>
        <w:ind w:firstLine="540"/>
        <w:jc w:val="both"/>
      </w:pPr>
      <w:hyperlink w:history="0" r:id="rId16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пункты 28</w:t>
        </w:r>
      </w:hyperlink>
      <w:r>
        <w:rPr>
          <w:sz w:val="20"/>
        </w:rPr>
        <w:t xml:space="preserve"> и </w:t>
      </w:r>
      <w:hyperlink w:history="0" r:id="rId16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29</w:t>
        </w:r>
      </w:hyperlink>
      <w:r>
        <w:rPr>
          <w:sz w:val="20"/>
        </w:rPr>
        <w:t xml:space="preserve"> изложить в следующей редакции:</w:t>
      </w:r>
    </w:p>
    <w:p>
      <w:pPr>
        <w:pStyle w:val="0"/>
        <w:spacing w:before="200" w:line-rule="auto"/>
        <w:ind w:firstLine="540"/>
        <w:jc w:val="both"/>
      </w:pPr>
      <w:r>
        <w:rPr>
          <w:sz w:val="20"/>
        </w:rP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pPr>
        <w:pStyle w:val="0"/>
        <w:spacing w:before="200" w:line-rule="auto"/>
        <w:ind w:firstLine="540"/>
        <w:jc w:val="both"/>
      </w:pPr>
      <w:r>
        <w:rPr>
          <w:sz w:val="20"/>
        </w:rP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pPr>
        <w:pStyle w:val="0"/>
        <w:spacing w:before="200" w:line-rule="auto"/>
        <w:ind w:firstLine="540"/>
        <w:jc w:val="both"/>
      </w:pPr>
      <w:r>
        <w:rPr>
          <w:sz w:val="20"/>
        </w:rPr>
        <w:t xml:space="preserve">29. Сетевая организация в порядке и по основаниям, указанным в </w:t>
      </w:r>
      <w:hyperlink w:history="0" w:anchor="P446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pPr>
        <w:pStyle w:val="0"/>
        <w:spacing w:before="200" w:line-rule="auto"/>
        <w:ind w:firstLine="540"/>
        <w:jc w:val="both"/>
      </w:pPr>
      <w:hyperlink w:history="0" r:id="rId16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31</w:t>
        </w:r>
      </w:hyperlink>
      <w:r>
        <w:rPr>
          <w:sz w:val="20"/>
        </w:rPr>
        <w:t xml:space="preserve"> признать утратившим силу;</w:t>
      </w:r>
    </w:p>
    <w:p>
      <w:pPr>
        <w:pStyle w:val="0"/>
        <w:spacing w:before="200" w:line-rule="auto"/>
        <w:ind w:firstLine="540"/>
        <w:jc w:val="both"/>
      </w:pPr>
      <w:hyperlink w:history="0" r:id="rId16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31(1) - 31(6) следующего содержания:</w:t>
      </w:r>
    </w:p>
    <w:p>
      <w:pPr>
        <w:pStyle w:val="0"/>
        <w:spacing w:before="200" w:line-rule="auto"/>
        <w:ind w:firstLine="540"/>
        <w:jc w:val="both"/>
      </w:pPr>
      <w:r>
        <w:rPr>
          <w:sz w:val="20"/>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history="0" w:anchor="P497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pPr>
        <w:pStyle w:val="0"/>
        <w:spacing w:before="200" w:line-rule="auto"/>
        <w:ind w:firstLine="540"/>
        <w:jc w:val="both"/>
      </w:pPr>
      <w:r>
        <w:rPr>
          <w:sz w:val="20"/>
        </w:rPr>
        <w:t xml:space="preserve">31(2). Акт согласования технологической и (или) аварийной брони может быть изменен:</w:t>
      </w:r>
    </w:p>
    <w:p>
      <w:pPr>
        <w:pStyle w:val="0"/>
        <w:spacing w:before="200" w:line-rule="auto"/>
        <w:ind w:firstLine="540"/>
        <w:jc w:val="both"/>
      </w:pPr>
      <w:r>
        <w:rPr>
          <w:sz w:val="20"/>
        </w:rPr>
        <w:t xml:space="preserve">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pPr>
        <w:pStyle w:val="0"/>
        <w:spacing w:before="200" w:line-rule="auto"/>
        <w:ind w:firstLine="540"/>
        <w:jc w:val="both"/>
      </w:pPr>
      <w:r>
        <w:rPr>
          <w:sz w:val="20"/>
        </w:rPr>
        <w:t xml:space="preserve">б) при изменении технологического процесса осуществляемой с использованием энергопринимающих устройств деятельности;</w:t>
      </w:r>
    </w:p>
    <w:p>
      <w:pPr>
        <w:pStyle w:val="0"/>
        <w:spacing w:before="200" w:line-rule="auto"/>
        <w:ind w:firstLine="540"/>
        <w:jc w:val="both"/>
      </w:pPr>
      <w:r>
        <w:rPr>
          <w:sz w:val="20"/>
        </w:rPr>
        <w:t xml:space="preserve">в) в других случаях, которые определяются при составлении акта.</w:t>
      </w:r>
    </w:p>
    <w:p>
      <w:pPr>
        <w:pStyle w:val="0"/>
        <w:spacing w:before="200" w:line-rule="auto"/>
        <w:ind w:firstLine="540"/>
        <w:jc w:val="both"/>
      </w:pPr>
      <w:r>
        <w:rPr>
          <w:sz w:val="20"/>
        </w:rPr>
        <w:t xml:space="preserve">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pPr>
        <w:pStyle w:val="0"/>
        <w:spacing w:before="200" w:line-rule="auto"/>
        <w:ind w:firstLine="540"/>
        <w:jc w:val="both"/>
      </w:pPr>
      <w:r>
        <w:rPr>
          <w:sz w:val="20"/>
        </w:rPr>
        <w:t xml:space="preserve">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pPr>
        <w:pStyle w:val="0"/>
        <w:spacing w:before="200" w:line-rule="auto"/>
        <w:ind w:firstLine="540"/>
        <w:jc w:val="both"/>
      </w:pPr>
      <w:r>
        <w:rPr>
          <w:sz w:val="20"/>
        </w:rP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pPr>
        <w:pStyle w:val="0"/>
        <w:spacing w:before="200" w:line-rule="auto"/>
        <w:ind w:firstLine="540"/>
        <w:jc w:val="both"/>
      </w:pPr>
      <w:r>
        <w:rPr>
          <w:sz w:val="20"/>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w:history="0" r:id="rId1680"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pPr>
        <w:pStyle w:val="0"/>
        <w:spacing w:before="200" w:line-rule="auto"/>
        <w:ind w:firstLine="540"/>
        <w:jc w:val="both"/>
      </w:pPr>
      <w:r>
        <w:rPr>
          <w:sz w:val="20"/>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pPr>
        <w:pStyle w:val="0"/>
        <w:spacing w:before="200" w:line-rule="auto"/>
        <w:ind w:firstLine="540"/>
        <w:jc w:val="both"/>
      </w:pPr>
      <w:r>
        <w:rPr>
          <w:sz w:val="20"/>
        </w:rPr>
        <w:t xml:space="preserve">б) о сроке восстановления энергоснабжения энергопринимающих устройств, в отношении которых заключен договор.</w:t>
      </w:r>
    </w:p>
    <w:p>
      <w:pPr>
        <w:pStyle w:val="0"/>
        <w:spacing w:before="200" w:line-rule="auto"/>
        <w:ind w:firstLine="540"/>
        <w:jc w:val="both"/>
      </w:pPr>
      <w:r>
        <w:rPr>
          <w:sz w:val="20"/>
        </w:rPr>
        <w:t xml:space="preserve">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pPr>
        <w:pStyle w:val="0"/>
        <w:spacing w:before="200" w:line-rule="auto"/>
        <w:ind w:firstLine="540"/>
        <w:jc w:val="both"/>
      </w:pPr>
      <w:r>
        <w:rPr>
          <w:sz w:val="20"/>
        </w:rP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pPr>
        <w:pStyle w:val="0"/>
        <w:spacing w:before="200" w:line-rule="auto"/>
        <w:ind w:firstLine="540"/>
        <w:jc w:val="both"/>
      </w:pPr>
      <w:r>
        <w:rPr>
          <w:sz w:val="20"/>
        </w:rPr>
        <w:t xml:space="preserve">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pPr>
        <w:pStyle w:val="0"/>
        <w:spacing w:before="200" w:line-rule="auto"/>
        <w:ind w:firstLine="540"/>
        <w:jc w:val="both"/>
      </w:pPr>
      <w:r>
        <w:rPr>
          <w:sz w:val="20"/>
        </w:rP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w:history="0" r:id="rId168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pPr>
        <w:pStyle w:val="0"/>
        <w:spacing w:before="200" w:line-rule="auto"/>
        <w:ind w:firstLine="540"/>
        <w:jc w:val="both"/>
      </w:pPr>
      <w:r>
        <w:rPr>
          <w:sz w:val="20"/>
        </w:rPr>
        <w:t xml:space="preserve">предложения второе и третье пункта 34 изложить в следующей редакции:</w:t>
      </w:r>
    </w:p>
    <w:p>
      <w:pPr>
        <w:pStyle w:val="0"/>
        <w:spacing w:before="200" w:line-rule="auto"/>
        <w:ind w:firstLine="540"/>
        <w:jc w:val="both"/>
      </w:pPr>
      <w:r>
        <w:rPr>
          <w:sz w:val="20"/>
        </w:rPr>
        <w:t xml:space="preserve">"Услуга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pPr>
        <w:pStyle w:val="0"/>
        <w:spacing w:before="200" w:line-rule="auto"/>
        <w:ind w:firstLine="540"/>
        <w:jc w:val="both"/>
      </w:pPr>
      <w:r>
        <w:rPr>
          <w:sz w:val="20"/>
        </w:rPr>
        <w:t xml:space="preserve">в </w:t>
      </w:r>
      <w:hyperlink w:history="0" r:id="rId168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37</w:t>
        </w:r>
      </w:hyperlink>
      <w:r>
        <w:rPr>
          <w:sz w:val="20"/>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pPr>
        <w:pStyle w:val="0"/>
        <w:spacing w:before="200" w:line-rule="auto"/>
        <w:ind w:firstLine="540"/>
        <w:jc w:val="both"/>
      </w:pPr>
      <w:r>
        <w:rPr>
          <w:sz w:val="20"/>
        </w:rPr>
        <w:t xml:space="preserve">в </w:t>
      </w:r>
      <w:hyperlink w:history="0" r:id="rId168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w:t>
      </w:r>
    </w:p>
    <w:p>
      <w:pPr>
        <w:pStyle w:val="0"/>
        <w:spacing w:before="200" w:line-rule="auto"/>
        <w:ind w:firstLine="540"/>
        <w:jc w:val="both"/>
      </w:pPr>
      <w:r>
        <w:rPr>
          <w:sz w:val="20"/>
        </w:rPr>
        <w:t xml:space="preserve">в </w:t>
      </w:r>
      <w:hyperlink w:history="0" r:id="rId16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"присоединенной (заявленной)" заменить словом "максимальной", слова "точке присоединения" заменить словами "точке поставки";</w:t>
      </w:r>
    </w:p>
    <w:p>
      <w:pPr>
        <w:pStyle w:val="0"/>
        <w:spacing w:before="200" w:line-rule="auto"/>
        <w:ind w:firstLine="540"/>
        <w:jc w:val="both"/>
      </w:pPr>
      <w:hyperlink w:history="0" r:id="rId16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 следующего содержания:</w:t>
      </w:r>
    </w:p>
    <w:p>
      <w:pPr>
        <w:pStyle w:val="0"/>
        <w:spacing w:before="200" w:line-rule="auto"/>
        <w:ind w:firstLine="540"/>
        <w:jc w:val="both"/>
      </w:pPr>
      <w:r>
        <w:rPr>
          <w:sz w:val="20"/>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pPr>
        <w:pStyle w:val="0"/>
        <w:spacing w:before="200" w:line-rule="auto"/>
        <w:ind w:firstLine="540"/>
        <w:jc w:val="both"/>
      </w:pPr>
      <w:r>
        <w:rPr>
          <w:sz w:val="20"/>
        </w:rPr>
        <w:t xml:space="preserve">в </w:t>
      </w:r>
      <w:hyperlink w:history="0" r:id="rId16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39</w:t>
        </w:r>
      </w:hyperlink>
      <w:r>
        <w:rPr>
          <w:sz w:val="20"/>
        </w:rPr>
        <w:t xml:space="preserve"> слово "могут" заменить словом "должны";</w:t>
      </w:r>
    </w:p>
    <w:p>
      <w:pPr>
        <w:pStyle w:val="0"/>
        <w:spacing w:before="200" w:line-rule="auto"/>
        <w:ind w:firstLine="540"/>
        <w:jc w:val="both"/>
      </w:pPr>
      <w:r>
        <w:rPr>
          <w:sz w:val="20"/>
        </w:rPr>
        <w:t xml:space="preserve">абзац утратил силу. - </w:t>
      </w:r>
      <w:hyperlink w:history="0" r:id="rId1687"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30.06.2021 N 1071;</w:t>
      </w:r>
    </w:p>
    <w:p>
      <w:pPr>
        <w:pStyle w:val="0"/>
        <w:spacing w:before="200" w:line-rule="auto"/>
        <w:ind w:firstLine="540"/>
        <w:jc w:val="both"/>
      </w:pPr>
      <w:r>
        <w:rPr>
          <w:sz w:val="20"/>
        </w:rPr>
        <w:t xml:space="preserve">в </w:t>
      </w:r>
      <w:hyperlink w:history="0" r:id="rId16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w:t>
      </w:r>
    </w:p>
    <w:p>
      <w:pPr>
        <w:pStyle w:val="0"/>
        <w:spacing w:before="200" w:line-rule="auto"/>
        <w:ind w:firstLine="540"/>
        <w:jc w:val="both"/>
      </w:pPr>
      <w:r>
        <w:rPr>
          <w:sz w:val="20"/>
        </w:rPr>
        <w:t xml:space="preserve">в </w:t>
      </w:r>
      <w:hyperlink w:history="0" r:id="rId16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pPr>
        <w:pStyle w:val="0"/>
        <w:spacing w:before="200" w:line-rule="auto"/>
        <w:ind w:firstLine="540"/>
        <w:jc w:val="both"/>
      </w:pPr>
      <w:r>
        <w:rPr>
          <w:sz w:val="20"/>
        </w:rPr>
        <w:t xml:space="preserve">в </w:t>
      </w:r>
      <w:hyperlink w:history="0" r:id="rId16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r:id="rId16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47</w:t>
        </w:r>
      </w:hyperlink>
      <w:r>
        <w:rPr>
          <w:sz w:val="20"/>
        </w:rPr>
        <w:t xml:space="preserve"> изложить в следующей редакции:</w:t>
      </w:r>
    </w:p>
    <w:p>
      <w:pPr>
        <w:pStyle w:val="0"/>
        <w:spacing w:before="200" w:line-rule="auto"/>
        <w:ind w:firstLine="540"/>
        <w:jc w:val="both"/>
      </w:pPr>
      <w:r>
        <w:rPr>
          <w:sz w:val="20"/>
        </w:rP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pPr>
        <w:pStyle w:val="0"/>
        <w:spacing w:before="200" w:line-rule="auto"/>
        <w:ind w:firstLine="540"/>
        <w:jc w:val="both"/>
      </w:pPr>
      <w:r>
        <w:rPr>
          <w:sz w:val="20"/>
        </w:rP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pPr>
        <w:pStyle w:val="0"/>
        <w:spacing w:before="200" w:line-rule="auto"/>
        <w:ind w:firstLine="540"/>
        <w:jc w:val="both"/>
      </w:pPr>
      <w:r>
        <w:rPr>
          <w:sz w:val="20"/>
        </w:rPr>
        <w:t xml:space="preserve">в </w:t>
      </w:r>
      <w:hyperlink w:history="0" r:id="rId16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48</w:t>
        </w:r>
      </w:hyperlink>
      <w:r>
        <w:rPr>
          <w:sz w:val="20"/>
        </w:rPr>
        <w:t xml:space="preserve">:</w:t>
      </w:r>
    </w:p>
    <w:p>
      <w:pPr>
        <w:pStyle w:val="0"/>
        <w:spacing w:before="200" w:line-rule="auto"/>
        <w:ind w:firstLine="540"/>
        <w:jc w:val="both"/>
      </w:pPr>
      <w:r>
        <w:rPr>
          <w:sz w:val="20"/>
        </w:rP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w:history="0" r:id="rId1693"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pPr>
        <w:pStyle w:val="0"/>
        <w:spacing w:before="200" w:line-rule="auto"/>
        <w:ind w:firstLine="540"/>
        <w:jc w:val="both"/>
      </w:pPr>
      <w:hyperlink w:history="0" r:id="rId16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б) в </w:t>
      </w:r>
      <w:hyperlink w:history="0" r:id="rId16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pPr>
        <w:pStyle w:val="0"/>
        <w:spacing w:before="200" w:line-rule="auto"/>
        <w:ind w:firstLine="540"/>
        <w:jc w:val="both"/>
      </w:pPr>
      <w:r>
        <w:rPr>
          <w:sz w:val="20"/>
        </w:rPr>
        <w:t xml:space="preserve">в </w:t>
      </w:r>
      <w:hyperlink w:history="0" r:id="rId16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1</w:t>
        </w:r>
      </w:hyperlink>
      <w:r>
        <w:rPr>
          <w:sz w:val="20"/>
        </w:rPr>
        <w:t xml:space="preserve"> и </w:t>
      </w:r>
      <w:hyperlink w:history="0" r:id="rId16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6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7</w:t>
        </w:r>
      </w:hyperlink>
      <w:r>
        <w:rPr>
          <w:sz w:val="20"/>
        </w:rPr>
        <w:t xml:space="preserve">:</w:t>
      </w:r>
    </w:p>
    <w:p>
      <w:pPr>
        <w:pStyle w:val="0"/>
        <w:spacing w:before="200" w:line-rule="auto"/>
        <w:ind w:firstLine="540"/>
        <w:jc w:val="both"/>
      </w:pPr>
      <w:r>
        <w:rPr>
          <w:sz w:val="20"/>
        </w:rPr>
        <w:t xml:space="preserve">в </w:t>
      </w:r>
      <w:hyperlink w:history="0" r:id="rId16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pPr>
        <w:pStyle w:val="0"/>
        <w:spacing w:before="200" w:line-rule="auto"/>
        <w:ind w:firstLine="540"/>
        <w:jc w:val="both"/>
      </w:pPr>
      <w:r>
        <w:rPr>
          <w:sz w:val="20"/>
        </w:rPr>
        <w:t xml:space="preserve">в </w:t>
      </w:r>
      <w:hyperlink w:history="0" r:id="rId170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"д"</w:t>
        </w:r>
      </w:hyperlink>
      <w:r>
        <w:rPr>
          <w:sz w:val="20"/>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7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9</w:t>
        </w:r>
      </w:hyperlink>
      <w:r>
        <w:rPr>
          <w:sz w:val="20"/>
        </w:rPr>
        <w:t xml:space="preserve">:</w:t>
      </w:r>
    </w:p>
    <w:p>
      <w:pPr>
        <w:pStyle w:val="0"/>
        <w:spacing w:before="200" w:line-rule="auto"/>
        <w:ind w:firstLine="540"/>
        <w:jc w:val="both"/>
      </w:pPr>
      <w:r>
        <w:rPr>
          <w:sz w:val="20"/>
        </w:rPr>
        <w:t xml:space="preserve">в </w:t>
      </w:r>
      <w:hyperlink w:history="0" r:id="rId170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7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"з(1)" следующего содержания:</w:t>
      </w:r>
    </w:p>
    <w:p>
      <w:pPr>
        <w:pStyle w:val="0"/>
        <w:spacing w:before="200" w:line-rule="auto"/>
        <w:ind w:firstLine="540"/>
        <w:jc w:val="both"/>
      </w:pPr>
      <w:r>
        <w:rPr>
          <w:sz w:val="20"/>
        </w:rPr>
        <w:t xml:space="preserve">"з(1)) необходимость наличия технологической и (или) аварийной брони, определяемой в соответствии с требованиями пункта 14(2) настоящих Правил;";</w:t>
      </w:r>
    </w:p>
    <w:p>
      <w:pPr>
        <w:pStyle w:val="0"/>
        <w:spacing w:before="200" w:line-rule="auto"/>
        <w:ind w:firstLine="540"/>
        <w:jc w:val="both"/>
      </w:pPr>
      <w:r>
        <w:rPr>
          <w:sz w:val="20"/>
        </w:rPr>
        <w:t xml:space="preserve">в </w:t>
      </w:r>
      <w:hyperlink w:history="0" r:id="rId170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"к"</w:t>
        </w:r>
      </w:hyperlink>
      <w:r>
        <w:rPr>
          <w:sz w:val="20"/>
        </w:rPr>
        <w:t xml:space="preserve"> слова "поэтапное распределение мощности" заменить словами "планируемое распределение максимальной мощности";</w:t>
      </w:r>
    </w:p>
    <w:p>
      <w:pPr>
        <w:pStyle w:val="0"/>
        <w:spacing w:before="200" w:line-rule="auto"/>
        <w:ind w:firstLine="540"/>
        <w:jc w:val="both"/>
      </w:pPr>
      <w:r>
        <w:rPr>
          <w:sz w:val="20"/>
        </w:rPr>
        <w:t xml:space="preserve">в </w:t>
      </w:r>
      <w:hyperlink w:history="0" r:id="rId170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r>
        <w:rPr>
          <w:sz w:val="20"/>
        </w:rPr>
        <w:t xml:space="preserve">в </w:t>
      </w:r>
      <w:hyperlink w:history="0" r:id="rId17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pPr>
        <w:pStyle w:val="0"/>
        <w:spacing w:before="200" w:line-rule="auto"/>
        <w:ind w:firstLine="540"/>
        <w:jc w:val="both"/>
      </w:pPr>
      <w:r>
        <w:rPr>
          <w:sz w:val="20"/>
        </w:rPr>
        <w:t xml:space="preserve">в </w:t>
      </w:r>
      <w:hyperlink w:history="0" r:id="rId17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7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12(1)</w:t>
        </w:r>
      </w:hyperlink>
      <w:r>
        <w:rPr>
          <w:sz w:val="20"/>
        </w:rPr>
        <w:t xml:space="preserve">:</w:t>
      </w:r>
    </w:p>
    <w:p>
      <w:pPr>
        <w:pStyle w:val="0"/>
        <w:spacing w:before="200" w:line-rule="auto"/>
        <w:ind w:firstLine="540"/>
        <w:jc w:val="both"/>
      </w:pPr>
      <w:r>
        <w:rPr>
          <w:sz w:val="20"/>
        </w:rPr>
        <w:t xml:space="preserve">в </w:t>
      </w:r>
      <w:hyperlink w:history="0" r:id="rId17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7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7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7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r>
        <w:rPr>
          <w:sz w:val="20"/>
        </w:rPr>
        <w:t xml:space="preserve">в </w:t>
      </w:r>
      <w:hyperlink w:history="0" r:id="rId171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7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14(1) и 14(2) следующего содержания:</w:t>
      </w:r>
    </w:p>
    <w:p>
      <w:pPr>
        <w:pStyle w:val="0"/>
        <w:spacing w:before="200" w:line-rule="auto"/>
        <w:ind w:firstLine="540"/>
        <w:jc w:val="both"/>
      </w:pPr>
      <w:r>
        <w:rPr>
          <w:sz w:val="20"/>
        </w:rPr>
        <w:t xml:space="preserve">"14(1).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pPr>
        <w:pStyle w:val="0"/>
        <w:spacing w:before="200" w:line-rule="auto"/>
        <w:ind w:firstLine="540"/>
        <w:jc w:val="both"/>
      </w:pPr>
      <w:r>
        <w:rPr>
          <w:sz w:val="20"/>
        </w:rPr>
        <w:t xml:space="preserve">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pPr>
        <w:pStyle w:val="0"/>
        <w:spacing w:before="200" w:line-rule="auto"/>
        <w:ind w:firstLine="540"/>
        <w:jc w:val="both"/>
      </w:pPr>
      <w:r>
        <w:rPr>
          <w:sz w:val="20"/>
        </w:rPr>
        <w:t xml:space="preserve">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pPr>
        <w:pStyle w:val="0"/>
        <w:spacing w:before="200" w:line-rule="auto"/>
        <w:ind w:firstLine="540"/>
        <w:jc w:val="both"/>
      </w:pPr>
      <w:r>
        <w:rPr>
          <w:sz w:val="20"/>
        </w:rPr>
        <w:t xml:space="preserve">Энергопринимающие устройства, не отнесенные к первой или второй категориям надежности, относятся к третьей категории надежности.</w:t>
      </w:r>
    </w:p>
    <w:p>
      <w:pPr>
        <w:pStyle w:val="0"/>
        <w:spacing w:before="200" w:line-rule="auto"/>
        <w:ind w:firstLine="540"/>
        <w:jc w:val="both"/>
      </w:pPr>
      <w:r>
        <w:rPr>
          <w:sz w:val="20"/>
        </w:rP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pPr>
        <w:pStyle w:val="0"/>
        <w:spacing w:before="200" w:line-rule="auto"/>
        <w:ind w:firstLine="540"/>
        <w:jc w:val="both"/>
      </w:pPr>
      <w:r>
        <w:rPr>
          <w:sz w:val="20"/>
        </w:rPr>
        <w:t xml:space="preserve">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history="0" w:anchor="P497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pPr>
        <w:pStyle w:val="0"/>
        <w:spacing w:before="200" w:line-rule="auto"/>
        <w:ind w:firstLine="540"/>
        <w:jc w:val="both"/>
      </w:pPr>
      <w:r>
        <w:rPr>
          <w:sz w:val="20"/>
        </w:rPr>
        <w:t xml:space="preserve">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pPr>
        <w:pStyle w:val="0"/>
        <w:spacing w:before="200" w:line-rule="auto"/>
        <w:ind w:firstLine="540"/>
        <w:jc w:val="both"/>
      </w:pPr>
      <w:r>
        <w:rPr>
          <w:sz w:val="20"/>
        </w:rPr>
        <w:t xml:space="preserve">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pPr>
        <w:pStyle w:val="0"/>
        <w:spacing w:before="200" w:line-rule="auto"/>
        <w:ind w:firstLine="540"/>
        <w:jc w:val="both"/>
      </w:pPr>
      <w:r>
        <w:rPr>
          <w:sz w:val="20"/>
        </w:rPr>
        <w:t xml:space="preserve">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w:history="0" r:id="rId1718"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pPr>
        <w:pStyle w:val="0"/>
        <w:spacing w:before="200" w:line-rule="auto"/>
        <w:ind w:firstLine="540"/>
        <w:jc w:val="both"/>
      </w:pPr>
      <w:r>
        <w:rPr>
          <w:sz w:val="20"/>
        </w:rPr>
        <w:t xml:space="preserve">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pPr>
        <w:pStyle w:val="0"/>
        <w:spacing w:before="200" w:line-rule="auto"/>
        <w:ind w:firstLine="540"/>
        <w:jc w:val="both"/>
      </w:pPr>
      <w:r>
        <w:rPr>
          <w:sz w:val="20"/>
        </w:rPr>
        <w:t xml:space="preserve">в </w:t>
      </w:r>
      <w:hyperlink w:history="0" r:id="rId17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абзац утратил силу с 1 июля 2020 года. - </w:t>
      </w:r>
      <w:hyperlink w:history="0" r:id="rId1720"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10.03.2020 N 262;</w:t>
      </w:r>
    </w:p>
    <w:p>
      <w:pPr>
        <w:pStyle w:val="0"/>
        <w:spacing w:before="200" w:line-rule="auto"/>
        <w:ind w:firstLine="540"/>
        <w:jc w:val="both"/>
      </w:pPr>
      <w:r>
        <w:rPr>
          <w:sz w:val="20"/>
        </w:rPr>
        <w:t xml:space="preserve">в </w:t>
      </w:r>
      <w:hyperlink w:history="0" r:id="rId17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pPr>
        <w:pStyle w:val="0"/>
        <w:spacing w:before="200" w:line-rule="auto"/>
        <w:ind w:firstLine="540"/>
        <w:jc w:val="both"/>
      </w:pPr>
      <w:r>
        <w:rPr>
          <w:sz w:val="20"/>
        </w:rPr>
        <w:t xml:space="preserve">в </w:t>
      </w:r>
      <w:hyperlink w:history="0" r:id="rId17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шестом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w:t>
        </w:r>
      </w:hyperlink>
      <w:r>
        <w:rPr>
          <w:sz w:val="20"/>
        </w:rPr>
        <w:t xml:space="preserve">:</w:t>
      </w:r>
    </w:p>
    <w:p>
      <w:pPr>
        <w:pStyle w:val="0"/>
        <w:spacing w:before="200" w:line-rule="auto"/>
        <w:ind w:firstLine="540"/>
        <w:jc w:val="both"/>
      </w:pPr>
      <w:r>
        <w:rPr>
          <w:sz w:val="20"/>
        </w:rPr>
        <w:t xml:space="preserve">в </w:t>
      </w:r>
      <w:hyperlink w:history="0" r:id="rId17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w:t>
      </w:r>
    </w:p>
    <w:p>
      <w:pPr>
        <w:pStyle w:val="0"/>
        <w:spacing w:before="200" w:line-rule="auto"/>
        <w:ind w:firstLine="540"/>
        <w:jc w:val="both"/>
      </w:pPr>
      <w:r>
        <w:rPr>
          <w:sz w:val="20"/>
        </w:rPr>
        <w:t xml:space="preserve">в </w:t>
      </w:r>
      <w:hyperlink w:history="0" r:id="rId172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pStyle w:val="0"/>
        <w:spacing w:before="200" w:line-rule="auto"/>
        <w:ind w:firstLine="540"/>
        <w:jc w:val="both"/>
      </w:pPr>
      <w:r>
        <w:rPr>
          <w:sz w:val="20"/>
        </w:rPr>
        <w:t xml:space="preserve">в </w:t>
      </w:r>
      <w:hyperlink w:history="0" r:id="rId17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pPr>
        <w:pStyle w:val="0"/>
        <w:spacing w:before="200" w:line-rule="auto"/>
        <w:ind w:firstLine="540"/>
        <w:jc w:val="both"/>
      </w:pPr>
      <w:hyperlink w:history="0" r:id="rId17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"ж"</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16(2)</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16(4)</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49 (в части, касающейся абз. 2 п. 17) с </w:t>
            </w:r>
            <w:hyperlink w:history="0" r:id="rId1730"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01.07.2020</w:t>
              </w:r>
            </w:hyperlink>
            <w:r>
              <w:rPr>
                <w:sz w:val="20"/>
                <w:color w:val="392c69"/>
              </w:rPr>
              <w:t xml:space="preserve"> утратил силу (</w:t>
            </w:r>
            <w:hyperlink w:history="0" r:id="rId173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color w:val="392c69"/>
              </w:rPr>
              <w:t xml:space="preserve"> Правительства РФ от 10.03.2020 N 262).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w:t>
      </w:r>
      <w:hyperlink w:history="0" r:id="rId173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абзацах первом</w:t>
        </w:r>
      </w:hyperlink>
      <w:r>
        <w:rPr>
          <w:sz w:val="20"/>
        </w:rPr>
        <w:t xml:space="preserve"> и </w:t>
      </w:r>
      <w:hyperlink w:history="0" r:id="rId173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втором пункта 17</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19</w:t>
        </w:r>
      </w:hyperlink>
      <w:r>
        <w:rPr>
          <w:sz w:val="20"/>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7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20</w:t>
        </w:r>
      </w:hyperlink>
      <w:r>
        <w:rPr>
          <w:sz w:val="20"/>
        </w:rPr>
        <w:t xml:space="preserve"> слова "о суммарной мощности" заменить словами "о максимальной мощности";</w:t>
      </w:r>
    </w:p>
    <w:p>
      <w:pPr>
        <w:pStyle w:val="0"/>
        <w:spacing w:before="200" w:line-rule="auto"/>
        <w:ind w:firstLine="540"/>
        <w:jc w:val="both"/>
      </w:pPr>
      <w:r>
        <w:rPr>
          <w:sz w:val="20"/>
        </w:rPr>
        <w:t xml:space="preserve">в </w:t>
      </w:r>
      <w:hyperlink w:history="0" r:id="rId17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21</w:t>
        </w:r>
      </w:hyperlink>
      <w:r>
        <w:rPr>
          <w:sz w:val="20"/>
        </w:rPr>
        <w:t xml:space="preserve">:</w:t>
      </w:r>
    </w:p>
    <w:p>
      <w:pPr>
        <w:pStyle w:val="0"/>
        <w:spacing w:before="200" w:line-rule="auto"/>
        <w:ind w:firstLine="540"/>
        <w:jc w:val="both"/>
      </w:pPr>
      <w:r>
        <w:rPr>
          <w:sz w:val="20"/>
        </w:rPr>
        <w:t xml:space="preserve">в </w:t>
      </w:r>
      <w:hyperlink w:history="0" r:id="rId17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"присоединенную и" исключить;</w:t>
      </w:r>
    </w:p>
    <w:p>
      <w:pPr>
        <w:pStyle w:val="0"/>
        <w:spacing w:before="200" w:line-rule="auto"/>
        <w:ind w:firstLine="540"/>
        <w:jc w:val="both"/>
      </w:pPr>
      <w:r>
        <w:rPr>
          <w:sz w:val="20"/>
        </w:rPr>
        <w:t xml:space="preserve">в </w:t>
      </w:r>
      <w:hyperlink w:history="0" r:id="rId17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25</w:t>
        </w:r>
      </w:hyperlink>
      <w:r>
        <w:rPr>
          <w:sz w:val="20"/>
        </w:rPr>
        <w:t xml:space="preserve">:</w:t>
      </w:r>
    </w:p>
    <w:p>
      <w:pPr>
        <w:pStyle w:val="0"/>
        <w:spacing w:before="200" w:line-rule="auto"/>
        <w:ind w:firstLine="540"/>
        <w:jc w:val="both"/>
      </w:pPr>
      <w:hyperlink w:history="0" r:id="rId17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"а(1)"</w:t>
        </w:r>
      </w:hyperlink>
      <w:r>
        <w:rPr>
          <w:sz w:val="20"/>
        </w:rPr>
        <w:t xml:space="preserve"> изложить в следующей редакции:</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hyperlink w:history="0" r:id="rId17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"а(2)" следующего содержания:</w:t>
      </w:r>
    </w:p>
    <w:p>
      <w:pPr>
        <w:pStyle w:val="0"/>
        <w:spacing w:before="200" w:line-rule="auto"/>
        <w:ind w:firstLine="540"/>
        <w:jc w:val="both"/>
      </w:pPr>
      <w:r>
        <w:rPr>
          <w:sz w:val="20"/>
        </w:rP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pPr>
        <w:pStyle w:val="0"/>
        <w:spacing w:before="200" w:line-rule="auto"/>
        <w:ind w:firstLine="540"/>
        <w:jc w:val="both"/>
      </w:pPr>
      <w:r>
        <w:rPr>
          <w:sz w:val="20"/>
        </w:rPr>
        <w:t xml:space="preserve">в </w:t>
      </w:r>
      <w:hyperlink w:history="0" r:id="rId17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pPr>
        <w:pStyle w:val="0"/>
        <w:spacing w:before="200" w:line-rule="auto"/>
        <w:ind w:firstLine="540"/>
        <w:jc w:val="both"/>
      </w:pPr>
      <w:hyperlink w:history="0" r:id="rId17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"е" следующего содержания:</w:t>
      </w:r>
    </w:p>
    <w:p>
      <w:pPr>
        <w:pStyle w:val="0"/>
        <w:spacing w:before="200" w:line-rule="auto"/>
        <w:ind w:firstLine="540"/>
        <w:jc w:val="both"/>
      </w:pPr>
      <w:r>
        <w:rPr>
          <w:sz w:val="20"/>
        </w:rPr>
        <w:t xml:space="preserve">"е)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pPr>
        <w:pStyle w:val="0"/>
        <w:spacing w:before="200" w:line-rule="auto"/>
        <w:ind w:firstLine="540"/>
        <w:jc w:val="both"/>
      </w:pPr>
      <w:hyperlink w:history="0" r:id="rId17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25(1)</w:t>
        </w:r>
      </w:hyperlink>
      <w:r>
        <w:rPr>
          <w:sz w:val="20"/>
        </w:rPr>
        <w:t xml:space="preserve"> дополнить подпунктом "а(1)" следующего содержания:</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r>
        <w:rPr>
          <w:sz w:val="20"/>
        </w:rPr>
        <w:t xml:space="preserve">в </w:t>
      </w:r>
      <w:hyperlink w:history="0" r:id="rId17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26</w:t>
        </w:r>
      </w:hyperlink>
      <w:r>
        <w:rPr>
          <w:sz w:val="20"/>
        </w:rPr>
        <w:t xml:space="preserve">:</w:t>
      </w:r>
    </w:p>
    <w:p>
      <w:pPr>
        <w:pStyle w:val="0"/>
        <w:spacing w:before="200" w:line-rule="auto"/>
        <w:ind w:firstLine="540"/>
        <w:jc w:val="both"/>
      </w:pPr>
      <w:r>
        <w:rPr>
          <w:sz w:val="20"/>
        </w:rPr>
        <w:t xml:space="preserve">в </w:t>
      </w:r>
      <w:hyperlink w:history="0" r:id="rId17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pPr>
        <w:pStyle w:val="0"/>
        <w:spacing w:before="200" w:line-rule="auto"/>
        <w:ind w:firstLine="540"/>
        <w:jc w:val="both"/>
      </w:pPr>
      <w:hyperlink w:history="0" r:id="rId17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w:history="0" r:id="rId1748"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pPr>
        <w:pStyle w:val="0"/>
        <w:spacing w:before="200" w:line-rule="auto"/>
        <w:ind w:firstLine="540"/>
        <w:jc w:val="both"/>
      </w:pPr>
      <w:r>
        <w:rPr>
          <w:sz w:val="20"/>
        </w:rPr>
        <w:t xml:space="preserve">в </w:t>
      </w:r>
      <w:hyperlink w:history="0" r:id="rId17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27</w:t>
        </w:r>
      </w:hyperlink>
      <w:r>
        <w:rPr>
          <w:sz w:val="20"/>
        </w:rPr>
        <w:t xml:space="preserve">:</w:t>
      </w:r>
    </w:p>
    <w:p>
      <w:pPr>
        <w:pStyle w:val="0"/>
        <w:spacing w:before="200" w:line-rule="auto"/>
        <w:ind w:firstLine="540"/>
        <w:jc w:val="both"/>
      </w:pPr>
      <w:r>
        <w:rPr>
          <w:sz w:val="20"/>
        </w:rPr>
        <w:t xml:space="preserve">в </w:t>
      </w:r>
      <w:hyperlink w:history="0" r:id="rId175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w:t>
      </w:r>
    </w:p>
    <w:p>
      <w:pPr>
        <w:pStyle w:val="0"/>
        <w:spacing w:before="200" w:line-rule="auto"/>
        <w:ind w:firstLine="540"/>
        <w:jc w:val="both"/>
      </w:pPr>
      <w:r>
        <w:rPr>
          <w:sz w:val="20"/>
        </w:rPr>
        <w:t xml:space="preserve">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pPr>
        <w:pStyle w:val="0"/>
        <w:spacing w:before="200" w:line-rule="auto"/>
        <w:ind w:firstLine="540"/>
        <w:jc w:val="both"/>
      </w:pPr>
      <w:r>
        <w:rPr>
          <w:sz w:val="20"/>
        </w:rPr>
        <w:t xml:space="preserve">слова "присоединенной (максимальной)" заменить словами "максимальной";</w:t>
      </w:r>
    </w:p>
    <w:p>
      <w:pPr>
        <w:pStyle w:val="0"/>
        <w:spacing w:before="200" w:line-rule="auto"/>
        <w:ind w:firstLine="540"/>
        <w:jc w:val="both"/>
      </w:pPr>
      <w:r>
        <w:rPr>
          <w:sz w:val="20"/>
        </w:rPr>
        <w:t xml:space="preserve">в </w:t>
      </w:r>
      <w:hyperlink w:history="0" r:id="rId17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pPr>
        <w:pStyle w:val="0"/>
        <w:spacing w:before="200" w:line-rule="auto"/>
        <w:ind w:firstLine="540"/>
        <w:jc w:val="both"/>
      </w:pPr>
      <w:hyperlink w:history="0" r:id="rId175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шестым следующего содержания:</w:t>
      </w:r>
    </w:p>
    <w:p>
      <w:pPr>
        <w:pStyle w:val="0"/>
        <w:spacing w:before="200" w:line-rule="auto"/>
        <w:ind w:firstLine="540"/>
        <w:jc w:val="both"/>
      </w:pPr>
      <w:r>
        <w:rPr>
          <w:sz w:val="20"/>
        </w:rP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pPr>
        <w:pStyle w:val="0"/>
        <w:spacing w:before="200" w:line-rule="auto"/>
        <w:ind w:firstLine="540"/>
        <w:jc w:val="both"/>
      </w:pPr>
      <w:r>
        <w:rPr>
          <w:sz w:val="20"/>
        </w:rPr>
        <w:t xml:space="preserve">в </w:t>
      </w:r>
      <w:hyperlink w:history="0" r:id="rId175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 пункта 28</w:t>
        </w:r>
      </w:hyperlink>
      <w:r>
        <w:rPr>
          <w:sz w:val="20"/>
        </w:rPr>
        <w:t xml:space="preserve"> слова "присоединяемую мощность" заменить словами "максимальную мощность";</w:t>
      </w:r>
    </w:p>
    <w:p>
      <w:pPr>
        <w:pStyle w:val="0"/>
        <w:spacing w:before="200" w:line-rule="auto"/>
        <w:ind w:firstLine="540"/>
        <w:jc w:val="both"/>
      </w:pPr>
      <w:r>
        <w:rPr>
          <w:sz w:val="20"/>
        </w:rPr>
        <w:t xml:space="preserve">в </w:t>
      </w:r>
      <w:hyperlink w:history="0" r:id="rId17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30(3)</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раздела IV слова "присоединенной мощности" заменить словами "максимальной мощности";</w:t>
      </w:r>
    </w:p>
    <w:p>
      <w:pPr>
        <w:pStyle w:val="0"/>
        <w:spacing w:before="200" w:line-rule="auto"/>
        <w:ind w:firstLine="540"/>
        <w:jc w:val="both"/>
      </w:pPr>
      <w:r>
        <w:rPr>
          <w:sz w:val="20"/>
        </w:rPr>
        <w:t xml:space="preserve">в </w:t>
      </w:r>
      <w:hyperlink w:history="0" r:id="rId17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34</w:t>
        </w:r>
      </w:hyperlink>
      <w:r>
        <w:rPr>
          <w:sz w:val="20"/>
        </w:rPr>
        <w:t xml:space="preserve"> и </w:t>
      </w:r>
      <w:hyperlink w:history="0" r:id="rId17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35</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36</w:t>
        </w:r>
      </w:hyperlink>
      <w:r>
        <w:rPr>
          <w:sz w:val="20"/>
        </w:rPr>
        <w:t xml:space="preserve"> и </w:t>
      </w:r>
      <w:hyperlink w:history="0" r:id="rId17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37</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39</w:t>
        </w:r>
      </w:hyperlink>
      <w:r>
        <w:rPr>
          <w:sz w:val="20"/>
        </w:rPr>
        <w:t xml:space="preserve"> и </w:t>
      </w:r>
      <w:hyperlink w:history="0" r:id="rId17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40</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 слова "об объеме присоединенной (максимальной) мощности" заменить словами "об объеме максимальной мощности";</w:t>
      </w:r>
    </w:p>
    <w:p>
      <w:pPr>
        <w:pStyle w:val="0"/>
        <w:spacing w:before="200" w:line-rule="auto"/>
        <w:ind w:firstLine="540"/>
        <w:jc w:val="both"/>
      </w:pPr>
      <w:hyperlink w:history="0" r:id="rId17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VI</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1</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pPr>
        <w:pStyle w:val="0"/>
        <w:spacing w:before="200" w:line-rule="auto"/>
        <w:ind w:firstLine="540"/>
        <w:jc w:val="both"/>
      </w:pPr>
      <w:r>
        <w:rPr>
          <w:sz w:val="20"/>
        </w:rPr>
        <w:t xml:space="preserve">в </w:t>
      </w:r>
      <w:hyperlink w:history="0" r:id="rId17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2</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8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pPr>
        <w:pStyle w:val="0"/>
        <w:spacing w:before="200" w:line-rule="auto"/>
        <w:ind w:firstLine="540"/>
        <w:jc w:val="both"/>
      </w:pPr>
      <w:r>
        <w:rPr>
          <w:sz w:val="20"/>
        </w:rPr>
        <w:t xml:space="preserve">в </w:t>
      </w:r>
      <w:hyperlink w:history="0" r:id="rId178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3</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8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8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hyperlink w:history="0" r:id="rId17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8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pPr>
        <w:pStyle w:val="0"/>
        <w:spacing w:before="200" w:line-rule="auto"/>
        <w:ind w:firstLine="540"/>
        <w:jc w:val="both"/>
      </w:pPr>
      <w:r>
        <w:rPr>
          <w:sz w:val="20"/>
        </w:rPr>
        <w:t xml:space="preserve">в </w:t>
      </w:r>
      <w:hyperlink w:history="0" r:id="rId17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4</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r>
        <w:rPr>
          <w:sz w:val="20"/>
        </w:rPr>
        <w:t xml:space="preserve">в </w:t>
      </w:r>
      <w:hyperlink w:history="0" r:id="rId17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hyperlink w:history="0" r:id="rId17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pPr>
        <w:pStyle w:val="0"/>
        <w:spacing w:before="200" w:line-rule="auto"/>
        <w:ind w:firstLine="540"/>
        <w:jc w:val="both"/>
      </w:pPr>
      <w:r>
        <w:rPr>
          <w:sz w:val="20"/>
        </w:rPr>
        <w:t xml:space="preserve">3. В </w:t>
      </w:r>
      <w:hyperlink w:history="0" r:id="rId179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Правилах</w:t>
        </w:r>
      </w:hyperlink>
      <w:r>
        <w:rPr>
          <w:sz w:val="20"/>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pPr>
        <w:pStyle w:val="0"/>
        <w:spacing w:before="200" w:line-rule="auto"/>
        <w:ind w:firstLine="540"/>
        <w:jc w:val="both"/>
      </w:pPr>
      <w:r>
        <w:rPr>
          <w:sz w:val="20"/>
        </w:rPr>
        <w:t xml:space="preserve">а) </w:t>
      </w:r>
      <w:hyperlink w:history="0" r:id="rId179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7</w:t>
        </w:r>
      </w:hyperlink>
      <w:r>
        <w:rPr>
          <w:sz w:val="20"/>
        </w:rPr>
        <w:t xml:space="preserve"> после </w:t>
      </w:r>
      <w:hyperlink w:history="0" r:id="rId179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абзаца четвертого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pPr>
        <w:pStyle w:val="0"/>
        <w:spacing w:before="200" w:line-rule="auto"/>
        <w:ind w:firstLine="540"/>
        <w:jc w:val="both"/>
      </w:pPr>
      <w:r>
        <w:rPr>
          <w:sz w:val="20"/>
        </w:rPr>
        <w:t xml:space="preserve">б) </w:t>
      </w:r>
      <w:hyperlink w:history="0" r:id="rId179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13</w:t>
        </w:r>
      </w:hyperlink>
      <w:r>
        <w:rPr>
          <w:sz w:val="20"/>
        </w:rPr>
        <w:t xml:space="preserve"> изложить в следующей редакции:</w:t>
      </w:r>
    </w:p>
    <w:p>
      <w:pPr>
        <w:pStyle w:val="0"/>
        <w:spacing w:before="200" w:line-rule="auto"/>
        <w:ind w:firstLine="540"/>
        <w:jc w:val="both"/>
      </w:pPr>
      <w:r>
        <w:rPr>
          <w:sz w:val="20"/>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history="0" w:anchor="P446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pPr>
        <w:pStyle w:val="0"/>
        <w:spacing w:before="200" w:line-rule="auto"/>
        <w:ind w:firstLine="540"/>
        <w:jc w:val="both"/>
      </w:pPr>
      <w:r>
        <w:rPr>
          <w:sz w:val="20"/>
        </w:rPr>
        <w:t xml:space="preserve">в) в </w:t>
      </w:r>
      <w:hyperlink w:history="0" r:id="rId180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15</w:t>
        </w:r>
      </w:hyperlink>
      <w:r>
        <w:rPr>
          <w:sz w:val="20"/>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pPr>
        <w:pStyle w:val="0"/>
        <w:spacing w:before="200" w:line-rule="auto"/>
        <w:ind w:firstLine="540"/>
        <w:jc w:val="both"/>
      </w:pPr>
      <w:r>
        <w:rPr>
          <w:sz w:val="20"/>
        </w:rPr>
        <w:t xml:space="preserve">г) </w:t>
      </w:r>
      <w:hyperlink w:history="0" r:id="rId180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шестой</w:t>
        </w:r>
      </w:hyperlink>
      <w:r>
        <w:rPr>
          <w:sz w:val="20"/>
        </w:rPr>
        <w:t xml:space="preserve"> и </w:t>
      </w:r>
      <w:hyperlink w:history="0" r:id="rId180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27</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pPr>
        <w:pStyle w:val="0"/>
        <w:spacing w:before="200" w:line-rule="auto"/>
        <w:ind w:firstLine="540"/>
        <w:jc w:val="both"/>
      </w:pPr>
      <w:r>
        <w:rPr>
          <w:sz w:val="20"/>
        </w:rPr>
        <w:t xml:space="preserve">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pPr>
        <w:pStyle w:val="0"/>
        <w:spacing w:before="200" w:line-rule="auto"/>
        <w:ind w:firstLine="540"/>
        <w:jc w:val="both"/>
      </w:pPr>
      <w:r>
        <w:rPr>
          <w:sz w:val="20"/>
        </w:rPr>
        <w:t xml:space="preserve">фактические объемы потребления электрической энергии и мощности с помесячной разбивкой за период времени, равный 1 году;</w:t>
      </w:r>
    </w:p>
    <w:p>
      <w:pPr>
        <w:pStyle w:val="0"/>
        <w:spacing w:before="200" w:line-rule="auto"/>
        <w:ind w:firstLine="540"/>
        <w:jc w:val="both"/>
      </w:pPr>
      <w:r>
        <w:rPr>
          <w:sz w:val="20"/>
        </w:rPr>
        <w:t xml:space="preserve">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pPr>
        <w:pStyle w:val="0"/>
        <w:spacing w:before="200" w:line-rule="auto"/>
        <w:ind w:firstLine="540"/>
        <w:jc w:val="both"/>
      </w:pPr>
      <w:r>
        <w:rPr>
          <w:sz w:val="20"/>
        </w:rPr>
        <w:t xml:space="preserve">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pPr>
        <w:pStyle w:val="0"/>
        <w:spacing w:before="200" w:line-rule="auto"/>
        <w:ind w:firstLine="540"/>
        <w:jc w:val="both"/>
      </w:pPr>
      <w:r>
        <w:rPr>
          <w:sz w:val="20"/>
        </w:rPr>
        <w:t xml:space="preserve">д) в </w:t>
      </w:r>
      <w:hyperlink w:history="0" r:id="rId180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31</w:t>
        </w:r>
      </w:hyperlink>
      <w:r>
        <w:rPr>
          <w:sz w:val="20"/>
        </w:rPr>
        <w:t xml:space="preserve">:</w:t>
      </w:r>
    </w:p>
    <w:p>
      <w:pPr>
        <w:pStyle w:val="0"/>
        <w:spacing w:before="200" w:line-rule="auto"/>
        <w:ind w:firstLine="540"/>
        <w:jc w:val="both"/>
      </w:pPr>
      <w:hyperlink w:history="0" r:id="rId180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первый</w:t>
        </w:r>
      </w:hyperlink>
      <w:r>
        <w:rPr>
          <w:sz w:val="20"/>
        </w:rPr>
        <w:t xml:space="preserve"> изложить в следующей редакции:</w:t>
      </w:r>
    </w:p>
    <w:p>
      <w:pPr>
        <w:pStyle w:val="0"/>
        <w:spacing w:before="200" w:line-rule="auto"/>
        <w:ind w:firstLine="540"/>
        <w:jc w:val="both"/>
      </w:pPr>
      <w:r>
        <w:rPr>
          <w:sz w:val="20"/>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w:history="0" r:id="rId1805"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законом</w:t>
        </w:r>
      </w:hyperlink>
      <w:r>
        <w:rPr>
          <w:sz w:val="20"/>
        </w:rPr>
        <w:t xml:space="preserve"> "Об электроэнергетике" реализуют производимые электрическую энергию и мощность только на оптовом рынке.";</w:t>
      </w:r>
    </w:p>
    <w:p>
      <w:pPr>
        <w:pStyle w:val="0"/>
        <w:spacing w:before="200" w:line-rule="auto"/>
        <w:ind w:firstLine="540"/>
        <w:jc w:val="both"/>
      </w:pPr>
      <w:r>
        <w:rPr>
          <w:sz w:val="20"/>
        </w:rPr>
        <w:t xml:space="preserve">в </w:t>
      </w:r>
      <w:hyperlink w:history="0" r:id="rId180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абзаце втором</w:t>
        </w:r>
      </w:hyperlink>
      <w:r>
        <w:rPr>
          <w:sz w:val="20"/>
        </w:rPr>
        <w:t xml:space="preserve"> слова "до 1 января 2012 г. " заменить словами "до 1 января 2013 г. ";</w:t>
      </w:r>
    </w:p>
    <w:p>
      <w:pPr>
        <w:pStyle w:val="0"/>
        <w:spacing w:before="200" w:line-rule="auto"/>
        <w:ind w:firstLine="540"/>
        <w:jc w:val="both"/>
      </w:pPr>
      <w:hyperlink w:history="0" r:id="rId180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"Подтверждение о нераспространении на указанных субъектов требования Федерального </w:t>
      </w:r>
      <w:hyperlink w:history="0" r:id="rId1808"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закона</w:t>
        </w:r>
      </w:hyperlink>
      <w:r>
        <w:rPr>
          <w:sz w:val="20"/>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pPr>
        <w:pStyle w:val="0"/>
        <w:spacing w:before="200" w:line-rule="auto"/>
        <w:ind w:firstLine="540"/>
        <w:jc w:val="both"/>
      </w:pPr>
      <w:r>
        <w:rPr>
          <w:sz w:val="20"/>
        </w:rPr>
        <w:t xml:space="preserve">е) </w:t>
      </w:r>
      <w:hyperlink w:history="0" r:id="rId180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39</w:t>
        </w:r>
      </w:hyperlink>
      <w:r>
        <w:rPr>
          <w:sz w:val="20"/>
        </w:rPr>
        <w:t xml:space="preserve"> изложить в следующей редакции:</w:t>
      </w:r>
    </w:p>
    <w:p>
      <w:pPr>
        <w:pStyle w:val="0"/>
        <w:spacing w:before="200" w:line-rule="auto"/>
        <w:ind w:firstLine="540"/>
        <w:jc w:val="both"/>
      </w:pPr>
      <w:r>
        <w:rPr>
          <w:sz w:val="20"/>
        </w:rP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pPr>
        <w:pStyle w:val="0"/>
        <w:spacing w:before="200" w:line-rule="auto"/>
        <w:ind w:firstLine="540"/>
        <w:jc w:val="both"/>
      </w:pPr>
      <w:r>
        <w:rPr>
          <w:sz w:val="20"/>
        </w:rPr>
        <w:t xml:space="preserve">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pPr>
        <w:pStyle w:val="0"/>
        <w:spacing w:before="200" w:line-rule="auto"/>
        <w:ind w:firstLine="540"/>
        <w:jc w:val="both"/>
      </w:pPr>
      <w:r>
        <w:rPr>
          <w:sz w:val="20"/>
        </w:rPr>
        <w:t xml:space="preserve">ж) </w:t>
      </w:r>
      <w:hyperlink w:history="0" r:id="rId181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122</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pPr>
        <w:pStyle w:val="0"/>
        <w:spacing w:before="200" w:line-rule="auto"/>
        <w:ind w:firstLine="540"/>
        <w:jc w:val="both"/>
      </w:pPr>
      <w:r>
        <w:rPr>
          <w:sz w:val="20"/>
        </w:rPr>
        <w:t xml:space="preserve">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pPr>
        <w:pStyle w:val="0"/>
        <w:spacing w:before="200" w:line-rule="auto"/>
        <w:ind w:firstLine="540"/>
        <w:jc w:val="both"/>
      </w:pPr>
      <w:r>
        <w:rPr>
          <w:sz w:val="20"/>
        </w:rPr>
        <w:t xml:space="preserve">з) </w:t>
      </w:r>
      <w:hyperlink w:history="0" r:id="rId181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167</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pPr>
        <w:pStyle w:val="0"/>
        <w:spacing w:before="200" w:line-rule="auto"/>
        <w:ind w:firstLine="540"/>
        <w:jc w:val="both"/>
      </w:pPr>
      <w:r>
        <w:rPr>
          <w:sz w:val="20"/>
        </w:rP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pPr>
        <w:pStyle w:val="0"/>
        <w:spacing w:before="200" w:line-rule="auto"/>
        <w:ind w:firstLine="540"/>
        <w:jc w:val="both"/>
      </w:pPr>
      <w:r>
        <w:rPr>
          <w:sz w:val="20"/>
        </w:rPr>
        <w:t xml:space="preserve">и) </w:t>
      </w:r>
      <w:hyperlink w:history="0" r:id="rId181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176</w:t>
        </w:r>
      </w:hyperlink>
      <w:r>
        <w:rPr>
          <w:sz w:val="20"/>
        </w:rPr>
        <w:t xml:space="preserve"> изложить в следующей редакции:</w:t>
      </w:r>
    </w:p>
    <w:p>
      <w:pPr>
        <w:pStyle w:val="0"/>
        <w:spacing w:before="200" w:line-rule="auto"/>
        <w:ind w:firstLine="540"/>
        <w:jc w:val="both"/>
      </w:pPr>
      <w:r>
        <w:rPr>
          <w:sz w:val="20"/>
        </w:rPr>
        <w:t xml:space="preserve">"Величина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pPr>
        <w:pStyle w:val="0"/>
        <w:spacing w:before="200" w:line-rule="auto"/>
        <w:ind w:firstLine="540"/>
        <w:jc w:val="both"/>
      </w:pPr>
      <w:r>
        <w:rPr>
          <w:sz w:val="20"/>
        </w:rPr>
        <w:t xml:space="preserve">к) </w:t>
      </w:r>
      <w:hyperlink w:history="0" r:id="rId181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пятый</w:t>
        </w:r>
      </w:hyperlink>
      <w:r>
        <w:rPr>
          <w:sz w:val="20"/>
        </w:rPr>
        <w:t xml:space="preserve"> - </w:t>
      </w:r>
      <w:hyperlink w:history="0" r:id="rId181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179</w:t>
        </w:r>
      </w:hyperlink>
      <w:r>
        <w:rPr>
          <w:sz w:val="20"/>
        </w:rPr>
        <w:t xml:space="preserve"> заменить текстом следующего содержания:</w:t>
      </w:r>
    </w:p>
    <w:p>
      <w:pPr>
        <w:pStyle w:val="0"/>
        <w:spacing w:before="200" w:line-rule="auto"/>
        <w:ind w:firstLine="540"/>
        <w:jc w:val="both"/>
      </w:pPr>
      <w:r>
        <w:rPr>
          <w:sz w:val="20"/>
        </w:rPr>
        <w:t xml:space="preserve">"Цена на электрическую энергию в указанных договорах не должна превышать минимальную из следующих величин:</w:t>
      </w:r>
    </w:p>
    <w:p>
      <w:pPr>
        <w:pStyle w:val="0"/>
        <w:spacing w:before="200" w:line-rule="auto"/>
        <w:ind w:firstLine="540"/>
        <w:jc w:val="both"/>
      </w:pPr>
      <w:r>
        <w:rPr>
          <w:sz w:val="20"/>
        </w:rPr>
        <w:t xml:space="preserve">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pPr>
        <w:pStyle w:val="0"/>
        <w:spacing w:before="200" w:line-rule="auto"/>
        <w:ind w:firstLine="540"/>
        <w:jc w:val="both"/>
      </w:pPr>
      <w:r>
        <w:rPr>
          <w:sz w:val="20"/>
        </w:rPr>
        <w:t xml:space="preserve">увеличенный в 2 раза тариф на электрическую энергию, установленный для поставщика электрической энергии по указанному договору.</w:t>
      </w:r>
    </w:p>
    <w:p>
      <w:pPr>
        <w:pStyle w:val="0"/>
        <w:spacing w:before="200" w:line-rule="auto"/>
        <w:ind w:firstLine="540"/>
        <w:jc w:val="both"/>
      </w:pPr>
      <w:r>
        <w:rPr>
          <w:sz w:val="20"/>
        </w:rPr>
        <w:t xml:space="preserve">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pPr>
        <w:pStyle w:val="0"/>
        <w:spacing w:before="200" w:line-rule="auto"/>
        <w:ind w:firstLine="540"/>
        <w:jc w:val="both"/>
      </w:pPr>
      <w:r>
        <w:rPr>
          <w:sz w:val="20"/>
        </w:rPr>
        <w:t xml:space="preserve">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pPr>
        <w:pStyle w:val="0"/>
        <w:spacing w:before="200" w:line-rule="auto"/>
        <w:ind w:firstLine="540"/>
        <w:jc w:val="both"/>
      </w:pPr>
      <w:r>
        <w:rPr>
          <w:sz w:val="20"/>
        </w:rP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pPr>
        <w:pStyle w:val="0"/>
        <w:spacing w:before="200" w:line-rule="auto"/>
        <w:ind w:firstLine="540"/>
        <w:jc w:val="both"/>
      </w:pPr>
      <w:r>
        <w:rPr>
          <w:sz w:val="20"/>
        </w:rPr>
        <w:t xml:space="preserve">л) </w:t>
      </w:r>
      <w:hyperlink w:history="0" r:id="rId181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183</w:t>
        </w:r>
      </w:hyperlink>
      <w:r>
        <w:rPr>
          <w:sz w:val="20"/>
        </w:rPr>
        <w:t xml:space="preserve"> изложить в следующей редакции:</w:t>
      </w:r>
    </w:p>
    <w:p>
      <w:pPr>
        <w:pStyle w:val="0"/>
        <w:spacing w:before="200" w:line-rule="auto"/>
        <w:ind w:firstLine="540"/>
        <w:jc w:val="both"/>
      </w:pPr>
      <w:r>
        <w:rPr>
          <w:sz w:val="20"/>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w:history="0" r:id="rId1816"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pPr>
        <w:pStyle w:val="0"/>
        <w:spacing w:before="200" w:line-rule="auto"/>
        <w:ind w:firstLine="540"/>
        <w:jc w:val="both"/>
      </w:pPr>
      <w:r>
        <w:rPr>
          <w:sz w:val="20"/>
        </w:rP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pPr>
        <w:pStyle w:val="0"/>
        <w:spacing w:before="200" w:line-rule="auto"/>
        <w:ind w:firstLine="540"/>
        <w:jc w:val="both"/>
      </w:pPr>
      <w:r>
        <w:rPr>
          <w:sz w:val="20"/>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w:history="0" r:id="rId1817"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pPr>
        <w:pStyle w:val="0"/>
        <w:spacing w:before="200" w:line-rule="auto"/>
        <w:ind w:firstLine="540"/>
        <w:jc w:val="both"/>
      </w:pPr>
      <w:r>
        <w:rPr>
          <w:sz w:val="20"/>
        </w:rPr>
        <w:t xml:space="preserve">м) </w:t>
      </w:r>
      <w:hyperlink w:history="0" r:id="rId181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пункты 184</w:t>
        </w:r>
      </w:hyperlink>
      <w:r>
        <w:rPr>
          <w:sz w:val="20"/>
        </w:rPr>
        <w:t xml:space="preserve"> - </w:t>
      </w:r>
      <w:hyperlink w:history="0" r:id="rId181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191</w:t>
        </w:r>
      </w:hyperlink>
      <w:r>
        <w:rPr>
          <w:sz w:val="20"/>
        </w:rPr>
        <w:t xml:space="preserve"> признать утратившими силу;</w:t>
      </w:r>
    </w:p>
    <w:p>
      <w:pPr>
        <w:pStyle w:val="0"/>
        <w:spacing w:before="200" w:line-rule="auto"/>
        <w:ind w:firstLine="540"/>
        <w:jc w:val="both"/>
      </w:pPr>
      <w:r>
        <w:rPr>
          <w:sz w:val="20"/>
        </w:rPr>
        <w:t xml:space="preserve">н) </w:t>
      </w:r>
      <w:hyperlink w:history="0" r:id="rId182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192</w:t>
        </w:r>
      </w:hyperlink>
      <w:r>
        <w:rPr>
          <w:sz w:val="20"/>
        </w:rPr>
        <w:t xml:space="preserve"> изложить в следующей редакции:</w:t>
      </w:r>
    </w:p>
    <w:p>
      <w:pPr>
        <w:pStyle w:val="0"/>
        <w:spacing w:before="200" w:line-rule="auto"/>
        <w:ind w:firstLine="540"/>
        <w:jc w:val="both"/>
      </w:pPr>
      <w:r>
        <w:rPr>
          <w:sz w:val="20"/>
        </w:rPr>
        <w:t xml:space="preserve">"192.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pPr>
        <w:pStyle w:val="0"/>
        <w:spacing w:before="200" w:line-rule="auto"/>
        <w:ind w:firstLine="540"/>
        <w:jc w:val="both"/>
      </w:pPr>
      <w:r>
        <w:rPr>
          <w:sz w:val="20"/>
        </w:rPr>
        <w:t xml:space="preserve">составляющие предельных уровней нерегулируемых цен, указанные в пункте 183 настоящих Правил;</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w:history="0" r:id="rId182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максимальный час фактической пиковой нагрузки для каждых рабочих суток расчетного периода для субъектов Российской Федерации;</w:t>
      </w:r>
    </w:p>
    <w:p>
      <w:pPr>
        <w:pStyle w:val="0"/>
        <w:spacing w:before="200" w:line-rule="auto"/>
        <w:ind w:firstLine="540"/>
        <w:jc w:val="both"/>
      </w:pPr>
      <w:r>
        <w:rPr>
          <w:sz w:val="20"/>
        </w:rPr>
        <w:t xml:space="preserve">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pPr>
        <w:pStyle w:val="0"/>
        <w:spacing w:before="200" w:line-rule="auto"/>
        <w:ind w:firstLine="540"/>
        <w:jc w:val="both"/>
      </w:pPr>
      <w:r>
        <w:rPr>
          <w:sz w:val="20"/>
        </w:rPr>
        <w:t xml:space="preserve">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pPr>
        <w:pStyle w:val="0"/>
        <w:spacing w:before="200" w:line-rule="auto"/>
        <w:ind w:firstLine="540"/>
        <w:jc w:val="both"/>
      </w:pPr>
      <w:r>
        <w:rPr>
          <w:sz w:val="20"/>
        </w:rPr>
        <w:t xml:space="preserve">4. В </w:t>
      </w:r>
      <w:hyperlink w:history="0" r:id="rId182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pPr>
        <w:pStyle w:val="0"/>
        <w:spacing w:before="200" w:line-rule="auto"/>
        <w:ind w:firstLine="540"/>
        <w:jc w:val="both"/>
      </w:pPr>
      <w:r>
        <w:rPr>
          <w:sz w:val="20"/>
        </w:rPr>
        <w:t xml:space="preserve">а) </w:t>
      </w:r>
      <w:hyperlink w:history="0" r:id="rId182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3</w:t>
        </w:r>
      </w:hyperlink>
      <w:r>
        <w:rPr>
          <w:sz w:val="20"/>
        </w:rPr>
        <w:t xml:space="preserve"> изложить в следующей редакции:</w:t>
      </w:r>
    </w:p>
    <w:p>
      <w:pPr>
        <w:pStyle w:val="0"/>
        <w:spacing w:before="200" w:line-rule="auto"/>
        <w:ind w:firstLine="540"/>
        <w:jc w:val="both"/>
      </w:pPr>
      <w:r>
        <w:rPr>
          <w:sz w:val="20"/>
        </w:rPr>
        <w:t xml:space="preserve">"3. Органам исполнительной власти субъектов Российской Федерации в области государственного регулирования тарифов:</w:t>
      </w:r>
    </w:p>
    <w:p>
      <w:pPr>
        <w:pStyle w:val="0"/>
        <w:spacing w:before="200" w:line-rule="auto"/>
        <w:ind w:firstLine="540"/>
        <w:jc w:val="both"/>
      </w:pPr>
      <w:r>
        <w:rPr>
          <w:sz w:val="20"/>
        </w:rPr>
        <w:t xml:space="preserve">а) до 1 июня 2012 г. принять решения об установлении (пересмотре) с 1 июля 2012 г.:</w:t>
      </w:r>
    </w:p>
    <w:p>
      <w:pPr>
        <w:pStyle w:val="0"/>
        <w:spacing w:before="200" w:line-rule="auto"/>
        <w:ind w:firstLine="540"/>
        <w:jc w:val="both"/>
      </w:pPr>
      <w:r>
        <w:rPr>
          <w:sz w:val="20"/>
        </w:rP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pPr>
        <w:pStyle w:val="0"/>
        <w:spacing w:before="200" w:line-rule="auto"/>
        <w:ind w:firstLine="540"/>
        <w:jc w:val="both"/>
      </w:pPr>
      <w:r>
        <w:rPr>
          <w:sz w:val="20"/>
        </w:rPr>
        <w:t xml:space="preserve">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pPr>
        <w:pStyle w:val="0"/>
        <w:spacing w:before="200" w:line-rule="auto"/>
        <w:ind w:firstLine="540"/>
        <w:jc w:val="both"/>
      </w:pPr>
      <w:r>
        <w:rPr>
          <w:sz w:val="20"/>
        </w:rPr>
        <w:t xml:space="preserve">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pPr>
        <w:pStyle w:val="0"/>
        <w:spacing w:before="200" w:line-rule="auto"/>
        <w:ind w:firstLine="540"/>
        <w:jc w:val="both"/>
      </w:pPr>
      <w:r>
        <w:rPr>
          <w:sz w:val="20"/>
        </w:rPr>
        <w:t xml:space="preserve">б) установить (пересмотреть) с 1 июля 2012 г.:</w:t>
      </w:r>
    </w:p>
    <w:p>
      <w:pPr>
        <w:pStyle w:val="0"/>
        <w:spacing w:before="200" w:line-rule="auto"/>
        <w:ind w:firstLine="540"/>
        <w:jc w:val="both"/>
      </w:pPr>
      <w:r>
        <w:rPr>
          <w:sz w:val="20"/>
        </w:rPr>
        <w:t xml:space="preserve">сбытовые надбавки гарантирующих поставщиков на второе полугодие 2012 года;</w:t>
      </w:r>
    </w:p>
    <w:p>
      <w:pPr>
        <w:pStyle w:val="0"/>
        <w:spacing w:before="200" w:line-rule="auto"/>
        <w:ind w:firstLine="540"/>
        <w:jc w:val="both"/>
      </w:pPr>
      <w:r>
        <w:rPr>
          <w:sz w:val="20"/>
        </w:rPr>
        <w:t xml:space="preserve">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pPr>
        <w:pStyle w:val="0"/>
        <w:spacing w:before="200" w:line-rule="auto"/>
        <w:ind w:firstLine="540"/>
        <w:jc w:val="both"/>
      </w:pPr>
      <w:r>
        <w:rPr>
          <w:sz w:val="20"/>
        </w:rPr>
        <w:t xml:space="preserve">б) </w:t>
      </w:r>
      <w:hyperlink w:history="0" r:id="rId182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10</w:t>
        </w:r>
      </w:hyperlink>
      <w:r>
        <w:rPr>
          <w:sz w:val="20"/>
        </w:rPr>
        <w:t xml:space="preserve"> изложить в следующей редакции:</w:t>
      </w:r>
    </w:p>
    <w:p>
      <w:pPr>
        <w:pStyle w:val="0"/>
        <w:spacing w:before="200" w:line-rule="auto"/>
        <w:ind w:firstLine="540"/>
        <w:jc w:val="both"/>
      </w:pPr>
      <w:r>
        <w:rPr>
          <w:sz w:val="20"/>
        </w:rPr>
        <w:t xml:space="preserve">"10.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pPr>
        <w:pStyle w:val="0"/>
        <w:spacing w:before="200" w:line-rule="auto"/>
        <w:ind w:firstLine="540"/>
        <w:jc w:val="both"/>
      </w:pPr>
      <w:r>
        <w:rPr>
          <w:sz w:val="20"/>
        </w:rPr>
        <w:t xml:space="preserve">в) </w:t>
      </w:r>
      <w:hyperlink w:history="0" r:id="rId182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11</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pPr>
        <w:pStyle w:val="0"/>
        <w:spacing w:before="200" w:line-rule="auto"/>
        <w:ind w:firstLine="540"/>
        <w:jc w:val="both"/>
      </w:pPr>
      <w:r>
        <w:rPr>
          <w:sz w:val="20"/>
        </w:rPr>
        <w:t xml:space="preserve">г) в </w:t>
      </w:r>
      <w:hyperlink w:history="0" r:id="rId182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Основах</w:t>
        </w:r>
      </w:hyperlink>
      <w:r>
        <w:rPr>
          <w:sz w:val="20"/>
        </w:rPr>
        <w:t xml:space="preserve"> ценообразования в области регулируемых цен (тарифов) в электроэнергетике, утвержденных указанным постановлением:</w:t>
      </w:r>
    </w:p>
    <w:p>
      <w:pPr>
        <w:pStyle w:val="0"/>
        <w:spacing w:before="200" w:line-rule="auto"/>
        <w:ind w:firstLine="540"/>
        <w:jc w:val="both"/>
      </w:pPr>
      <w:hyperlink w:history="0" r:id="rId182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7 пункта 18</w:t>
        </w:r>
      </w:hyperlink>
      <w:r>
        <w:rPr>
          <w:sz w:val="20"/>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pPr>
        <w:pStyle w:val="0"/>
        <w:spacing w:before="200" w:line-rule="auto"/>
        <w:ind w:firstLine="540"/>
        <w:jc w:val="both"/>
      </w:pPr>
      <w:r>
        <w:rPr>
          <w:sz w:val="20"/>
        </w:rPr>
        <w:t xml:space="preserve">абзацы третий - пятый утратили силу. - </w:t>
      </w:r>
      <w:hyperlink w:history="0" r:id="rId1828"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07.03.2020 N 246;</w:t>
      </w:r>
    </w:p>
    <w:p>
      <w:pPr>
        <w:pStyle w:val="0"/>
        <w:spacing w:before="200" w:line-rule="auto"/>
        <w:ind w:firstLine="540"/>
        <w:jc w:val="both"/>
      </w:pPr>
      <w:hyperlink w:history="0" r:id="rId182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четвертый</w:t>
        </w:r>
      </w:hyperlink>
      <w:r>
        <w:rPr>
          <w:sz w:val="20"/>
        </w:rPr>
        <w:t xml:space="preserve"> и </w:t>
      </w:r>
      <w:hyperlink w:history="0" r:id="rId183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пятый пункта 60</w:t>
        </w:r>
      </w:hyperlink>
      <w:r>
        <w:rPr>
          <w:sz w:val="20"/>
        </w:rPr>
        <w:t xml:space="preserve"> признать утратившими силу;</w:t>
      </w:r>
    </w:p>
    <w:p>
      <w:pPr>
        <w:pStyle w:val="0"/>
        <w:spacing w:before="200" w:line-rule="auto"/>
        <w:ind w:firstLine="540"/>
        <w:jc w:val="both"/>
      </w:pPr>
      <w:hyperlink w:history="0" r:id="rId183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83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 пункта 61</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w:history="0" r:id="rId1833"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pPr>
        <w:pStyle w:val="0"/>
        <w:spacing w:before="200" w:line-rule="auto"/>
        <w:ind w:firstLine="540"/>
        <w:jc w:val="both"/>
      </w:pPr>
      <w:r>
        <w:rPr>
          <w:sz w:val="20"/>
        </w:rPr>
        <w:t xml:space="preserve">в </w:t>
      </w:r>
      <w:hyperlink w:history="0" r:id="rId183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63</w:t>
        </w:r>
      </w:hyperlink>
      <w:r>
        <w:rPr>
          <w:sz w:val="20"/>
        </w:rPr>
        <w:t xml:space="preserve">:</w:t>
      </w:r>
    </w:p>
    <w:p>
      <w:pPr>
        <w:pStyle w:val="0"/>
        <w:spacing w:before="200" w:line-rule="auto"/>
        <w:ind w:firstLine="540"/>
        <w:jc w:val="both"/>
      </w:pPr>
      <w:hyperlink w:history="0" r:id="rId183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четвертый</w:t>
        </w:r>
      </w:hyperlink>
      <w:r>
        <w:rPr>
          <w:sz w:val="20"/>
        </w:rPr>
        <w:t xml:space="preserve"> дополнить предложением следующего содержания: "При этом размер таких надбавок определяется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пунктами 65</w:t>
        </w:r>
      </w:hyperlink>
      <w:r>
        <w:rPr>
          <w:sz w:val="20"/>
        </w:rPr>
        <w:t xml:space="preserve"> и 65(1) настоящего документа;";</w:t>
      </w:r>
    </w:p>
    <w:p>
      <w:pPr>
        <w:pStyle w:val="0"/>
        <w:spacing w:before="200" w:line-rule="auto"/>
        <w:ind w:firstLine="540"/>
        <w:jc w:val="both"/>
      </w:pPr>
      <w:hyperlink w:history="0" r:id="rId183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65(1) следующего содержания:</w:t>
      </w:r>
    </w:p>
    <w:p>
      <w:pPr>
        <w:pStyle w:val="0"/>
        <w:spacing w:before="200" w:line-rule="auto"/>
        <w:ind w:firstLine="540"/>
        <w:jc w:val="both"/>
      </w:pPr>
      <w:r>
        <w:rPr>
          <w:sz w:val="20"/>
        </w:rPr>
        <w:t xml:space="preserve">"65(1). Сбытовые надбавки устанавливаются для следующих групп (подгрупп) потребителей:</w:t>
      </w:r>
    </w:p>
    <w:p>
      <w:pPr>
        <w:pStyle w:val="0"/>
        <w:spacing w:before="200" w:line-rule="auto"/>
        <w:ind w:firstLine="540"/>
        <w:jc w:val="both"/>
      </w:pPr>
      <w:r>
        <w:rPr>
          <w:sz w:val="20"/>
        </w:rPr>
        <w:t xml:space="preserve">население и приравненные к нему категории потребителей;</w:t>
      </w:r>
    </w:p>
    <w:p>
      <w:pPr>
        <w:pStyle w:val="0"/>
        <w:spacing w:before="200" w:line-rule="auto"/>
        <w:ind w:firstLine="540"/>
        <w:jc w:val="both"/>
      </w:pPr>
      <w:r>
        <w:rPr>
          <w:sz w:val="20"/>
        </w:rPr>
        <w:t xml:space="preserve">сетевые организации, покупающие электрическую энергию для компенсации потерь электрической энергии;</w:t>
      </w:r>
    </w:p>
    <w:p>
      <w:pPr>
        <w:pStyle w:val="0"/>
        <w:spacing w:before="200" w:line-rule="auto"/>
        <w:ind w:firstLine="540"/>
        <w:jc w:val="both"/>
      </w:pPr>
      <w:r>
        <w:rPr>
          <w:sz w:val="20"/>
        </w:rP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pPr>
        <w:pStyle w:val="0"/>
        <w:spacing w:before="200" w:line-rule="auto"/>
        <w:ind w:firstLine="540"/>
        <w:jc w:val="both"/>
      </w:pPr>
      <w:r>
        <w:rPr>
          <w:sz w:val="20"/>
        </w:rP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pPr>
        <w:pStyle w:val="0"/>
        <w:spacing w:before="200" w:line-rule="auto"/>
        <w:ind w:firstLine="540"/>
        <w:jc w:val="both"/>
      </w:pPr>
      <w:r>
        <w:rPr>
          <w:sz w:val="20"/>
        </w:rPr>
        <w:t xml:space="preserve">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pPr>
        <w:pStyle w:val="0"/>
        <w:spacing w:before="200" w:line-rule="auto"/>
        <w:ind w:firstLine="540"/>
        <w:jc w:val="both"/>
      </w:pPr>
      <w:r>
        <w:rPr>
          <w:sz w:val="20"/>
        </w:rP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pPr>
        <w:pStyle w:val="0"/>
        <w:spacing w:before="200" w:line-rule="auto"/>
        <w:ind w:firstLine="540"/>
        <w:jc w:val="both"/>
      </w:pPr>
      <w:r>
        <w:rPr>
          <w:sz w:val="20"/>
        </w:rPr>
        <w:t xml:space="preserve">объем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территориальные особенности зоны деятельности гарантирующего поставщика.</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pPr>
        <w:pStyle w:val="0"/>
        <w:spacing w:before="200" w:line-rule="auto"/>
        <w:ind w:firstLine="540"/>
        <w:jc w:val="both"/>
      </w:pPr>
      <w:r>
        <w:rPr>
          <w:sz w:val="20"/>
        </w:rP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pPr>
        <w:pStyle w:val="0"/>
        <w:spacing w:before="200" w:line-rule="auto"/>
        <w:ind w:firstLine="540"/>
        <w:jc w:val="both"/>
      </w:pPr>
      <w:r>
        <w:rPr>
          <w:sz w:val="20"/>
        </w:rP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pPr>
        <w:pStyle w:val="0"/>
        <w:spacing w:before="200" w:line-rule="auto"/>
        <w:ind w:firstLine="540"/>
        <w:jc w:val="both"/>
      </w:pPr>
      <w:r>
        <w:rPr>
          <w:sz w:val="20"/>
        </w:rPr>
        <w:t xml:space="preserve">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pPr>
        <w:pStyle w:val="0"/>
        <w:spacing w:before="200" w:line-rule="auto"/>
        <w:ind w:firstLine="540"/>
        <w:jc w:val="both"/>
      </w:pPr>
      <w:r>
        <w:rPr>
          <w:sz w:val="20"/>
        </w:rP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hyperlink w:history="0" r:id="rId183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70</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pPr>
        <w:pStyle w:val="0"/>
        <w:spacing w:before="200" w:line-rule="auto"/>
        <w:ind w:firstLine="540"/>
        <w:jc w:val="both"/>
      </w:pPr>
      <w:r>
        <w:rPr>
          <w:sz w:val="20"/>
        </w:rPr>
        <w:t xml:space="preserve">абзацы тридцать шестой - пятьдесят первый утратили силу. - </w:t>
      </w:r>
      <w:hyperlink w:history="0" r:id="rId1838"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Постановление</w:t>
        </w:r>
      </w:hyperlink>
      <w:r>
        <w:rPr>
          <w:sz w:val="20"/>
        </w:rPr>
        <w:t xml:space="preserve"> Правительства РФ от 30.01.2019 N 64;</w:t>
      </w:r>
    </w:p>
    <w:p>
      <w:pPr>
        <w:pStyle w:val="0"/>
        <w:spacing w:before="200" w:line-rule="auto"/>
        <w:ind w:firstLine="540"/>
        <w:jc w:val="both"/>
      </w:pPr>
      <w:r>
        <w:rPr>
          <w:sz w:val="20"/>
        </w:rPr>
        <w:t xml:space="preserve">в </w:t>
      </w:r>
      <w:hyperlink w:history="0" r:id="rId183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восьмом пункта 80</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8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r>
        <w:rPr>
          <w:sz w:val="20"/>
        </w:rPr>
        <w:t xml:space="preserve">в </w:t>
      </w:r>
      <w:hyperlink w:history="0" r:id="rId184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81</w:t>
        </w:r>
      </w:hyperlink>
      <w:r>
        <w:rPr>
          <w:sz w:val="20"/>
        </w:rPr>
        <w:t xml:space="preserve">:</w:t>
      </w:r>
    </w:p>
    <w:p>
      <w:pPr>
        <w:pStyle w:val="0"/>
        <w:spacing w:before="200" w:line-rule="auto"/>
        <w:ind w:firstLine="540"/>
        <w:jc w:val="both"/>
      </w:pPr>
      <w:r>
        <w:rPr>
          <w:sz w:val="20"/>
        </w:rPr>
        <w:t xml:space="preserve">в </w:t>
      </w:r>
      <w:hyperlink w:history="0" r:id="rId184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третьем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84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hyperlink w:history="0" r:id="rId184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пятнадцатый</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pPr>
        <w:pStyle w:val="0"/>
        <w:spacing w:before="200" w:line-rule="auto"/>
        <w:ind w:firstLine="540"/>
        <w:jc w:val="both"/>
      </w:pPr>
      <w:r>
        <w:rPr>
          <w:sz w:val="20"/>
        </w:rPr>
        <w:t xml:space="preserve">после </w:t>
      </w:r>
      <w:hyperlink w:history="0" r:id="rId184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семнадцатого</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расходы на содержание электрических сетей оплачиваются в полном объеме;</w:t>
      </w:r>
    </w:p>
    <w:p>
      <w:pPr>
        <w:pStyle w:val="0"/>
        <w:spacing w:before="200" w:line-rule="auto"/>
        <w:ind w:firstLine="540"/>
        <w:jc w:val="both"/>
      </w:pPr>
      <w:r>
        <w:rPr>
          <w:sz w:val="20"/>
        </w:rPr>
        <w:t xml:space="preserve">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pPr>
        <w:pStyle w:val="0"/>
        <w:spacing w:before="200" w:line-rule="auto"/>
        <w:ind w:firstLine="540"/>
        <w:jc w:val="both"/>
      </w:pPr>
      <w:r>
        <w:rPr>
          <w:sz w:val="20"/>
        </w:rPr>
        <w:t xml:space="preserve">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pPr>
        <w:pStyle w:val="0"/>
        <w:spacing w:before="200" w:line-rule="auto"/>
        <w:ind w:firstLine="540"/>
        <w:jc w:val="both"/>
      </w:pPr>
      <w:r>
        <w:rPr>
          <w:sz w:val="20"/>
        </w:rPr>
        <w:t xml:space="preserve">после </w:t>
      </w:r>
      <w:hyperlink w:history="0" r:id="rId184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двадцатого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pPr>
        <w:pStyle w:val="0"/>
        <w:spacing w:before="200" w:line-rule="auto"/>
        <w:ind w:firstLine="540"/>
        <w:jc w:val="both"/>
      </w:pPr>
      <w:r>
        <w:rPr>
          <w:sz w:val="20"/>
        </w:rPr>
        <w:t xml:space="preserve">д) в </w:t>
      </w:r>
      <w:hyperlink w:history="0" r:id="rId184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Правилах</w:t>
        </w:r>
      </w:hyperlink>
      <w:r>
        <w:rPr>
          <w:sz w:val="20"/>
        </w:rPr>
        <w:t xml:space="preserve"> государственного регулирования (пересмотра, применения) цен (тарифов) в электроэнергетике, утвержденных указанным постановлением:</w:t>
      </w:r>
    </w:p>
    <w:p>
      <w:pPr>
        <w:pStyle w:val="0"/>
        <w:spacing w:before="200" w:line-rule="auto"/>
        <w:ind w:firstLine="540"/>
        <w:jc w:val="both"/>
      </w:pPr>
      <w:hyperlink w:history="0" r:id="rId184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9(1) следующего содержания:</w:t>
      </w:r>
    </w:p>
    <w:p>
      <w:pPr>
        <w:pStyle w:val="0"/>
        <w:spacing w:before="200" w:line-rule="auto"/>
        <w:ind w:firstLine="540"/>
        <w:jc w:val="both"/>
      </w:pPr>
      <w:r>
        <w:rPr>
          <w:sz w:val="20"/>
        </w:rPr>
        <w:t xml:space="preserve">"9(1).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pPr>
        <w:pStyle w:val="0"/>
        <w:spacing w:before="200" w:line-rule="auto"/>
        <w:ind w:firstLine="540"/>
        <w:jc w:val="both"/>
      </w:pPr>
      <w:hyperlink w:history="0" r:id="rId184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15</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5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hyperlink w:history="0" r:id="rId185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12</w:t>
        </w:r>
      </w:hyperlink>
      <w:r>
        <w:rPr>
          <w:sz w:val="20"/>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pPr>
        <w:pStyle w:val="0"/>
        <w:spacing w:before="200" w:line-rule="auto"/>
        <w:ind w:firstLine="540"/>
        <w:jc w:val="both"/>
      </w:pPr>
      <w:hyperlink w:history="0" r:id="rId185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подпунктом 14 следующего содержания:</w:t>
      </w:r>
    </w:p>
    <w:p>
      <w:pPr>
        <w:pStyle w:val="0"/>
        <w:spacing w:before="200" w:line-rule="auto"/>
        <w:ind w:firstLine="540"/>
        <w:jc w:val="both"/>
      </w:pPr>
      <w:r>
        <w:rPr>
          <w:sz w:val="20"/>
        </w:rPr>
        <w:t xml:space="preserve">"14)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pPr>
        <w:pStyle w:val="0"/>
        <w:spacing w:before="200" w:line-rule="auto"/>
        <w:ind w:firstLine="540"/>
        <w:jc w:val="both"/>
      </w:pPr>
      <w:r>
        <w:rPr>
          <w:sz w:val="20"/>
        </w:rPr>
        <w:t xml:space="preserve">договор, регулирующий условия установки прибора учета электрической энергии, заключенный между потребителем услуг и сетевой организацией;</w:t>
      </w:r>
    </w:p>
    <w:p>
      <w:pPr>
        <w:pStyle w:val="0"/>
        <w:spacing w:before="200" w:line-rule="auto"/>
        <w:ind w:firstLine="540"/>
        <w:jc w:val="both"/>
      </w:pPr>
      <w:r>
        <w:rPr>
          <w:sz w:val="20"/>
        </w:rPr>
        <w:t xml:space="preserve">вступившее в законную силу решение суда о принудительном взыскании расходов, связанных с установкой прибора учета электрической энергии.";</w:t>
      </w:r>
    </w:p>
    <w:p>
      <w:pPr>
        <w:pStyle w:val="0"/>
        <w:spacing w:before="200" w:line-rule="auto"/>
        <w:ind w:firstLine="540"/>
        <w:jc w:val="both"/>
      </w:pPr>
      <w:r>
        <w:rPr>
          <w:sz w:val="20"/>
        </w:rPr>
        <w:t xml:space="preserve">в </w:t>
      </w:r>
      <w:hyperlink w:history="0" r:id="rId185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четвертом пункта 30</w:t>
        </w:r>
      </w:hyperlink>
      <w:r>
        <w:rPr>
          <w:sz w:val="20"/>
        </w:rPr>
        <w:t xml:space="preserve"> слова "ставки за 1 кВт мощности, - при установлении 2-ставочных тарифов" заменить словами "ставки (ставок) за 1 кВт мощности";</w:t>
      </w:r>
    </w:p>
    <w:p>
      <w:pPr>
        <w:pStyle w:val="0"/>
        <w:spacing w:before="200" w:line-rule="auto"/>
        <w:ind w:firstLine="540"/>
        <w:jc w:val="both"/>
      </w:pPr>
      <w:r>
        <w:rPr>
          <w:sz w:val="20"/>
        </w:rPr>
        <w:t xml:space="preserve">в </w:t>
      </w:r>
      <w:hyperlink w:history="0" r:id="rId185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35</w:t>
        </w:r>
      </w:hyperlink>
      <w:r>
        <w:rPr>
          <w:sz w:val="20"/>
        </w:rPr>
        <w:t xml:space="preserve">:</w:t>
      </w:r>
    </w:p>
    <w:p>
      <w:pPr>
        <w:pStyle w:val="0"/>
        <w:spacing w:before="200" w:line-rule="auto"/>
        <w:ind w:firstLine="540"/>
        <w:jc w:val="both"/>
      </w:pPr>
      <w:r>
        <w:rPr>
          <w:sz w:val="20"/>
        </w:rPr>
        <w:t xml:space="preserve">в </w:t>
      </w:r>
      <w:hyperlink w:history="0" r:id="rId185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втором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pPr>
        <w:pStyle w:val="0"/>
        <w:spacing w:before="200" w:line-rule="auto"/>
        <w:ind w:firstLine="540"/>
        <w:jc w:val="both"/>
      </w:pPr>
      <w:hyperlink w:history="0" r:id="rId185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85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w:t>
        </w:r>
      </w:hyperlink>
      <w:r>
        <w:rPr>
          <w:sz w:val="20"/>
        </w:rPr>
        <w:t xml:space="preserve"> признать утратившими силу.</w:t>
      </w:r>
    </w:p>
    <w:p>
      <w:pPr>
        <w:pStyle w:val="0"/>
        <w:spacing w:before="200" w:line-rule="auto"/>
        <w:ind w:firstLine="540"/>
        <w:jc w:val="both"/>
      </w:pPr>
      <w:r>
        <w:rPr>
          <w:sz w:val="20"/>
        </w:rPr>
        <w:t xml:space="preserve">5. В </w:t>
      </w:r>
      <w:hyperlink w:history="0" r:id="rId185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Правилах</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spacing w:before="200" w:line-rule="auto"/>
        <w:ind w:firstLine="540"/>
        <w:jc w:val="both"/>
      </w:pPr>
      <w:r>
        <w:rPr>
          <w:sz w:val="20"/>
        </w:rPr>
        <w:t xml:space="preserve">а) по </w:t>
      </w:r>
      <w:hyperlink w:history="0" r:id="rId185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тексту</w:t>
        </w:r>
      </w:hyperlink>
      <w:r>
        <w:rPr>
          <w:sz w:val="20"/>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pPr>
        <w:pStyle w:val="0"/>
        <w:spacing w:before="200" w:line-rule="auto"/>
        <w:ind w:firstLine="540"/>
        <w:jc w:val="both"/>
      </w:pPr>
      <w:r>
        <w:rPr>
          <w:sz w:val="20"/>
        </w:rPr>
        <w:t xml:space="preserve">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pPr>
        <w:pStyle w:val="0"/>
        <w:spacing w:before="200" w:line-rule="auto"/>
        <w:ind w:firstLine="540"/>
        <w:jc w:val="both"/>
      </w:pPr>
      <w:r>
        <w:rPr>
          <w:sz w:val="20"/>
        </w:rPr>
        <w:t xml:space="preserve">б) в </w:t>
      </w:r>
      <w:hyperlink w:history="0" r:id="rId186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1</w:t>
        </w:r>
      </w:hyperlink>
      <w:r>
        <w:rPr>
          <w:sz w:val="20"/>
        </w:rPr>
        <w:t xml:space="preserve">:</w:t>
      </w:r>
    </w:p>
    <w:p>
      <w:pPr>
        <w:pStyle w:val="0"/>
        <w:spacing w:before="200" w:line-rule="auto"/>
        <w:ind w:firstLine="540"/>
        <w:jc w:val="both"/>
      </w:pPr>
      <w:hyperlink w:history="0" r:id="rId186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первый</w:t>
        </w:r>
      </w:hyperlink>
      <w:r>
        <w:rPr>
          <w:sz w:val="20"/>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pPr>
        <w:pStyle w:val="0"/>
        <w:spacing w:before="200" w:line-rule="auto"/>
        <w:ind w:firstLine="540"/>
        <w:jc w:val="both"/>
      </w:pPr>
      <w:r>
        <w:rPr>
          <w:sz w:val="20"/>
        </w:rPr>
        <w:t xml:space="preserve">в </w:t>
      </w:r>
      <w:hyperlink w:history="0" r:id="rId186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четвертом</w:t>
        </w:r>
      </w:hyperlink>
      <w:r>
        <w:rPr>
          <w:sz w:val="20"/>
        </w:rPr>
        <w:t xml:space="preserve"> после слов "из совокупных объемов потребления" дополнить словами "потребителя (покупателя)";</w:t>
      </w:r>
    </w:p>
    <w:p>
      <w:pPr>
        <w:pStyle w:val="0"/>
        <w:spacing w:before="200" w:line-rule="auto"/>
        <w:ind w:firstLine="540"/>
        <w:jc w:val="both"/>
      </w:pPr>
      <w:r>
        <w:rPr>
          <w:sz w:val="20"/>
        </w:rPr>
        <w:t xml:space="preserve">в </w:t>
      </w:r>
      <w:hyperlink w:history="0" r:id="rId186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после слов "категориями потребителей в" дополнить словом "фактическом";</w:t>
      </w:r>
    </w:p>
    <w:p>
      <w:pPr>
        <w:pStyle w:val="0"/>
        <w:spacing w:before="200" w:line-rule="auto"/>
        <w:ind w:firstLine="540"/>
        <w:jc w:val="both"/>
      </w:pPr>
      <w:r>
        <w:rPr>
          <w:sz w:val="20"/>
        </w:rPr>
        <w:t xml:space="preserve">в) в </w:t>
      </w:r>
      <w:hyperlink w:history="0" r:id="rId186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86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6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третьем</w:t>
        </w:r>
      </w:hyperlink>
      <w:r>
        <w:rPr>
          <w:sz w:val="20"/>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pPr>
        <w:pStyle w:val="0"/>
        <w:spacing w:before="200" w:line-rule="auto"/>
        <w:ind w:firstLine="540"/>
        <w:jc w:val="both"/>
      </w:pPr>
      <w:hyperlink w:history="0" r:id="rId186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четвертый</w:t>
        </w:r>
      </w:hyperlink>
      <w:r>
        <w:rPr>
          <w:sz w:val="20"/>
        </w:rPr>
        <w:t xml:space="preserve"> изложить в следующей редакции:</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w:t>
      </w:r>
      <w:hyperlink w:history="0" r:id="rId186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пятом</w:t>
        </w:r>
      </w:hyperlink>
      <w:r>
        <w:rPr>
          <w:sz w:val="20"/>
        </w:rPr>
        <w:t xml:space="preserve"> после слов "по передаче электрической энергии" дополнить словами "по формулам (30 - 32)";</w:t>
      </w:r>
    </w:p>
    <w:p>
      <w:pPr>
        <w:pStyle w:val="0"/>
        <w:spacing w:before="200" w:line-rule="auto"/>
        <w:ind w:firstLine="540"/>
        <w:jc w:val="both"/>
      </w:pPr>
      <w:r>
        <w:rPr>
          <w:sz w:val="20"/>
        </w:rPr>
        <w:t xml:space="preserve">в </w:t>
      </w:r>
      <w:hyperlink w:history="0" r:id="rId186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pPr>
        <w:pStyle w:val="0"/>
        <w:spacing w:before="200" w:line-rule="auto"/>
        <w:ind w:firstLine="540"/>
        <w:jc w:val="both"/>
      </w:pPr>
      <w:hyperlink w:history="0" r:id="rId187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седьмой</w:t>
        </w:r>
      </w:hyperlink>
      <w:r>
        <w:rPr>
          <w:sz w:val="20"/>
        </w:rPr>
        <w:t xml:space="preserve"> дополнить словами "по формулам (33 - 34)";</w:t>
      </w:r>
    </w:p>
    <w:p>
      <w:pPr>
        <w:pStyle w:val="0"/>
        <w:spacing w:before="200" w:line-rule="auto"/>
        <w:ind w:firstLine="540"/>
        <w:jc w:val="both"/>
      </w:pPr>
      <w:hyperlink w:history="0" r:id="rId187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абзацы восьмой</w:t>
        </w:r>
      </w:hyperlink>
      <w:r>
        <w:rPr>
          <w:sz w:val="20"/>
        </w:rPr>
        <w:t xml:space="preserve"> - </w:t>
      </w:r>
      <w:hyperlink w:history="0" r:id="rId187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десятый</w:t>
        </w:r>
      </w:hyperlink>
      <w:r>
        <w:rPr>
          <w:sz w:val="20"/>
        </w:rPr>
        <w:t xml:space="preserve"> признать утратившими силу;</w:t>
      </w:r>
    </w:p>
    <w:p>
      <w:pPr>
        <w:pStyle w:val="0"/>
        <w:spacing w:before="200" w:line-rule="auto"/>
        <w:ind w:firstLine="540"/>
        <w:jc w:val="both"/>
      </w:pPr>
      <w:r>
        <w:rPr>
          <w:sz w:val="20"/>
        </w:rPr>
        <w:t xml:space="preserve">абзацы десятый - одиннадцатый утратили силу. - </w:t>
      </w:r>
      <w:hyperlink w:history="0" r:id="rId187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 </w:t>
      </w:r>
      <w:hyperlink w:history="0" r:id="rId187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3</w:t>
        </w:r>
      </w:hyperlink>
      <w:r>
        <w:rPr>
          <w:sz w:val="20"/>
        </w:rPr>
        <w:t xml:space="preserve"> - </w:t>
      </w:r>
      <w:hyperlink w:history="0" r:id="rId187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10</w:t>
        </w:r>
      </w:hyperlink>
      <w:r>
        <w:rPr>
          <w:sz w:val="20"/>
        </w:rPr>
        <w:t xml:space="preserve"> изложить в следующей редакции:</w:t>
      </w:r>
    </w:p>
    <w:p>
      <w:pPr>
        <w:pStyle w:val="0"/>
        <w:spacing w:before="200" w:line-rule="auto"/>
        <w:ind w:firstLine="540"/>
        <w:jc w:val="both"/>
      </w:pPr>
      <w:r>
        <w:rPr>
          <w:sz w:val="20"/>
        </w:rP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187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w:history="0" r:id="rId1877"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4. Предельный уровень нерегулируемых цен для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pPr>
        <w:pStyle w:val="0"/>
        <w:spacing w:before="200" w:line-rule="auto"/>
        <w:ind w:firstLine="540"/>
        <w:jc w:val="both"/>
      </w:pPr>
      <w:r>
        <w:rPr>
          <w:sz w:val="20"/>
        </w:rPr>
        <w:t xml:space="preserve">до 1 июля 2013 г. рассчитывается гарантирующим поставщиком по формуле (2);</w:t>
      </w:r>
    </w:p>
    <w:p>
      <w:pPr>
        <w:pStyle w:val="0"/>
        <w:spacing w:before="200" w:line-rule="auto"/>
        <w:ind w:firstLine="540"/>
        <w:jc w:val="both"/>
      </w:pPr>
      <w:r>
        <w:rPr>
          <w:sz w:val="20"/>
        </w:rPr>
        <w:t xml:space="preserve">с 1 июля 2013 г. рассчитывается гарантирующим поставщиком по формуле (3);</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w:history="0" r:id="rId1884"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pPr>
        <w:pStyle w:val="0"/>
        <w:spacing w:before="200" w:line-rule="auto"/>
        <w:ind w:firstLine="540"/>
        <w:jc w:val="both"/>
      </w:pPr>
      <w:r>
        <w:rPr>
          <w:sz w:val="20"/>
        </w:rPr>
        <w:t xml:space="preserve">до 1 июля 2013 г. - по формуле:</w:t>
      </w:r>
    </w:p>
    <w:p>
      <w:pPr>
        <w:pStyle w:val="0"/>
        <w:ind w:firstLine="540"/>
        <w:jc w:val="both"/>
      </w:pPr>
      <w:r>
        <w:rPr>
          <w:sz w:val="20"/>
        </w:rPr>
      </w:r>
    </w:p>
    <w:p>
      <w:pPr>
        <w:pStyle w:val="0"/>
        <w:jc w:val="center"/>
      </w:pPr>
      <w:r>
        <w:rPr>
          <w:position w:val="-12"/>
        </w:rPr>
        <w:drawing>
          <wp:inline distT="0" distB="0" distL="0" distR="0">
            <wp:extent cx="52578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5257800" cy="279400"/>
                    </a:xfrm>
                    <a:prstGeom prst="rect">
                      <a:avLst/>
                    </a:prstGeom>
                    <a:noFill/>
                    <a:ln>
                      <a:noFill/>
                    </a:ln>
                  </pic:spPr>
                </pic:pic>
              </a:graphicData>
            </a:graphic>
          </wp:inline>
        </w:drawing>
      </w:r>
      <w:r>
        <w:rPr>
          <w:sz w:val="20"/>
        </w:rPr>
        <w:t xml:space="preserve">, (2)</w:t>
      </w:r>
    </w:p>
    <w:p>
      <w:pPr>
        <w:pStyle w:val="0"/>
        <w:ind w:firstLine="540"/>
        <w:jc w:val="both"/>
      </w:pPr>
      <w:r>
        <w:rPr>
          <w:sz w:val="20"/>
        </w:rPr>
      </w:r>
    </w:p>
    <w:p>
      <w:pPr>
        <w:pStyle w:val="0"/>
        <w:ind w:firstLine="540"/>
        <w:jc w:val="both"/>
      </w:pPr>
      <w:r>
        <w:rPr>
          <w:sz w:val="20"/>
        </w:rPr>
        <w:t xml:space="preserve">с 1 июля 2013 г. - по формуле:</w:t>
      </w:r>
    </w:p>
    <w:p>
      <w:pPr>
        <w:pStyle w:val="0"/>
        <w:ind w:firstLine="540"/>
        <w:jc w:val="both"/>
      </w:pPr>
      <w:r>
        <w:rPr>
          <w:sz w:val="20"/>
        </w:rPr>
      </w:r>
    </w:p>
    <w:p>
      <w:pPr>
        <w:pStyle w:val="0"/>
        <w:jc w:val="center"/>
      </w:pPr>
      <w:r>
        <w:rPr>
          <w:position w:val="-9"/>
        </w:rPr>
        <w:drawing>
          <wp:inline distT="0" distB="0" distL="0" distR="0">
            <wp:extent cx="2933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rPr>
          <w:sz w:val="20"/>
        </w:rPr>
        <w:t xml:space="preserve">, (3)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position w:val="-9"/>
        </w:rPr>
        <w:drawing>
          <wp:inline distT="0" distB="0" distL="0" distR="0">
            <wp:extent cx="846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846455" cy="241300"/>
                    </a:xfrm>
                    <a:prstGeom prst="rect">
                      <a:avLst/>
                    </a:prstGeom>
                    <a:noFill/>
                    <a:ln>
                      <a:noFill/>
                    </a:ln>
                  </pic:spPr>
                </pic:pic>
              </a:graphicData>
            </a:graphic>
          </wp:inline>
        </w:drawing>
      </w:r>
      <w:r>
        <w:rPr>
          <w:sz w:val="20"/>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pPr>
        <w:pStyle w:val="0"/>
        <w:spacing w:before="200" w:line-rule="auto"/>
        <w:ind w:firstLine="540"/>
        <w:jc w:val="both"/>
      </w:pPr>
      <w:r>
        <w:rPr>
          <w:sz w:val="20"/>
        </w:rPr>
        <w:t xml:space="preserve">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pPr>
        <w:pStyle w:val="0"/>
        <w:ind w:firstLine="540"/>
        <w:jc w:val="both"/>
      </w:pPr>
      <w:r>
        <w:rPr>
          <w:sz w:val="20"/>
        </w:rPr>
      </w:r>
    </w:p>
    <w:p>
      <w:pPr>
        <w:pStyle w:val="0"/>
        <w:jc w:val="center"/>
      </w:pPr>
      <w:r>
        <w:rPr>
          <w:position w:val="-61"/>
        </w:rPr>
        <w:drawing>
          <wp:inline distT="0" distB="0" distL="0" distR="0">
            <wp:extent cx="4660900" cy="906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4660900" cy="906780"/>
                    </a:xfrm>
                    <a:prstGeom prst="rect">
                      <a:avLst/>
                    </a:prstGeom>
                    <a:noFill/>
                    <a:ln>
                      <a:noFill/>
                    </a:ln>
                  </pic:spPr>
                </pic:pic>
              </a:graphicData>
            </a:graphic>
          </wp:inline>
        </w:drawing>
      </w:r>
      <w:r>
        <w:rPr>
          <w:sz w:val="20"/>
        </w:rPr>
        <w:t xml:space="preserve"> (4)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pPr>
        <w:pStyle w:val="0"/>
        <w:spacing w:before="200" w:line-rule="auto"/>
        <w:ind w:firstLine="540"/>
        <w:jc w:val="both"/>
      </w:pP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pPr>
        <w:pStyle w:val="0"/>
        <w:spacing w:before="200" w:line-rule="auto"/>
        <w:ind w:firstLine="540"/>
        <w:jc w:val="both"/>
      </w:pPr>
      <w:r>
        <w:rPr>
          <w:sz w:val="20"/>
        </w:rPr>
        <w:t xml:space="preserve">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17"/>
        </w:rPr>
        <w:drawing>
          <wp:inline distT="0" distB="0" distL="0" distR="0">
            <wp:extent cx="145986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1459865" cy="342900"/>
                    </a:xfrm>
                    <a:prstGeom prst="rect">
                      <a:avLst/>
                    </a:prstGeom>
                    <a:noFill/>
                    <a:ln>
                      <a:noFill/>
                    </a:ln>
                  </pic:spPr>
                </pic:pic>
              </a:graphicData>
            </a:graphic>
          </wp:inline>
        </w:drawing>
      </w:r>
      <w:r>
        <w:rPr>
          <w:sz w:val="20"/>
        </w:rPr>
        <w:t xml:space="preserve">, (5)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7749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277495"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pPr>
        <w:pStyle w:val="0"/>
        <w:spacing w:before="200" w:line-rule="auto"/>
        <w:ind w:firstLine="540"/>
        <w:jc w:val="both"/>
      </w:pPr>
      <w:r>
        <w:rPr>
          <w:sz w:val="20"/>
        </w:rPr>
        <w:t xml:space="preserve">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pPr>
        <w:pStyle w:val="0"/>
        <w:ind w:firstLine="540"/>
        <w:jc w:val="both"/>
      </w:pPr>
      <w:r>
        <w:rPr>
          <w:sz w:val="20"/>
        </w:rPr>
      </w:r>
    </w:p>
    <w:p>
      <w:pPr>
        <w:pStyle w:val="0"/>
        <w:jc w:val="center"/>
      </w:pPr>
      <w:r>
        <w:rPr>
          <w:position w:val="-14"/>
        </w:rPr>
        <w:drawing>
          <wp:inline distT="0" distB="0" distL="0" distR="0">
            <wp:extent cx="3581400" cy="307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3581400" cy="307975"/>
                    </a:xfrm>
                    <a:prstGeom prst="rect">
                      <a:avLst/>
                    </a:prstGeom>
                    <a:noFill/>
                    <a:ln>
                      <a:noFill/>
                    </a:ln>
                  </pic:spPr>
                </pic:pic>
              </a:graphicData>
            </a:graphic>
          </wp:inline>
        </w:drawing>
      </w:r>
      <w:r>
        <w:rPr>
          <w:sz w:val="20"/>
        </w:rPr>
        <w:t xml:space="preserve">, (6)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sz w:val="20"/>
        </w:rPr>
        <w:t xml:space="preserve">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pPr>
        <w:pStyle w:val="0"/>
        <w:ind w:firstLine="540"/>
        <w:jc w:val="both"/>
      </w:pPr>
      <w:r>
        <w:rPr>
          <w:sz w:val="20"/>
        </w:rPr>
      </w:r>
    </w:p>
    <w:p>
      <w:pPr>
        <w:pStyle w:val="0"/>
        <w:jc w:val="center"/>
      </w:pPr>
      <w:r>
        <w:rPr>
          <w:position w:val="-35"/>
        </w:rPr>
        <w:drawing>
          <wp:inline distT="0" distB="0" distL="0" distR="0">
            <wp:extent cx="39370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3937000" cy="571500"/>
                    </a:xfrm>
                    <a:prstGeom prst="rect">
                      <a:avLst/>
                    </a:prstGeom>
                    <a:noFill/>
                    <a:ln>
                      <a:noFill/>
                    </a:ln>
                  </pic:spPr>
                </pic:pic>
              </a:graphicData>
            </a:graphic>
          </wp:inline>
        </w:drawing>
      </w:r>
      <w:r>
        <w:rPr>
          <w:sz w:val="20"/>
        </w:rPr>
        <w:t xml:space="preserve">, (7)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с апреля 2012 г. до периода (m-1) включительно;</w:t>
      </w:r>
    </w:p>
    <w:p>
      <w:pPr>
        <w:pStyle w:val="0"/>
        <w:spacing w:before="200" w:line-rule="auto"/>
        <w:ind w:firstLine="540"/>
        <w:jc w:val="both"/>
      </w:pPr>
      <w:r>
        <w:rPr>
          <w:position w:val="-9"/>
        </w:rPr>
        <w:drawing>
          <wp:inline distT="0" distB="0" distL="0" distR="0">
            <wp:extent cx="10058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100584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pPr>
        <w:pStyle w:val="0"/>
        <w:spacing w:before="200" w:line-rule="auto"/>
        <w:ind w:firstLine="540"/>
        <w:jc w:val="both"/>
      </w:pPr>
      <w:r>
        <w:rPr>
          <w:sz w:val="20"/>
        </w:rP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pPr>
        <w:pStyle w:val="0"/>
        <w:ind w:firstLine="540"/>
        <w:jc w:val="both"/>
      </w:pPr>
      <w:r>
        <w:rPr>
          <w:sz w:val="20"/>
        </w:rPr>
      </w:r>
    </w:p>
    <w:p>
      <w:pPr>
        <w:pStyle w:val="0"/>
        <w:jc w:val="center"/>
      </w:pPr>
      <w:r>
        <w:rPr>
          <w:position w:val="-9"/>
        </w:rPr>
        <w:drawing>
          <wp:inline distT="0" distB="0" distL="0" distR="0">
            <wp:extent cx="288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2882900" cy="241300"/>
                    </a:xfrm>
                    <a:prstGeom prst="rect">
                      <a:avLst/>
                    </a:prstGeom>
                    <a:noFill/>
                    <a:ln>
                      <a:noFill/>
                    </a:ln>
                  </pic:spPr>
                </pic:pic>
              </a:graphicData>
            </a:graphic>
          </wp:inline>
        </w:drawing>
      </w:r>
      <w:r>
        <w:rPr>
          <w:sz w:val="20"/>
        </w:rPr>
        <w:t xml:space="preserve">, (8)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pPr>
        <w:pStyle w:val="0"/>
        <w:spacing w:before="200" w:line-rule="auto"/>
        <w:ind w:firstLine="540"/>
        <w:jc w:val="both"/>
      </w:pPr>
      <w:r>
        <w:rPr>
          <w:position w:val="-9"/>
        </w:rPr>
        <w:drawing>
          <wp:inline distT="0" distB="0" distL="0" distR="0">
            <wp:extent cx="571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pPr>
        <w:pStyle w:val="0"/>
        <w:spacing w:before="200" w:line-rule="auto"/>
        <w:ind w:firstLine="540"/>
        <w:jc w:val="both"/>
      </w:pPr>
      <w:r>
        <w:rPr>
          <w:sz w:val="20"/>
        </w:rPr>
        <w:t xml:space="preserve">5. Предельный уровень нерегулируемых цен для второй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w:history="0" r:id="rId1924"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654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2654300" cy="241300"/>
                    </a:xfrm>
                    <a:prstGeom prst="rect">
                      <a:avLst/>
                    </a:prstGeom>
                    <a:noFill/>
                    <a:ln>
                      <a:noFill/>
                    </a:ln>
                  </pic:spPr>
                </pic:pic>
              </a:graphicData>
            </a:graphic>
          </wp:inline>
        </w:drawing>
      </w:r>
      <w:r>
        <w:rPr>
          <w:sz w:val="20"/>
        </w:rPr>
        <w:t xml:space="preserve">, (10)</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34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6534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932"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36"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794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2794000" cy="241300"/>
                    </a:xfrm>
                    <a:prstGeom prst="rect">
                      <a:avLst/>
                    </a:prstGeom>
                    <a:noFill/>
                    <a:ln>
                      <a:noFill/>
                    </a:ln>
                  </pic:spPr>
                </pic:pic>
              </a:graphicData>
            </a:graphic>
          </wp:inline>
        </w:drawing>
      </w:r>
      <w:r>
        <w:rPr>
          <w:sz w:val="20"/>
        </w:rPr>
        <w:t xml:space="preserve">, (12)</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(13)</w:t>
      </w:r>
    </w:p>
    <w:p>
      <w:pPr>
        <w:pStyle w:val="0"/>
        <w:jc w:val="center"/>
      </w:pPr>
      <w:r>
        <w:rPr>
          <w:sz w:val="20"/>
        </w:rPr>
      </w:r>
    </w:p>
    <w:p>
      <w:pPr>
        <w:pStyle w:val="0"/>
        <w:jc w:val="center"/>
      </w:pPr>
      <w:r>
        <w:rPr>
          <w:position w:val="-10"/>
        </w:rPr>
        <w:drawing>
          <wp:inline distT="0" distB="0" distL="0" distR="0">
            <wp:extent cx="11925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1192530" cy="256540"/>
                    </a:xfrm>
                    <a:prstGeom prst="rect">
                      <a:avLst/>
                    </a:prstGeom>
                    <a:noFill/>
                    <a:ln>
                      <a:noFill/>
                    </a:ln>
                  </pic:spPr>
                </pic:pic>
              </a:graphicData>
            </a:graphic>
          </wp:inline>
        </w:drawing>
      </w:r>
      <w:r>
        <w:rPr>
          <w:sz w:val="20"/>
        </w:rPr>
        <w:t xml:space="preserve">, (14)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945"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49"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9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84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2844800" cy="241300"/>
                    </a:xfrm>
                    <a:prstGeom prst="rect">
                      <a:avLst/>
                    </a:prstGeom>
                    <a:noFill/>
                    <a:ln>
                      <a:noFill/>
                    </a:ln>
                  </pic:spPr>
                </pic:pic>
              </a:graphicData>
            </a:graphic>
          </wp:inline>
        </w:drawing>
      </w:r>
      <w:r>
        <w:rPr>
          <w:sz w:val="20"/>
        </w:rPr>
        <w:t xml:space="preserve">, (15)</w:t>
      </w:r>
    </w:p>
    <w:p>
      <w:pPr>
        <w:pStyle w:val="0"/>
        <w:jc w:val="center"/>
      </w:pPr>
      <w:r>
        <w:rPr>
          <w:sz w:val="20"/>
        </w:rPr>
      </w:r>
    </w:p>
    <w:p>
      <w:pPr>
        <w:pStyle w:val="0"/>
        <w:jc w:val="center"/>
      </w:pPr>
      <w:r>
        <w:rPr>
          <w:position w:val="-9"/>
        </w:rPr>
        <w:drawing>
          <wp:inline distT="0" distB="0" distL="0" distR="0">
            <wp:extent cx="1854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1854200" cy="241300"/>
                    </a:xfrm>
                    <a:prstGeom prst="rect">
                      <a:avLst/>
                    </a:prstGeom>
                    <a:noFill/>
                    <a:ln>
                      <a:noFill/>
                    </a:ln>
                  </pic:spPr>
                </pic:pic>
              </a:graphicData>
            </a:graphic>
          </wp:inline>
        </w:drawing>
      </w:r>
      <w:r>
        <w:rPr>
          <w:sz w:val="20"/>
        </w:rPr>
        <w:t xml:space="preserve">, (16)</w:t>
      </w:r>
    </w:p>
    <w:p>
      <w:pPr>
        <w:pStyle w:val="0"/>
        <w:jc w:val="center"/>
      </w:pPr>
      <w:r>
        <w:rPr>
          <w:sz w:val="20"/>
        </w:rPr>
      </w:r>
    </w:p>
    <w:p>
      <w:pPr>
        <w:pStyle w:val="0"/>
        <w:jc w:val="center"/>
      </w:pPr>
      <w:r>
        <w:rPr>
          <w:position w:val="-9"/>
        </w:rPr>
        <w:drawing>
          <wp:inline distT="0" distB="0" distL="0" distR="0">
            <wp:extent cx="1828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1828800" cy="241300"/>
                    </a:xfrm>
                    <a:prstGeom prst="rect">
                      <a:avLst/>
                    </a:prstGeom>
                    <a:noFill/>
                    <a:ln>
                      <a:noFill/>
                    </a:ln>
                  </pic:spPr>
                </pic:pic>
              </a:graphicData>
            </a:graphic>
          </wp:inline>
        </w:drawing>
      </w:r>
      <w:r>
        <w:rPr>
          <w:sz w:val="20"/>
        </w:rPr>
        <w:t xml:space="preserve">, (17)</w:t>
      </w:r>
    </w:p>
    <w:p>
      <w:pPr>
        <w:pStyle w:val="0"/>
        <w:jc w:val="center"/>
      </w:pPr>
      <w:r>
        <w:rPr>
          <w:sz w:val="20"/>
        </w:rPr>
      </w:r>
    </w:p>
    <w:p>
      <w:pPr>
        <w:pStyle w:val="0"/>
        <w:jc w:val="center"/>
      </w:pPr>
      <w:r>
        <w:rPr>
          <w:position w:val="-12"/>
        </w:rPr>
        <w:drawing>
          <wp:inline distT="0" distB="0" distL="0" distR="0">
            <wp:extent cx="21209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2120900" cy="279400"/>
                    </a:xfrm>
                    <a:prstGeom prst="rect">
                      <a:avLst/>
                    </a:prstGeom>
                    <a:noFill/>
                    <a:ln>
                      <a:noFill/>
                    </a:ln>
                  </pic:spPr>
                </pic:pic>
              </a:graphicData>
            </a:graphic>
          </wp:inline>
        </w:drawing>
      </w:r>
      <w:r>
        <w:rPr>
          <w:sz w:val="20"/>
        </w:rPr>
        <w:t xml:space="preserve">, (18)</w:t>
      </w:r>
    </w:p>
    <w:p>
      <w:pPr>
        <w:pStyle w:val="0"/>
        <w:jc w:val="center"/>
      </w:pPr>
      <w:r>
        <w:rPr>
          <w:sz w:val="20"/>
        </w:rPr>
      </w:r>
    </w:p>
    <w:p>
      <w:pPr>
        <w:pStyle w:val="0"/>
        <w:jc w:val="center"/>
      </w:pPr>
      <w:r>
        <w:rPr>
          <w:position w:val="-12"/>
        </w:rPr>
        <w:drawing>
          <wp:inline distT="0" distB="0" distL="0" distR="0">
            <wp:extent cx="2044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2044700" cy="279400"/>
                    </a:xfrm>
                    <a:prstGeom prst="rect">
                      <a:avLst/>
                    </a:prstGeom>
                    <a:noFill/>
                    <a:ln>
                      <a:noFill/>
                    </a:ln>
                  </pic:spPr>
                </pic:pic>
              </a:graphicData>
            </a:graphic>
          </wp:inline>
        </w:drawing>
      </w:r>
      <w:r>
        <w:rPr>
          <w:sz w:val="20"/>
        </w:rPr>
        <w:t xml:space="preserve">, (19)</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(20)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пятой ценовой категории;</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69"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74"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78"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84"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534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653415"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91"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95"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7"/>
        </w:rPr>
        <w:drawing>
          <wp:inline distT="0" distB="0" distL="0" distR="0">
            <wp:extent cx="223774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2237740" cy="220345"/>
                    </a:xfrm>
                    <a:prstGeom prst="rect">
                      <a:avLst/>
                    </a:prstGeom>
                    <a:noFill/>
                    <a:ln>
                      <a:noFill/>
                    </a:ln>
                  </pic:spPr>
                </pic:pic>
              </a:graphicData>
            </a:graphic>
          </wp:inline>
        </w:drawing>
      </w:r>
      <w:r>
        <w:rPr>
          <w:sz w:val="20"/>
        </w:rPr>
        <w:t xml:space="preserve">, (21)</w:t>
      </w:r>
    </w:p>
    <w:p>
      <w:pPr>
        <w:pStyle w:val="0"/>
        <w:jc w:val="center"/>
      </w:pPr>
      <w:r>
        <w:rPr>
          <w:sz w:val="20"/>
        </w:rPr>
      </w:r>
    </w:p>
    <w:p>
      <w:pPr>
        <w:pStyle w:val="0"/>
        <w:jc w:val="center"/>
      </w:pPr>
      <w:r>
        <w:rPr>
          <w:position w:val="-7"/>
        </w:rPr>
        <w:drawing>
          <wp:inline distT="0" distB="0" distL="0" distR="0">
            <wp:extent cx="14732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1473200" cy="220345"/>
                    </a:xfrm>
                    <a:prstGeom prst="rect">
                      <a:avLst/>
                    </a:prstGeom>
                    <a:noFill/>
                    <a:ln>
                      <a:noFill/>
                    </a:ln>
                  </pic:spPr>
                </pic:pic>
              </a:graphicData>
            </a:graphic>
          </wp:inline>
        </w:drawing>
      </w:r>
      <w:r>
        <w:rPr>
          <w:sz w:val="20"/>
        </w:rPr>
        <w:t xml:space="preserve">, (22)</w:t>
      </w:r>
    </w:p>
    <w:p>
      <w:pPr>
        <w:pStyle w:val="0"/>
        <w:jc w:val="center"/>
      </w:pPr>
      <w:r>
        <w:rPr>
          <w:sz w:val="20"/>
        </w:rPr>
      </w:r>
    </w:p>
    <w:p>
      <w:pPr>
        <w:pStyle w:val="0"/>
        <w:jc w:val="center"/>
      </w:pPr>
      <w:r>
        <w:rPr>
          <w:position w:val="-7"/>
        </w:rPr>
        <w:drawing>
          <wp:inline distT="0" distB="0" distL="0" distR="0">
            <wp:extent cx="14471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a:extLst>
                        <a:ext uri="{28A0092B-C50C-407E-A947-70E740481C1C}">
                          <a14:useLocalDpi xmlns:a14="http://schemas.microsoft.com/office/drawing/2010/main" val="0"/>
                        </a:ext>
                      </a:extLst>
                    </a:blip>
                    <a:srcRect/>
                    <a:stretch>
                      <a:fillRect/>
                    </a:stretch>
                  </pic:blipFill>
                  <pic:spPr bwMode="auto">
                    <a:xfrm>
                      <a:off x="0" y="0"/>
                      <a:ext cx="1447165" cy="220345"/>
                    </a:xfrm>
                    <a:prstGeom prst="rect">
                      <a:avLst/>
                    </a:prstGeom>
                    <a:noFill/>
                    <a:ln>
                      <a:noFill/>
                    </a:ln>
                  </pic:spPr>
                </pic:pic>
              </a:graphicData>
            </a:graphic>
          </wp:inline>
        </w:drawing>
      </w:r>
      <w:r>
        <w:rPr>
          <w:sz w:val="20"/>
        </w:rPr>
        <w:t xml:space="preserve">, (23)</w:t>
      </w:r>
    </w:p>
    <w:p>
      <w:pPr>
        <w:pStyle w:val="0"/>
        <w:jc w:val="center"/>
      </w:pPr>
      <w:r>
        <w:rPr>
          <w:sz w:val="20"/>
        </w:rPr>
      </w:r>
    </w:p>
    <w:p>
      <w:pPr>
        <w:pStyle w:val="0"/>
        <w:jc w:val="center"/>
      </w:pPr>
      <w:r>
        <w:rPr>
          <w:position w:val="-9"/>
        </w:rPr>
        <w:drawing>
          <wp:inline distT="0" distB="0" distL="0" distR="0">
            <wp:extent cx="1770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1770380" cy="241300"/>
                    </a:xfrm>
                    <a:prstGeom prst="rect">
                      <a:avLst/>
                    </a:prstGeom>
                    <a:noFill/>
                    <a:ln>
                      <a:noFill/>
                    </a:ln>
                  </pic:spPr>
                </pic:pic>
              </a:graphicData>
            </a:graphic>
          </wp:inline>
        </w:drawing>
      </w:r>
      <w:r>
        <w:rPr>
          <w:sz w:val="20"/>
        </w:rPr>
        <w:t xml:space="preserve">, (24)</w:t>
      </w:r>
    </w:p>
    <w:p>
      <w:pPr>
        <w:pStyle w:val="0"/>
        <w:jc w:val="center"/>
      </w:pPr>
      <w:r>
        <w:rPr>
          <w:sz w:val="20"/>
        </w:rPr>
      </w:r>
    </w:p>
    <w:p>
      <w:pPr>
        <w:pStyle w:val="0"/>
        <w:jc w:val="center"/>
      </w:pPr>
      <w:r>
        <w:rPr>
          <w:position w:val="-9"/>
        </w:rPr>
        <w:drawing>
          <wp:inline distT="0" distB="0" distL="0" distR="0">
            <wp:extent cx="1701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1701800" cy="241300"/>
                    </a:xfrm>
                    <a:prstGeom prst="rect">
                      <a:avLst/>
                    </a:prstGeom>
                    <a:noFill/>
                    <a:ln>
                      <a:noFill/>
                    </a:ln>
                  </pic:spPr>
                </pic:pic>
              </a:graphicData>
            </a:graphic>
          </wp:inline>
        </w:drawing>
      </w:r>
      <w:r>
        <w:rPr>
          <w:sz w:val="20"/>
        </w:rPr>
        <w:t xml:space="preserve">, (25)</w:t>
      </w:r>
    </w:p>
    <w:p>
      <w:pPr>
        <w:pStyle w:val="0"/>
        <w:jc w:val="center"/>
      </w:pPr>
      <w:r>
        <w:rPr>
          <w:sz w:val="20"/>
        </w:rPr>
      </w:r>
    </w:p>
    <w:p>
      <w:pPr>
        <w:pStyle w:val="0"/>
        <w:jc w:val="center"/>
      </w:pPr>
      <w:r>
        <w:rPr>
          <w:position w:val="-7"/>
        </w:rPr>
        <w:drawing>
          <wp:inline distT="0" distB="0" distL="0" distR="0">
            <wp:extent cx="13963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1396365" cy="220345"/>
                    </a:xfrm>
                    <a:prstGeom prst="rect">
                      <a:avLst/>
                    </a:prstGeom>
                    <a:noFill/>
                    <a:ln>
                      <a:noFill/>
                    </a:ln>
                  </pic:spPr>
                </pic:pic>
              </a:graphicData>
            </a:graphic>
          </wp:inline>
        </w:drawing>
      </w:r>
      <w:r>
        <w:rPr>
          <w:sz w:val="20"/>
        </w:rPr>
        <w:t xml:space="preserve">, (26)</w:t>
      </w:r>
    </w:p>
    <w:p>
      <w:pPr>
        <w:pStyle w:val="0"/>
        <w:jc w:val="center"/>
      </w:pPr>
      <w:r>
        <w:rPr>
          <w:sz w:val="20"/>
        </w:rPr>
      </w:r>
    </w:p>
    <w:p>
      <w:pPr>
        <w:pStyle w:val="0"/>
        <w:jc w:val="center"/>
      </w:pPr>
      <w:r>
        <w:rPr>
          <w:position w:val="-7"/>
        </w:rPr>
        <w:drawing>
          <wp:inline distT="0" distB="0" distL="0" distR="0">
            <wp:extent cx="92011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920115" cy="220345"/>
                    </a:xfrm>
                    <a:prstGeom prst="rect">
                      <a:avLst/>
                    </a:prstGeom>
                    <a:noFill/>
                    <a:ln>
                      <a:noFill/>
                    </a:ln>
                  </pic:spPr>
                </pic:pic>
              </a:graphicData>
            </a:graphic>
          </wp:inline>
        </w:drawing>
      </w:r>
      <w:r>
        <w:rPr>
          <w:sz w:val="20"/>
        </w:rPr>
        <w:t xml:space="preserve">, (27)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шестой ценовой категории;</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7"/>
        </w:rPr>
        <w:drawing>
          <wp:inline distT="0" distB="0" distL="0" distR="0">
            <wp:extent cx="57023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570230"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7"/>
        </w:rPr>
        <w:drawing>
          <wp:inline distT="0" distB="0" distL="0" distR="0">
            <wp:extent cx="34988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349885" cy="220345"/>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6"/>
        </w:rPr>
        <w:drawing>
          <wp:inline distT="0" distB="0" distL="0" distR="0">
            <wp:extent cx="27749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277495" cy="21145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12"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464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44640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16"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6672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46672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20"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60833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608330"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026"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56197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561975"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448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344805"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033"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037"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7"/>
        </w:rPr>
        <w:drawing>
          <wp:inline distT="0" distB="0" distL="0" distR="0">
            <wp:extent cx="56197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a:extLst>
                        <a:ext uri="{28A0092B-C50C-407E-A947-70E740481C1C}">
                          <a14:useLocalDpi xmlns:a14="http://schemas.microsoft.com/office/drawing/2010/main" val="0"/>
                        </a:ext>
                      </a:extLst>
                    </a:blip>
                    <a:srcRect/>
                    <a:stretch>
                      <a:fillRect/>
                    </a:stretch>
                  </pic:blipFill>
                  <pic:spPr bwMode="auto">
                    <a:xfrm>
                      <a:off x="0" y="0"/>
                      <a:ext cx="561975" cy="22034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20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pPr>
        <w:pStyle w:val="0"/>
        <w:ind w:firstLine="540"/>
        <w:jc w:val="both"/>
      </w:pPr>
      <w:r>
        <w:rPr>
          <w:sz w:val="20"/>
        </w:rPr>
      </w:r>
    </w:p>
    <w:p>
      <w:pPr>
        <w:pStyle w:val="0"/>
        <w:jc w:val="center"/>
      </w:pPr>
      <w:r>
        <w:rPr>
          <w:position w:val="-28"/>
        </w:rPr>
        <w:drawing>
          <wp:inline distT="0" distB="0" distL="0" distR="0">
            <wp:extent cx="14351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1435100" cy="484505"/>
                    </a:xfrm>
                    <a:prstGeom prst="rect">
                      <a:avLst/>
                    </a:prstGeom>
                    <a:noFill/>
                    <a:ln>
                      <a:noFill/>
                    </a:ln>
                  </pic:spPr>
                </pic:pic>
              </a:graphicData>
            </a:graphic>
          </wp:inline>
        </w:drawing>
      </w:r>
      <w:r>
        <w:rPr>
          <w:sz w:val="20"/>
        </w:rPr>
        <w:t xml:space="preserve">, (28)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за расчетный период (m), МВт·ч.</w:t>
      </w:r>
    </w:p>
    <w:p>
      <w:pPr>
        <w:pStyle w:val="0"/>
        <w:spacing w:before="200" w:line-rule="auto"/>
        <w:ind w:firstLine="540"/>
        <w:jc w:val="both"/>
      </w:pPr>
      <w:r>
        <w:rPr>
          <w:sz w:val="20"/>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w:history="0" r:id="rId2046" w:tooltip="Постановление Правительства РФ от 29.12.2011 N 1178 (ред. от 01.09.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pPr>
        <w:pStyle w:val="0"/>
        <w:spacing w:before="200" w:line-rule="auto"/>
        <w:ind w:firstLine="540"/>
        <w:jc w:val="both"/>
      </w:pPr>
      <w:r>
        <w:rPr>
          <w:sz w:val="20"/>
        </w:rPr>
        <w:t xml:space="preserve">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pPr>
        <w:pStyle w:val="0"/>
        <w:spacing w:before="200" w:line-rule="auto"/>
        <w:ind w:firstLine="540"/>
        <w:jc w:val="both"/>
      </w:pPr>
      <w:r>
        <w:rPr>
          <w:sz w:val="20"/>
        </w:rPr>
        <w:t xml:space="preserve">для первой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второй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третьей и четвертой ценовых категорий:</w:t>
      </w:r>
    </w:p>
    <w:p>
      <w:pPr>
        <w:pStyle w:val="0"/>
        <w:ind w:firstLine="540"/>
        <w:jc w:val="both"/>
      </w:pPr>
      <w:r>
        <w:rPr>
          <w:sz w:val="20"/>
        </w:rPr>
      </w:r>
    </w:p>
    <w:p>
      <w:pPr>
        <w:pStyle w:val="0"/>
        <w:jc w:val="center"/>
      </w:pPr>
      <w:r>
        <w:rPr>
          <w:position w:val="-10"/>
        </w:rPr>
        <w:drawing>
          <wp:inline distT="0" distB="0" distL="0" distR="0">
            <wp:extent cx="952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пятой и шестой ценовых категорий:</w:t>
      </w:r>
    </w:p>
    <w:p>
      <w:pPr>
        <w:pStyle w:val="0"/>
        <w:ind w:firstLine="540"/>
        <w:jc w:val="both"/>
      </w:pPr>
      <w:r>
        <w:rPr>
          <w:sz w:val="20"/>
        </w:rPr>
      </w:r>
    </w:p>
    <w:p>
      <w:pPr>
        <w:pStyle w:val="0"/>
        <w:jc w:val="center"/>
      </w:pPr>
      <w:r>
        <w:rPr>
          <w:position w:val="-10"/>
        </w:rPr>
        <w:drawing>
          <wp:inline distT="0" distB="0" distL="0" distR="0">
            <wp:extent cx="9798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979805" cy="256540"/>
                    </a:xfrm>
                    <a:prstGeom prst="rect">
                      <a:avLst/>
                    </a:prstGeom>
                    <a:noFill/>
                    <a:ln>
                      <a:noFill/>
                    </a:ln>
                  </pic:spPr>
                </pic:pic>
              </a:graphicData>
            </a:graphic>
          </wp:inline>
        </w:drawing>
      </w:r>
      <w:r>
        <w:rPr>
          <w:sz w:val="20"/>
        </w:rPr>
        <w:t xml:space="preserve">, </w:t>
      </w:r>
      <w:r>
        <w:rPr>
          <w:position w:val="-10"/>
        </w:rPr>
        <w:drawing>
          <wp:inline distT="0" distB="0" distL="0" distR="0">
            <wp:extent cx="21450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214503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сбытовая надбавка, установленная органами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pPr>
        <w:pStyle w:val="0"/>
        <w:spacing w:before="200" w:line-rule="auto"/>
        <w:ind w:firstLine="540"/>
        <w:jc w:val="both"/>
      </w:pPr>
      <w:r>
        <w:rPr>
          <w:sz w:val="20"/>
        </w:rP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pPr>
        <w:pStyle w:val="0"/>
        <w:spacing w:before="200" w:line-rule="auto"/>
        <w:ind w:firstLine="540"/>
        <w:jc w:val="both"/>
      </w:pPr>
      <w:r>
        <w:rPr>
          <w:sz w:val="20"/>
        </w:rPr>
        <w:t xml:space="preserve">д) </w:t>
      </w:r>
      <w:hyperlink w:history="0" r:id="rId205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10(1) - 10(3) следующего содержания:</w:t>
      </w:r>
    </w:p>
    <w:p>
      <w:pPr>
        <w:pStyle w:val="0"/>
        <w:spacing w:before="200" w:line-rule="auto"/>
        <w:ind w:firstLine="540"/>
        <w:jc w:val="both"/>
      </w:pPr>
      <w:r>
        <w:rPr>
          <w:sz w:val="20"/>
        </w:rPr>
        <w:t xml:space="preserve">"10(1).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pPr>
        <w:pStyle w:val="0"/>
        <w:ind w:firstLine="540"/>
        <w:jc w:val="both"/>
      </w:pPr>
      <w:r>
        <w:rPr>
          <w:sz w:val="20"/>
        </w:rPr>
      </w:r>
    </w:p>
    <w:p>
      <w:pPr>
        <w:pStyle w:val="0"/>
        <w:jc w:val="center"/>
      </w:pPr>
      <w:r>
        <w:rPr>
          <w:position w:val="-9"/>
        </w:rPr>
        <w:drawing>
          <wp:inline distT="0" distB="0" distL="0" distR="0">
            <wp:extent cx="1435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1435100" cy="241300"/>
                    </a:xfrm>
                    <a:prstGeom prst="rect">
                      <a:avLst/>
                    </a:prstGeom>
                    <a:noFill/>
                    <a:ln>
                      <a:noFill/>
                    </a:ln>
                  </pic:spPr>
                </pic:pic>
              </a:graphicData>
            </a:graphic>
          </wp:inline>
        </w:drawing>
      </w:r>
      <w:r>
        <w:rPr>
          <w:sz w:val="20"/>
        </w:rPr>
        <w:t xml:space="preserve">, (29)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предельный уровень нерегулируемых цен для первой и второй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pPr>
        <w:pStyle w:val="0"/>
        <w:ind w:firstLine="540"/>
        <w:jc w:val="both"/>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(30)</w:t>
      </w:r>
    </w:p>
    <w:p>
      <w:pPr>
        <w:pStyle w:val="0"/>
        <w:jc w:val="center"/>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(31)</w:t>
      </w:r>
    </w:p>
    <w:p>
      <w:pPr>
        <w:pStyle w:val="0"/>
        <w:jc w:val="center"/>
      </w:pPr>
      <w:r>
        <w:rPr>
          <w:sz w:val="20"/>
        </w:rPr>
      </w:r>
    </w:p>
    <w:p>
      <w:pPr>
        <w:pStyle w:val="0"/>
        <w:jc w:val="center"/>
      </w:pPr>
      <w:r>
        <w:rPr>
          <w:position w:val="-10"/>
        </w:rPr>
        <w:drawing>
          <wp:inline distT="0" distB="0" distL="0" distR="0">
            <wp:extent cx="84582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845820" cy="256540"/>
                    </a:xfrm>
                    <a:prstGeom prst="rect">
                      <a:avLst/>
                    </a:prstGeom>
                    <a:noFill/>
                    <a:ln>
                      <a:noFill/>
                    </a:ln>
                  </pic:spPr>
                </pic:pic>
              </a:graphicData>
            </a:graphic>
          </wp:inline>
        </w:drawing>
      </w:r>
      <w:r>
        <w:rPr>
          <w:sz w:val="20"/>
        </w:rPr>
        <w:t xml:space="preserve">, (32)</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pPr>
        <w:pStyle w:val="0"/>
        <w:ind w:firstLine="540"/>
        <w:jc w:val="both"/>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(33)</w:t>
      </w:r>
    </w:p>
    <w:p>
      <w:pPr>
        <w:pStyle w:val="0"/>
        <w:jc w:val="center"/>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(34)</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pPr>
        <w:pStyle w:val="0"/>
        <w:spacing w:before="200" w:line-rule="auto"/>
        <w:ind w:firstLine="540"/>
        <w:jc w:val="both"/>
      </w:pPr>
      <w:r>
        <w:rPr>
          <w:sz w:val="20"/>
        </w:rPr>
        <w:t xml:space="preserve">е) в </w:t>
      </w:r>
      <w:hyperlink w:history="0" r:id="rId207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заголовке</w:t>
        </w:r>
      </w:hyperlink>
      <w:r>
        <w:rPr>
          <w:sz w:val="20"/>
        </w:rPr>
        <w:t xml:space="preserve"> раздела III слово "средневзвешенных" заменить словами "составляющих предельных уровней";</w:t>
      </w:r>
    </w:p>
    <w:p>
      <w:pPr>
        <w:pStyle w:val="0"/>
        <w:spacing w:before="200" w:line-rule="auto"/>
        <w:ind w:firstLine="540"/>
        <w:jc w:val="both"/>
      </w:pPr>
      <w:r>
        <w:rPr>
          <w:sz w:val="20"/>
        </w:rPr>
        <w:t xml:space="preserve">ж) в </w:t>
      </w:r>
      <w:hyperlink w:history="0" r:id="rId207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первом пункта 11</w:t>
        </w:r>
      </w:hyperlink>
      <w:r>
        <w:rPr>
          <w:sz w:val="20"/>
        </w:rPr>
        <w:t xml:space="preserve"> после слова "определяет" дополнить словами "в соответствии с </w:t>
      </w:r>
      <w:hyperlink w:history="0" r:id="rId2077"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r>
        <w:rPr>
          <w:sz w:val="20"/>
        </w:rPr>
        <w:t xml:space="preserve">з) </w:t>
      </w:r>
      <w:hyperlink w:history="0" r:id="rId207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 14</w:t>
        </w:r>
      </w:hyperlink>
      <w:r>
        <w:rPr>
          <w:sz w:val="20"/>
        </w:rPr>
        <w:t xml:space="preserve"> изложить в следующей редакции:</w:t>
      </w:r>
    </w:p>
    <w:p>
      <w:pPr>
        <w:pStyle w:val="0"/>
        <w:spacing w:before="200" w:line-rule="auto"/>
        <w:ind w:firstLine="540"/>
        <w:jc w:val="both"/>
      </w:pPr>
      <w:r>
        <w:rPr>
          <w:sz w:val="20"/>
        </w:rPr>
        <w:t xml:space="preserve">"14.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рассчитывается коммерческим оператором по формуле:</w:t>
      </w:r>
    </w:p>
    <w:p>
      <w:pPr>
        <w:pStyle w:val="0"/>
        <w:ind w:firstLine="540"/>
        <w:jc w:val="both"/>
      </w:pPr>
      <w:r>
        <w:rPr>
          <w:sz w:val="20"/>
        </w:rPr>
      </w:r>
    </w:p>
    <w:p>
      <w:pPr>
        <w:pStyle w:val="0"/>
        <w:jc w:val="center"/>
      </w:pPr>
      <w:r>
        <w:rPr>
          <w:position w:val="-43"/>
        </w:rPr>
        <w:drawing>
          <wp:inline distT="0" distB="0" distL="0" distR="0">
            <wp:extent cx="31496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3149600" cy="680085"/>
                    </a:xfrm>
                    <a:prstGeom prst="rect">
                      <a:avLst/>
                    </a:prstGeom>
                    <a:noFill/>
                    <a:ln>
                      <a:noFill/>
                    </a:ln>
                  </pic:spPr>
                </pic:pic>
              </a:graphicData>
            </a:graphic>
          </wp:inline>
        </w:drawing>
      </w:r>
      <w:r>
        <w:rPr>
          <w:sz w:val="20"/>
        </w:rPr>
        <w:t xml:space="preserve">, (35)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pPr>
        <w:pStyle w:val="0"/>
        <w:spacing w:before="200" w:line-rule="auto"/>
        <w:ind w:firstLine="540"/>
        <w:jc w:val="both"/>
      </w:pPr>
      <w:r>
        <w:rPr>
          <w:sz w:val="20"/>
        </w:rPr>
        <w:t xml:space="preserve">формула </w:t>
      </w:r>
      <w:r>
        <w:rPr>
          <w:position w:val="-2"/>
        </w:rPr>
        <w:drawing>
          <wp:inline distT="0" distB="0" distL="0" distR="0">
            <wp:extent cx="34290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Pr>
          <w:sz w:val="20"/>
        </w:rPr>
        <w:t xml:space="preserve"> обозначает, что множество часов (h) расчетного периода относится к соответствующей зоне суток (z);</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и) </w:t>
      </w:r>
      <w:hyperlink w:history="0" r:id="rId208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14(1) - 14(3) следующего содержания:</w:t>
      </w:r>
    </w:p>
    <w:p>
      <w:pPr>
        <w:pStyle w:val="0"/>
        <w:spacing w:before="200" w:line-rule="auto"/>
        <w:ind w:firstLine="540"/>
        <w:jc w:val="both"/>
      </w:pPr>
      <w:r>
        <w:rPr>
          <w:sz w:val="20"/>
        </w:rPr>
        <w:t xml:space="preserve">"14(1).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для трех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(36)</w:t>
      </w:r>
    </w:p>
    <w:p>
      <w:pPr>
        <w:pStyle w:val="0"/>
        <w:jc w:val="center"/>
      </w:pPr>
      <w:r>
        <w:rPr>
          <w:sz w:val="20"/>
        </w:rPr>
      </w:r>
    </w:p>
    <w:p>
      <w:pPr>
        <w:pStyle w:val="0"/>
        <w:jc w:val="center"/>
      </w:pPr>
      <w:r>
        <w:rPr>
          <w:position w:val="-37"/>
        </w:rPr>
        <w:drawing>
          <wp:inline distT="0" distB="0" distL="0" distR="0">
            <wp:extent cx="2984500" cy="608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2984500" cy="608965"/>
                    </a:xfrm>
                    <a:prstGeom prst="rect">
                      <a:avLst/>
                    </a:prstGeom>
                    <a:noFill/>
                    <a:ln>
                      <a:noFill/>
                    </a:ln>
                  </pic:spPr>
                </pic:pic>
              </a:graphicData>
            </a:graphic>
          </wp:inline>
        </w:drawing>
      </w:r>
      <w:r>
        <w:rPr>
          <w:sz w:val="20"/>
        </w:rPr>
        <w:t xml:space="preserve">, (37)</w:t>
      </w:r>
    </w:p>
    <w:p>
      <w:pPr>
        <w:pStyle w:val="0"/>
        <w:jc w:val="center"/>
      </w:pPr>
      <w:r>
        <w:rPr>
          <w:sz w:val="20"/>
        </w:rPr>
      </w:r>
    </w:p>
    <w:p>
      <w:pPr>
        <w:pStyle w:val="0"/>
        <w:jc w:val="center"/>
      </w:pPr>
      <w:r>
        <w:rPr>
          <w:position w:val="-42"/>
        </w:rPr>
        <w:drawing>
          <wp:inline distT="0" distB="0" distL="0" distR="0">
            <wp:extent cx="4102735" cy="660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4102735" cy="660400"/>
                    </a:xfrm>
                    <a:prstGeom prst="rect">
                      <a:avLst/>
                    </a:prstGeom>
                    <a:noFill/>
                    <a:ln>
                      <a:noFill/>
                    </a:ln>
                  </pic:spPr>
                </pic:pic>
              </a:graphicData>
            </a:graphic>
          </wp:inline>
        </w:drawing>
      </w:r>
      <w:r>
        <w:rPr>
          <w:sz w:val="20"/>
        </w:rPr>
        <w:t xml:space="preserve">, (38)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097"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w:history="0" r:id="rId2099"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ночной зоне суток;</w:t>
      </w:r>
    </w:p>
    <w:p>
      <w:pPr>
        <w:pStyle w:val="0"/>
        <w:spacing w:before="200" w:line-rule="auto"/>
        <w:ind w:firstLine="540"/>
        <w:jc w:val="both"/>
      </w:pPr>
      <w:r>
        <w:rPr>
          <w:position w:val="-7"/>
        </w:rPr>
        <w:drawing>
          <wp:inline distT="0" distB="0" distL="0" distR="0">
            <wp:extent cx="27940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279400" cy="226060"/>
                    </a:xfrm>
                    <a:prstGeom prst="rect">
                      <a:avLst/>
                    </a:prstGeom>
                    <a:noFill/>
                    <a:ln>
                      <a:noFill/>
                    </a:ln>
                  </pic:spPr>
                </pic:pic>
              </a:graphicData>
            </a:graphic>
          </wp:inline>
        </w:drawing>
      </w:r>
      <w:r>
        <w:rPr>
          <w:sz w:val="20"/>
        </w:rPr>
        <w:t xml:space="preserve"> - множество часов (h) расчетного периода (m), относящихся к полупиковой зоне суток;</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пиковой зоне суток.</w:t>
      </w:r>
    </w:p>
    <w:p>
      <w:pPr>
        <w:pStyle w:val="0"/>
        <w:spacing w:before="200" w:line-rule="auto"/>
        <w:ind w:firstLine="540"/>
        <w:jc w:val="both"/>
      </w:pPr>
      <w:r>
        <w:rPr>
          <w:sz w:val="20"/>
        </w:rPr>
        <w:t xml:space="preserve">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pPr>
        <w:pStyle w:val="0"/>
        <w:ind w:firstLine="540"/>
        <w:jc w:val="both"/>
      </w:pPr>
      <w:r>
        <w:rPr>
          <w:sz w:val="20"/>
        </w:rPr>
      </w:r>
    </w:p>
    <w:p>
      <w:pPr>
        <w:pStyle w:val="0"/>
        <w:jc w:val="center"/>
      </w:pPr>
      <w:r>
        <w:rPr>
          <w:position w:val="-9"/>
        </w:rPr>
        <w:drawing>
          <wp:inline distT="0" distB="0" distL="0" distR="0">
            <wp:extent cx="2438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2438400" cy="241300"/>
                    </a:xfrm>
                    <a:prstGeom prst="rect">
                      <a:avLst/>
                    </a:prstGeom>
                    <a:noFill/>
                    <a:ln>
                      <a:noFill/>
                    </a:ln>
                  </pic:spPr>
                </pic:pic>
              </a:graphicData>
            </a:graphic>
          </wp:inline>
        </w:drawing>
      </w:r>
      <w:r>
        <w:rPr>
          <w:sz w:val="20"/>
        </w:rPr>
        <w:t xml:space="preserve">, (39)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коэффициент оплаты мощности, равный 0,002666, 1/ч.</w:t>
      </w:r>
    </w:p>
    <w:p>
      <w:pPr>
        <w:pStyle w:val="0"/>
        <w:spacing w:before="200" w:line-rule="auto"/>
        <w:ind w:firstLine="540"/>
        <w:jc w:val="both"/>
      </w:pPr>
      <w:r>
        <w:rPr>
          <w:sz w:val="20"/>
        </w:rPr>
        <w:t xml:space="preserve">14(3).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для двух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(40)</w:t>
      </w:r>
    </w:p>
    <w:p>
      <w:pPr>
        <w:pStyle w:val="0"/>
        <w:jc w:val="center"/>
      </w:pPr>
      <w:r>
        <w:rPr>
          <w:sz w:val="20"/>
        </w:rPr>
      </w:r>
    </w:p>
    <w:p>
      <w:pPr>
        <w:pStyle w:val="0"/>
        <w:jc w:val="center"/>
      </w:pPr>
      <w:r>
        <w:rPr>
          <w:position w:val="-42"/>
        </w:rPr>
        <w:drawing>
          <wp:inline distT="0" distB="0" distL="0" distR="0">
            <wp:extent cx="3340100" cy="666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3340100" cy="666115"/>
                    </a:xfrm>
                    <a:prstGeom prst="rect">
                      <a:avLst/>
                    </a:prstGeom>
                    <a:noFill/>
                    <a:ln>
                      <a:noFill/>
                    </a:ln>
                  </pic:spPr>
                </pic:pic>
              </a:graphicData>
            </a:graphic>
          </wp:inline>
        </w:drawing>
      </w:r>
      <w:r>
        <w:rPr>
          <w:sz w:val="20"/>
        </w:rPr>
        <w:t xml:space="preserve">, (41)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sz w:val="20"/>
        </w:rPr>
        <w:t xml:space="preserve">Zн - множество часов (h) расчетного периода (m), относящихся к ночной зоне суток;</w:t>
      </w:r>
    </w:p>
    <w:p>
      <w:pPr>
        <w:pStyle w:val="0"/>
        <w:spacing w:before="200" w:line-rule="auto"/>
        <w:ind w:firstLine="540"/>
        <w:jc w:val="both"/>
      </w:pPr>
      <w:r>
        <w:rPr>
          <w:sz w:val="20"/>
        </w:rPr>
        <w:t xml:space="preserve">Zд - множество часов (h) расчетного периода (m), относящихся к пиковой (дневной) зоне суток;</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к) </w:t>
      </w:r>
      <w:hyperlink w:history="0" r:id="rId211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15</w:t>
        </w:r>
      </w:hyperlink>
      <w:r>
        <w:rPr>
          <w:sz w:val="20"/>
        </w:rPr>
        <w:t xml:space="preserve"> - </w:t>
      </w:r>
      <w:hyperlink w:history="0" r:id="rId211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23</w:t>
        </w:r>
      </w:hyperlink>
      <w:r>
        <w:rPr>
          <w:sz w:val="20"/>
        </w:rPr>
        <w:t xml:space="preserve"> изложить в следующей редакции:</w:t>
      </w:r>
    </w:p>
    <w:p>
      <w:pPr>
        <w:pStyle w:val="0"/>
        <w:spacing w:before="200" w:line-rule="auto"/>
        <w:ind w:firstLine="540"/>
        <w:jc w:val="both"/>
      </w:pPr>
      <w:r>
        <w:rPr>
          <w:sz w:val="20"/>
        </w:rPr>
        <w:t xml:space="preserve">"15.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
        </w:rPr>
        <w:drawing>
          <wp:inline distT="0" distB="0" distL="0" distR="0">
            <wp:extent cx="2222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2222500" cy="241300"/>
                    </a:xfrm>
                    <a:prstGeom prst="rect">
                      <a:avLst/>
                    </a:prstGeom>
                    <a:noFill/>
                    <a:ln>
                      <a:noFill/>
                    </a:ln>
                  </pic:spPr>
                </pic:pic>
              </a:graphicData>
            </a:graphic>
          </wp:inline>
        </w:drawing>
      </w:r>
      <w:r>
        <w:rPr>
          <w:sz w:val="20"/>
        </w:rPr>
        <w:t xml:space="preserve">, (42)</w:t>
      </w:r>
    </w:p>
    <w:p>
      <w:pPr>
        <w:pStyle w:val="0"/>
        <w:jc w:val="center"/>
      </w:pPr>
      <w:r>
        <w:rPr>
          <w:sz w:val="20"/>
        </w:rPr>
      </w:r>
    </w:p>
    <w:p>
      <w:pPr>
        <w:pStyle w:val="0"/>
        <w:jc w:val="center"/>
      </w:pPr>
      <w:r>
        <w:rPr>
          <w:position w:val="-43"/>
        </w:rPr>
        <w:drawing>
          <wp:inline distT="0" distB="0" distL="0" distR="0">
            <wp:extent cx="18288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1828800" cy="680085"/>
                    </a:xfrm>
                    <a:prstGeom prst="rect">
                      <a:avLst/>
                    </a:prstGeom>
                    <a:noFill/>
                    <a:ln>
                      <a:noFill/>
                    </a:ln>
                  </pic:spPr>
                </pic:pic>
              </a:graphicData>
            </a:graphic>
          </wp:inline>
        </w:drawing>
      </w:r>
      <w:r>
        <w:rPr>
          <w:sz w:val="20"/>
        </w:rPr>
        <w:t xml:space="preserve">, (43)</w:t>
      </w:r>
    </w:p>
    <w:p>
      <w:pPr>
        <w:pStyle w:val="0"/>
        <w:jc w:val="center"/>
      </w:pPr>
      <w:r>
        <w:rPr>
          <w:sz w:val="20"/>
        </w:rPr>
      </w:r>
    </w:p>
    <w:p>
      <w:pPr>
        <w:pStyle w:val="0"/>
        <w:jc w:val="center"/>
      </w:pPr>
      <w:r>
        <w:rPr>
          <w:position w:val="-12"/>
        </w:rPr>
        <w:drawing>
          <wp:inline distT="0" distB="0" distL="0" distR="0">
            <wp:extent cx="21590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2159000" cy="279400"/>
                    </a:xfrm>
                    <a:prstGeom prst="rect">
                      <a:avLst/>
                    </a:prstGeom>
                    <a:noFill/>
                    <a:ln>
                      <a:noFill/>
                    </a:ln>
                  </pic:spPr>
                </pic:pic>
              </a:graphicData>
            </a:graphic>
          </wp:inline>
        </w:drawing>
      </w:r>
      <w:r>
        <w:rPr>
          <w:sz w:val="20"/>
        </w:rPr>
        <w:t xml:space="preserve">, (44)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13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0"/>
        </w:rPr>
        <w:drawing>
          <wp:inline distT="0" distB="0" distL="0" distR="0">
            <wp:extent cx="3543300" cy="127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3543300" cy="1270000"/>
                    </a:xfrm>
                    <a:prstGeom prst="rect">
                      <a:avLst/>
                    </a:prstGeom>
                    <a:noFill/>
                    <a:ln>
                      <a:noFill/>
                    </a:ln>
                  </pic:spPr>
                </pic:pic>
              </a:graphicData>
            </a:graphic>
          </wp:inline>
        </w:drawing>
      </w:r>
      <w:r>
        <w:rPr>
          <w:sz w:val="20"/>
        </w:rPr>
        <w:t xml:space="preserve">, (45)</w:t>
      </w:r>
    </w:p>
    <w:p>
      <w:pPr>
        <w:pStyle w:val="0"/>
        <w:ind w:firstLine="540"/>
        <w:jc w:val="both"/>
      </w:pPr>
      <w:r>
        <w:rPr>
          <w:sz w:val="20"/>
        </w:rPr>
      </w:r>
    </w:p>
    <w:p>
      <w:pPr>
        <w:pStyle w:val="0"/>
        <w:jc w:val="center"/>
      </w:pPr>
      <w:r>
        <w:rPr>
          <w:position w:val="-12"/>
        </w:rPr>
        <w:drawing>
          <wp:inline distT="0" distB="0" distL="0" distR="0">
            <wp:extent cx="2488565"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2488565" cy="279400"/>
                    </a:xfrm>
                    <a:prstGeom prst="rect">
                      <a:avLst/>
                    </a:prstGeom>
                    <a:noFill/>
                    <a:ln>
                      <a:noFill/>
                    </a:ln>
                  </pic:spPr>
                </pic:pic>
              </a:graphicData>
            </a:graphic>
          </wp:inline>
        </w:drawing>
      </w:r>
      <w:r>
        <w:rPr>
          <w:sz w:val="20"/>
        </w:rPr>
        <w:t xml:space="preserve">, (46)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pPr>
        <w:pStyle w:val="0"/>
        <w:spacing w:before="200" w:line-rule="auto"/>
        <w:ind w:firstLine="540"/>
        <w:jc w:val="both"/>
      </w:pP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pPr>
        <w:pStyle w:val="0"/>
        <w:spacing w:before="200" w:line-rule="auto"/>
        <w:ind w:firstLine="540"/>
        <w:jc w:val="both"/>
      </w:pPr>
      <w:r>
        <w:rPr>
          <w:sz w:val="20"/>
        </w:rPr>
        <w:t xml:space="preserve">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pPr>
        <w:pStyle w:val="0"/>
        <w:spacing w:before="200" w:line-rule="auto"/>
        <w:ind w:firstLine="540"/>
        <w:jc w:val="both"/>
      </w:pPr>
      <w:r>
        <w:rPr>
          <w:position w:val="-10"/>
        </w:rPr>
        <w:drawing>
          <wp:inline distT="0" distB="0" distL="0" distR="0">
            <wp:extent cx="3733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373380" cy="256540"/>
                    </a:xfrm>
                    <a:prstGeom prst="rect">
                      <a:avLst/>
                    </a:prstGeom>
                    <a:noFill/>
                    <a:ln>
                      <a:noFill/>
                    </a:ln>
                  </pic:spPr>
                </pic:pic>
              </a:graphicData>
            </a:graphic>
          </wp:inline>
        </w:drawing>
      </w:r>
      <w:r>
        <w:rPr>
          <w:sz w:val="20"/>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pPr>
        <w:pStyle w:val="0"/>
        <w:spacing w:before="200" w:line-rule="auto"/>
        <w:ind w:firstLine="540"/>
        <w:jc w:val="both"/>
      </w:pPr>
      <w:r>
        <w:rPr>
          <w:position w:val="-9"/>
        </w:rPr>
        <w:drawing>
          <wp:inline distT="0" distB="0" distL="0" distR="0">
            <wp:extent cx="635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rPr>
          <w:sz w:val="20"/>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pPr>
        <w:pStyle w:val="0"/>
        <w:spacing w:before="200" w:line-rule="auto"/>
        <w:ind w:firstLine="540"/>
        <w:jc w:val="both"/>
      </w:pPr>
      <w:r>
        <w:rPr>
          <w:sz w:val="20"/>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принимается равным нулю;</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w:history="0" r:id="rId2146"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В целях настоящих Правил объемы покупки электрической энергии по заключенным гарантирующим поставщиком регулируемым договорам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определяются без учета увеличения объемов поставки для компенсации потерь электрической энергии в электрических сетях.</w:t>
      </w:r>
    </w:p>
    <w:p>
      <w:pPr>
        <w:pStyle w:val="0"/>
        <w:spacing w:before="200" w:line-rule="auto"/>
        <w:ind w:firstLine="540"/>
        <w:jc w:val="both"/>
      </w:pPr>
      <w:r>
        <w:rPr>
          <w:sz w:val="20"/>
        </w:rPr>
        <w:t xml:space="preserve">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position w:val="-13"/>
        </w:rPr>
        <w:drawing>
          <wp:inline distT="0" distB="0" distL="0" distR="0">
            <wp:extent cx="60960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a:extLst>
                        <a:ext uri="{28A0092B-C50C-407E-A947-70E740481C1C}">
                          <a14:useLocalDpi xmlns:a14="http://schemas.microsoft.com/office/drawing/2010/main" val="0"/>
                        </a:ext>
                      </a:extLst>
                    </a:blip>
                    <a:srcRect/>
                    <a:stretch>
                      <a:fillRect/>
                    </a:stretch>
                  </pic:blipFill>
                  <pic:spPr bwMode="auto">
                    <a:xfrm>
                      <a:off x="0" y="0"/>
                      <a:ext cx="609600" cy="2921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10"/>
        </w:rPr>
        <w:drawing>
          <wp:inline distT="0" distB="0" distL="0" distR="0">
            <wp:extent cx="256540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a:extLst>
                        <a:ext uri="{28A0092B-C50C-407E-A947-70E740481C1C}">
                          <a14:useLocalDpi xmlns:a14="http://schemas.microsoft.com/office/drawing/2010/main" val="0"/>
                        </a:ext>
                      </a:extLst>
                    </a:blip>
                    <a:srcRect/>
                    <a:stretch>
                      <a:fillRect/>
                    </a:stretch>
                  </pic:blipFill>
                  <pic:spPr bwMode="auto">
                    <a:xfrm>
                      <a:off x="0" y="0"/>
                      <a:ext cx="2565400" cy="264160"/>
                    </a:xfrm>
                    <a:prstGeom prst="rect">
                      <a:avLst/>
                    </a:prstGeom>
                    <a:noFill/>
                    <a:ln>
                      <a:noFill/>
                    </a:ln>
                  </pic:spPr>
                </pic:pic>
              </a:graphicData>
            </a:graphic>
          </wp:inline>
        </w:drawing>
      </w:r>
      <w:r>
        <w:rPr>
          <w:sz w:val="20"/>
        </w:rPr>
        <w:t xml:space="preserve">, (47)</w:t>
      </w:r>
    </w:p>
    <w:p>
      <w:pPr>
        <w:pStyle w:val="0"/>
        <w:jc w:val="center"/>
      </w:pPr>
      <w:r>
        <w:rPr>
          <w:sz w:val="20"/>
        </w:rPr>
      </w:r>
    </w:p>
    <w:p>
      <w:pPr>
        <w:pStyle w:val="0"/>
        <w:jc w:val="center"/>
      </w:pPr>
      <w:r>
        <w:rPr>
          <w:position w:val="-43"/>
        </w:rPr>
        <w:drawing>
          <wp:inline distT="0" distB="0" distL="0" distR="0">
            <wp:extent cx="12573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1257300" cy="680085"/>
                    </a:xfrm>
                    <a:prstGeom prst="rect">
                      <a:avLst/>
                    </a:prstGeom>
                    <a:noFill/>
                    <a:ln>
                      <a:noFill/>
                    </a:ln>
                  </pic:spPr>
                </pic:pic>
              </a:graphicData>
            </a:graphic>
          </wp:inline>
        </w:drawing>
      </w:r>
      <w:r>
        <w:rPr>
          <w:sz w:val="20"/>
        </w:rPr>
        <w:t xml:space="preserve">, (48)</w:t>
      </w:r>
    </w:p>
    <w:p>
      <w:pPr>
        <w:pStyle w:val="0"/>
        <w:jc w:val="center"/>
      </w:pPr>
      <w:r>
        <w:rPr>
          <w:sz w:val="20"/>
        </w:rPr>
      </w:r>
    </w:p>
    <w:p>
      <w:pPr>
        <w:pStyle w:val="0"/>
        <w:jc w:val="center"/>
      </w:pPr>
      <w:r>
        <w:rPr>
          <w:position w:val="-34"/>
        </w:rPr>
        <w:drawing>
          <wp:inline distT="0" distB="0" distL="0" distR="0">
            <wp:extent cx="19431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a:extLst>
                        <a:ext uri="{28A0092B-C50C-407E-A947-70E740481C1C}">
                          <a14:useLocalDpi xmlns:a14="http://schemas.microsoft.com/office/drawing/2010/main" val="0"/>
                        </a:ext>
                      </a:extLst>
                    </a:blip>
                    <a:srcRect/>
                    <a:stretch>
                      <a:fillRect/>
                    </a:stretch>
                  </pic:blipFill>
                  <pic:spPr bwMode="auto">
                    <a:xfrm>
                      <a:off x="0" y="0"/>
                      <a:ext cx="1943100" cy="570230"/>
                    </a:xfrm>
                    <a:prstGeom prst="rect">
                      <a:avLst/>
                    </a:prstGeom>
                    <a:noFill/>
                    <a:ln>
                      <a:noFill/>
                    </a:ln>
                  </pic:spPr>
                </pic:pic>
              </a:graphicData>
            </a:graphic>
          </wp:inline>
        </w:drawing>
      </w:r>
      <w:r>
        <w:rPr>
          <w:sz w:val="20"/>
        </w:rPr>
        <w:t xml:space="preserve">, (49)</w:t>
      </w:r>
    </w:p>
    <w:p>
      <w:pPr>
        <w:pStyle w:val="0"/>
        <w:jc w:val="center"/>
      </w:pPr>
      <w:r>
        <w:rPr>
          <w:sz w:val="20"/>
        </w:rPr>
      </w:r>
    </w:p>
    <w:p>
      <w:pPr>
        <w:pStyle w:val="0"/>
        <w:jc w:val="center"/>
      </w:pPr>
      <w:r>
        <w:rPr>
          <w:position w:val="-12"/>
        </w:rPr>
        <w:drawing>
          <wp:inline distT="0" distB="0" distL="0" distR="0">
            <wp:extent cx="20066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2006600" cy="279400"/>
                    </a:xfrm>
                    <a:prstGeom prst="rect">
                      <a:avLst/>
                    </a:prstGeom>
                    <a:noFill/>
                    <a:ln>
                      <a:noFill/>
                    </a:ln>
                  </pic:spPr>
                </pic:pic>
              </a:graphicData>
            </a:graphic>
          </wp:inline>
        </w:drawing>
      </w:r>
      <w:r>
        <w:rPr>
          <w:sz w:val="20"/>
        </w:rPr>
        <w:t xml:space="preserve">, (50)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2794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2794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59"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6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431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a:extLst>
                        <a:ext uri="{28A0092B-C50C-407E-A947-70E740481C1C}">
                          <a14:useLocalDpi xmlns:a14="http://schemas.microsoft.com/office/drawing/2010/main" val="0"/>
                        </a:ext>
                      </a:extLst>
                    </a:blip>
                    <a:srcRect/>
                    <a:stretch>
                      <a:fillRect/>
                    </a:stretch>
                  </pic:blipFill>
                  <pic:spPr bwMode="auto">
                    <a:xfrm>
                      <a:off x="0" y="0"/>
                      <a:ext cx="1943100" cy="279400"/>
                    </a:xfrm>
                    <a:prstGeom prst="rect">
                      <a:avLst/>
                    </a:prstGeom>
                    <a:noFill/>
                    <a:ln>
                      <a:noFill/>
                    </a:ln>
                  </pic:spPr>
                </pic:pic>
              </a:graphicData>
            </a:graphic>
          </wp:inline>
        </w:drawing>
      </w:r>
      <w:r>
        <w:rPr>
          <w:sz w:val="20"/>
        </w:rPr>
        <w:t xml:space="preserve">, (51)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sz w:val="20"/>
        </w:rPr>
        <w:t xml:space="preserve">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17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rPr>
          <w:sz w:val="20"/>
        </w:rPr>
        <w:t xml:space="preserve">, (52)</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sz w:val="20"/>
        </w:rPr>
        <w:t xml:space="preserve">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4"/>
        </w:rPr>
        <w:drawing>
          <wp:inline distT="0" distB="0" distL="0" distR="0">
            <wp:extent cx="14732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a:extLst>
                        <a:ext uri="{28A0092B-C50C-407E-A947-70E740481C1C}">
                          <a14:useLocalDpi xmlns:a14="http://schemas.microsoft.com/office/drawing/2010/main" val="0"/>
                        </a:ext>
                      </a:extLst>
                    </a:blip>
                    <a:srcRect/>
                    <a:stretch>
                      <a:fillRect/>
                    </a:stretch>
                  </pic:blipFill>
                  <pic:spPr bwMode="auto">
                    <a:xfrm>
                      <a:off x="0" y="0"/>
                      <a:ext cx="1473200" cy="570230"/>
                    </a:xfrm>
                    <a:prstGeom prst="rect">
                      <a:avLst/>
                    </a:prstGeom>
                    <a:noFill/>
                    <a:ln>
                      <a:noFill/>
                    </a:ln>
                  </pic:spPr>
                </pic:pic>
              </a:graphicData>
            </a:graphic>
          </wp:inline>
        </w:drawing>
      </w:r>
      <w:r>
        <w:rPr>
          <w:sz w:val="20"/>
        </w:rPr>
        <w:t xml:space="preserve">, (53)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75"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sz w:val="20"/>
        </w:rPr>
        <w:t xml:space="preserve">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5"/>
        </w:rPr>
        <w:drawing>
          <wp:inline distT="0" distB="0" distL="0" distR="0">
            <wp:extent cx="17907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Pr>
          <w:sz w:val="20"/>
        </w:rPr>
        <w:t xml:space="preserve">, (54)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78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a:extLst>
                        <a:ext uri="{28A0092B-C50C-407E-A947-70E740481C1C}">
                          <a14:useLocalDpi xmlns:a14="http://schemas.microsoft.com/office/drawing/2010/main" val="0"/>
                        </a:ext>
                      </a:extLst>
                    </a:blip>
                    <a:srcRect/>
                    <a:stretch>
                      <a:fillRect/>
                    </a:stretch>
                  </pic:blipFill>
                  <pic:spPr bwMode="auto">
                    <a:xfrm>
                      <a:off x="0" y="0"/>
                      <a:ext cx="5784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80"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фактическое почасовое потребление электрической энергии гарантирующего поставщика в час (h) расчетного периода (m), МВт·ч;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183"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sz w:val="20"/>
        </w:rPr>
        <w:t xml:space="preserve">22. Средневзвешенная нерегулируемая цена на мощность на оптовом рынке в отношении расчетного периода (m)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jc w:val="center"/>
      </w:pPr>
      <w:r>
        <w:rPr>
          <w:sz w:val="20"/>
        </w:rPr>
      </w:r>
    </w:p>
    <w:p>
      <w:pPr>
        <w:pStyle w:val="0"/>
        <w:jc w:val="center"/>
      </w:pPr>
      <w:r>
        <w:rPr>
          <w:position w:val="-28"/>
        </w:rPr>
        <w:drawing>
          <wp:inline distT="0" distB="0" distL="0" distR="0">
            <wp:extent cx="16129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a:extLst>
                        <a:ext uri="{28A0092B-C50C-407E-A947-70E740481C1C}">
                          <a14:useLocalDpi xmlns:a14="http://schemas.microsoft.com/office/drawing/2010/main" val="0"/>
                        </a:ext>
                      </a:extLst>
                    </a:blip>
                    <a:srcRect/>
                    <a:stretch>
                      <a:fillRect/>
                    </a:stretch>
                  </pic:blipFill>
                  <pic:spPr bwMode="auto">
                    <a:xfrm>
                      <a:off x="0" y="0"/>
                      <a:ext cx="1612900" cy="484505"/>
                    </a:xfrm>
                    <a:prstGeom prst="rect">
                      <a:avLst/>
                    </a:prstGeom>
                    <a:noFill/>
                    <a:ln>
                      <a:noFill/>
                    </a:ln>
                  </pic:spPr>
                </pic:pic>
              </a:graphicData>
            </a:graphic>
          </wp:inline>
        </w:drawing>
      </w:r>
      <w:r>
        <w:rPr>
          <w:sz w:val="20"/>
        </w:rPr>
        <w:t xml:space="preserve">, (55)</w:t>
      </w:r>
    </w:p>
    <w:p>
      <w:pPr>
        <w:pStyle w:val="0"/>
        <w:jc w:val="center"/>
      </w:pPr>
      <w:r>
        <w:rPr>
          <w:sz w:val="20"/>
        </w:rPr>
      </w:r>
    </w:p>
    <w:p>
      <w:pPr>
        <w:pStyle w:val="0"/>
        <w:jc w:val="center"/>
      </w:pPr>
      <w:r>
        <w:rPr>
          <w:position w:val="-9"/>
        </w:rPr>
        <w:drawing>
          <wp:inline distT="0" distB="0" distL="0" distR="0">
            <wp:extent cx="12185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rPr>
          <w:sz w:val="20"/>
        </w:rPr>
        <w:t xml:space="preserve">, (56)</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индекс (m-1) в формулах используется для обозначения расчетного периода (m-1);</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w:history="0" r:id="rId2188"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position w:val="-9"/>
        </w:rPr>
        <w:drawing>
          <wp:inline distT="0" distB="0" distL="0" distR="0">
            <wp:extent cx="3073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Pr>
          <w:sz w:val="20"/>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19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719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a:extLst>
                        <a:ext uri="{28A0092B-C50C-407E-A947-70E740481C1C}">
                          <a14:useLocalDpi xmlns:a14="http://schemas.microsoft.com/office/drawing/2010/main" val="0"/>
                        </a:ext>
                      </a:extLst>
                    </a:blip>
                    <a:srcRect/>
                    <a:stretch>
                      <a:fillRect/>
                    </a:stretch>
                  </pic:blipFill>
                  <pic:spPr bwMode="auto">
                    <a:xfrm>
                      <a:off x="0" y="0"/>
                      <a:ext cx="719455"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w:history="0" r:id="rId2193"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w:history="0" r:id="rId2195"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w:history="0" r:id="rId2196"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w:history="0" r:id="rId2197"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w:history="0" r:id="rId2199"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sz w:val="20"/>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w:history="0" r:id="rId2201" w:tooltip="Постановление Правительства РФ от 27.12.2010 N 1172 (ред. от 23.09.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с изм. и доп., вступ. в силу с 01.10.2022) ------------ Недействующая редакция {КонсультантПлюс}">
        <w:r>
          <w:rPr>
            <w:sz w:val="20"/>
            <w:color w:val="0000ff"/>
          </w:rPr>
          <w:t xml:space="preserve">Правилами</w:t>
        </w:r>
      </w:hyperlink>
      <w:r>
        <w:rPr>
          <w:sz w:val="20"/>
        </w:rPr>
        <w:t xml:space="preserve"> оптового рынка электрической энергии и мощности сезонного коэффициента для расчетного периода (m-1).</w:t>
      </w:r>
    </w:p>
    <w:p>
      <w:pPr>
        <w:pStyle w:val="0"/>
        <w:spacing w:before="200" w:line-rule="auto"/>
        <w:ind w:firstLine="540"/>
        <w:jc w:val="both"/>
      </w:pPr>
      <w:r>
        <w:rPr>
          <w:sz w:val="20"/>
        </w:rPr>
        <w:t xml:space="preserve">23. Коэффициент оплаты мощности для соответствующей зоны суток (z) расчетного периода (m) определяется коммерческим оператором по формуле:</w:t>
      </w:r>
    </w:p>
    <w:p>
      <w:pPr>
        <w:pStyle w:val="0"/>
        <w:ind w:firstLine="540"/>
        <w:jc w:val="both"/>
      </w:pPr>
      <w:r>
        <w:rPr>
          <w:sz w:val="20"/>
        </w:rPr>
      </w:r>
    </w:p>
    <w:p>
      <w:pPr>
        <w:pStyle w:val="0"/>
        <w:jc w:val="center"/>
      </w:pPr>
      <w:r>
        <w:rPr>
          <w:position w:val="-25"/>
        </w:rPr>
        <w:drawing>
          <wp:inline distT="0" distB="0" distL="0" distR="0">
            <wp:extent cx="1459865" cy="446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a:extLst>
                        <a:ext uri="{28A0092B-C50C-407E-A947-70E740481C1C}">
                          <a14:useLocalDpi xmlns:a14="http://schemas.microsoft.com/office/drawing/2010/main" val="0"/>
                        </a:ext>
                      </a:extLst>
                    </a:blip>
                    <a:srcRect/>
                    <a:stretch>
                      <a:fillRect/>
                    </a:stretch>
                  </pic:blipFill>
                  <pic:spPr bwMode="auto">
                    <a:xfrm>
                      <a:off x="0" y="0"/>
                      <a:ext cx="1459865" cy="446405"/>
                    </a:xfrm>
                    <a:prstGeom prst="rect">
                      <a:avLst/>
                    </a:prstGeom>
                    <a:noFill/>
                    <a:ln>
                      <a:noFill/>
                    </a:ln>
                  </pic:spPr>
                </pic:pic>
              </a:graphicData>
            </a:graphic>
          </wp:inline>
        </w:drawing>
      </w:r>
      <w:r>
        <w:rPr>
          <w:sz w:val="20"/>
        </w:rPr>
        <w:t xml:space="preserve">, (57)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pPr>
        <w:pStyle w:val="0"/>
        <w:spacing w:before="200" w:line-rule="auto"/>
        <w:ind w:firstLine="540"/>
        <w:jc w:val="both"/>
      </w:pPr>
      <w:r>
        <w:rPr>
          <w:sz w:val="20"/>
        </w:rPr>
        <w:t xml:space="preserve">л) </w:t>
      </w:r>
      <w:hyperlink w:history="0" r:id="rId220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раздел IV</w:t>
        </w:r>
      </w:hyperlink>
      <w:r>
        <w:rPr>
          <w:sz w:val="20"/>
        </w:rPr>
        <w:t xml:space="preserve"> признать утратившим силу;</w:t>
      </w:r>
    </w:p>
    <w:p>
      <w:pPr>
        <w:pStyle w:val="0"/>
        <w:spacing w:before="200" w:line-rule="auto"/>
        <w:ind w:firstLine="540"/>
        <w:jc w:val="both"/>
      </w:pPr>
      <w:r>
        <w:rPr>
          <w:sz w:val="20"/>
        </w:rPr>
        <w:t xml:space="preserve">м) </w:t>
      </w:r>
      <w:hyperlink w:history="0" r:id="rId220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приложение</w:t>
        </w:r>
      </w:hyperlink>
      <w:r>
        <w:rPr>
          <w:sz w:val="20"/>
        </w:rPr>
        <w:t xml:space="preserve"> к указанным Правилам изложить в следующей редакции:</w:t>
      </w:r>
    </w:p>
    <w:p>
      <w:pPr>
        <w:pStyle w:val="0"/>
        <w:ind w:firstLine="540"/>
        <w:jc w:val="both"/>
      </w:pPr>
      <w:r>
        <w:rPr>
          <w:sz w:val="20"/>
        </w:rPr>
      </w:r>
    </w:p>
    <w:p>
      <w:pPr>
        <w:pStyle w:val="0"/>
        <w:jc w:val="right"/>
      </w:pPr>
      <w:r>
        <w:rPr>
          <w:sz w:val="20"/>
        </w:rPr>
        <w:t xml:space="preserve">"Приложение</w:t>
      </w:r>
    </w:p>
    <w:p>
      <w:pPr>
        <w:pStyle w:val="0"/>
        <w:jc w:val="right"/>
      </w:pPr>
      <w:r>
        <w:rPr>
          <w:sz w:val="20"/>
        </w:rPr>
        <w:t xml:space="preserve">к Правилам определения</w:t>
      </w:r>
    </w:p>
    <w:p>
      <w:pPr>
        <w:pStyle w:val="0"/>
        <w:jc w:val="right"/>
      </w:pPr>
      <w:r>
        <w:rPr>
          <w:sz w:val="20"/>
        </w:rPr>
        <w:t xml:space="preserve">и применения гарантирующими</w:t>
      </w:r>
    </w:p>
    <w:p>
      <w:pPr>
        <w:pStyle w:val="0"/>
        <w:jc w:val="right"/>
      </w:pPr>
      <w:r>
        <w:rPr>
          <w:sz w:val="20"/>
        </w:rPr>
        <w:t xml:space="preserve">поставщиками нерегулируемых цен</w:t>
      </w:r>
    </w:p>
    <w:p>
      <w:pPr>
        <w:pStyle w:val="0"/>
        <w:jc w:val="right"/>
      </w:pPr>
      <w:r>
        <w:rPr>
          <w:sz w:val="20"/>
        </w:rPr>
        <w:t xml:space="preserve">на электрическую энергию (мощность)</w:t>
      </w:r>
    </w:p>
    <w:p>
      <w:pPr>
        <w:pStyle w:val="0"/>
        <w:jc w:val="right"/>
      </w:pPr>
      <w:r>
        <w:rPr>
          <w:sz w:val="20"/>
        </w:rPr>
        <w:t xml:space="preserve">(в редакции постановления</w:t>
      </w:r>
    </w:p>
    <w:p>
      <w:pPr>
        <w:pStyle w:val="0"/>
        <w:jc w:val="right"/>
      </w:pPr>
      <w:r>
        <w:rPr>
          <w:sz w:val="20"/>
        </w:rPr>
        <w:t xml:space="preserve">Правительства Российской Федерации</w:t>
      </w:r>
    </w:p>
    <w:p>
      <w:pPr>
        <w:pStyle w:val="0"/>
        <w:jc w:val="right"/>
      </w:pPr>
      <w:r>
        <w:rPr>
          <w:sz w:val="20"/>
        </w:rPr>
        <w:t xml:space="preserve">от 4 мая 2012 г. N 442)</w:t>
      </w:r>
    </w:p>
    <w:p>
      <w:pPr>
        <w:pStyle w:val="0"/>
        <w:ind w:firstLine="540"/>
        <w:jc w:val="both"/>
      </w:pPr>
      <w:r>
        <w:rPr>
          <w:sz w:val="20"/>
        </w:rPr>
      </w:r>
    </w:p>
    <w:p>
      <w:pPr>
        <w:pStyle w:val="1"/>
        <w:jc w:val="both"/>
      </w:pPr>
      <w:r>
        <w:rPr>
          <w:sz w:val="20"/>
        </w:rPr>
        <w:t xml:space="preserve">                                   ФОРМА</w:t>
      </w:r>
    </w:p>
    <w:p>
      <w:pPr>
        <w:pStyle w:val="1"/>
        <w:jc w:val="both"/>
      </w:pPr>
      <w:r>
        <w:rPr>
          <w:sz w:val="20"/>
        </w:rPr>
        <w:t xml:space="preserve">         публикации данных о предельных уровнях нерегулируемых цен</w:t>
      </w:r>
    </w:p>
    <w:p>
      <w:pPr>
        <w:pStyle w:val="1"/>
        <w:jc w:val="both"/>
      </w:pPr>
      <w:r>
        <w:rPr>
          <w:sz w:val="20"/>
        </w:rPr>
        <w:t xml:space="preserve">       на электрическую энергию (мощность) и составляющих предельных</w:t>
      </w:r>
    </w:p>
    <w:p>
      <w:pPr>
        <w:pStyle w:val="1"/>
        <w:jc w:val="both"/>
      </w:pPr>
      <w:r>
        <w:rPr>
          <w:sz w:val="20"/>
        </w:rPr>
        <w:t xml:space="preserve">      уровней нерегулируемых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нерегулируемых   цен   на  электрическую  энергию</w:t>
      </w:r>
    </w:p>
    <w:p>
      <w:pPr>
        <w:pStyle w:val="1"/>
        <w:jc w:val="both"/>
      </w:pPr>
      <w:r>
        <w:rPr>
          <w:sz w:val="20"/>
        </w:rPr>
        <w:t xml:space="preserve">(мощность), поставляемую потребителям (покупателям) _______________________</w:t>
      </w:r>
    </w:p>
    <w:p>
      <w:pPr>
        <w:pStyle w:val="1"/>
        <w:jc w:val="both"/>
      </w:pPr>
      <w:r>
        <w:rPr>
          <w:sz w:val="20"/>
        </w:rPr>
        <w:t xml:space="preserve">                                                         (наименование</w:t>
      </w:r>
    </w:p>
    <w:p>
      <w:pPr>
        <w:pStyle w:val="1"/>
        <w:jc w:val="both"/>
      </w:pPr>
      <w:r>
        <w:rPr>
          <w:sz w:val="20"/>
        </w:rPr>
        <w:t xml:space="preserve">____________________________ в ____________ ____ г.</w:t>
      </w:r>
    </w:p>
    <w:p>
      <w:pPr>
        <w:pStyle w:val="1"/>
        <w:jc w:val="both"/>
      </w:pPr>
      <w:r>
        <w:rPr>
          <w:sz w:val="20"/>
        </w:rPr>
        <w:t xml:space="preserve"> гарантирующего поставщика)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учет которых осуществляется в целом за расчетный период)</w:t>
      </w:r>
    </w:p>
    <w:p>
      <w:pPr>
        <w:pStyle w:val="1"/>
        <w:jc w:val="both"/>
      </w:pPr>
      <w:r>
        <w:rPr>
          <w:sz w:val="20"/>
        </w:rPr>
      </w:r>
    </w:p>
    <w:p>
      <w:pPr>
        <w:pStyle w:val="1"/>
        <w:jc w:val="both"/>
      </w:pPr>
      <w:r>
        <w:rPr>
          <w:sz w:val="20"/>
        </w:rPr>
        <w:t xml:space="preserve">    1. Предельный уровень нерегулируемых цен</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155"/>
        <w:gridCol w:w="1650"/>
        <w:gridCol w:w="1155"/>
      </w:tblGrid>
      <w:tr>
        <w:tc>
          <w:tcPr>
            <w:tcW w:w="6930" w:type="dxa"/>
            <w:vMerge w:val="restart"/>
          </w:tcPr>
          <w:p>
            <w:pPr>
              <w:pStyle w:val="0"/>
              <w:jc w:val="both"/>
            </w:pPr>
            <w:r>
              <w:rPr>
                <w:sz w:val="20"/>
              </w:rPr>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155" w:type="dxa"/>
          </w:tcPr>
          <w:p>
            <w:pPr>
              <w:pStyle w:val="0"/>
              <w:jc w:val="center"/>
            </w:pPr>
            <w:r>
              <w:rPr>
                <w:sz w:val="20"/>
              </w:rPr>
              <w:t xml:space="preserve">СН I</w:t>
            </w:r>
          </w:p>
        </w:tc>
        <w:tc>
          <w:tcPr>
            <w:tcW w:w="1650"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930" w:type="dxa"/>
          </w:tcPr>
          <w:p>
            <w:pPr>
              <w:pStyle w:val="0"/>
            </w:pPr>
            <w:r>
              <w:rPr>
                <w:sz w:val="20"/>
              </w:rPr>
              <w:t xml:space="preserve">Предельный уровень нерегулируемых цен, рублей/МВт·ч без НДС</w:t>
            </w:r>
          </w:p>
        </w:tc>
        <w:tc>
          <w:tcPr>
            <w:tcW w:w="1320" w:type="dxa"/>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1155" w:type="dxa"/>
          </w:tcPr>
          <w:p>
            <w:pPr>
              <w:pStyle w:val="0"/>
              <w:jc w:val="both"/>
            </w:pPr>
            <w:r>
              <w:rPr>
                <w:sz w:val="20"/>
              </w:rPr>
            </w:r>
          </w:p>
        </w:tc>
      </w:tr>
    </w:tbl>
    <w:p>
      <w:pPr>
        <w:pStyle w:val="0"/>
        <w:jc w:val="both"/>
      </w:pPr>
      <w:r>
        <w:rPr>
          <w:sz w:val="20"/>
        </w:rPr>
      </w:r>
    </w:p>
    <w:p>
      <w:pPr>
        <w:pStyle w:val="1"/>
        <w:jc w:val="both"/>
      </w:pPr>
      <w:r>
        <w:rPr>
          <w:sz w:val="20"/>
        </w:rPr>
        <w:t xml:space="preserve">    2.   Средневзвешенная  нерегулируемая  цена  на  электрическую  энергию</w:t>
      </w:r>
    </w:p>
    <w:p>
      <w:pPr>
        <w:pStyle w:val="1"/>
        <w:jc w:val="both"/>
      </w:pPr>
      <w:r>
        <w:rPr>
          <w:sz w:val="20"/>
        </w:rPr>
        <w:t xml:space="preserve">(мощность),  используемая для расчета предельного уровня нерегулируемых цен</w:t>
      </w:r>
    </w:p>
    <w:p>
      <w:pPr>
        <w:pStyle w:val="1"/>
        <w:jc w:val="both"/>
      </w:pPr>
      <w:r>
        <w:rPr>
          <w:sz w:val="20"/>
        </w:rPr>
        <w:t xml:space="preserve">для первой ценовой категории, рублей/МВт·ч без НДС __________</w:t>
      </w:r>
    </w:p>
    <w:p>
      <w:pPr>
        <w:pStyle w:val="1"/>
        <w:jc w:val="both"/>
      </w:pPr>
      <w:r>
        <w:rPr>
          <w:sz w:val="20"/>
        </w:rPr>
        <w:t xml:space="preserve">    3.   Составляющие   расчета  средневзвешенной  нерегулируемой  цены  на</w:t>
      </w:r>
    </w:p>
    <w:p>
      <w:pPr>
        <w:pStyle w:val="1"/>
        <w:jc w:val="both"/>
      </w:pPr>
      <w:r>
        <w:rPr>
          <w:sz w:val="20"/>
        </w:rPr>
        <w:t xml:space="preserve">электрическую  энергию  (мощность),  используемой  для  расчета предельного</w:t>
      </w:r>
    </w:p>
    <w:p>
      <w:pPr>
        <w:pStyle w:val="1"/>
        <w:jc w:val="both"/>
      </w:pPr>
      <w:r>
        <w:rPr>
          <w:sz w:val="20"/>
        </w:rPr>
        <w:t xml:space="preserve">уровня нерегулируемых цен для первой ценовой категории:</w:t>
      </w:r>
    </w:p>
    <w:p>
      <w:pPr>
        <w:pStyle w:val="1"/>
        <w:jc w:val="both"/>
      </w:pPr>
      <w:r>
        <w:rPr>
          <w:sz w:val="20"/>
        </w:rPr>
      </w:r>
    </w:p>
    <w:p>
      <w:pPr>
        <w:pStyle w:val="1"/>
        <w:jc w:val="both"/>
      </w:pPr>
      <w:r>
        <w:rPr>
          <w:sz w:val="20"/>
        </w:rPr>
        <w:t xml:space="preserve">а)  средневзвешенная  нерегулируемая  цена   на  электрическую  энергию  на</w:t>
      </w:r>
    </w:p>
    <w:p>
      <w:pPr>
        <w:pStyle w:val="1"/>
        <w:jc w:val="both"/>
      </w:pPr>
      <w:r>
        <w:rPr>
          <w:sz w:val="20"/>
        </w:rPr>
        <w:t xml:space="preserve">оптовом рынке, рублей/МВт·ч __________</w:t>
      </w:r>
    </w:p>
    <w:p>
      <w:pPr>
        <w:pStyle w:val="1"/>
        <w:jc w:val="both"/>
      </w:pPr>
      <w:r>
        <w:rPr>
          <w:sz w:val="20"/>
        </w:rPr>
      </w:r>
    </w:p>
    <w:p>
      <w:pPr>
        <w:pStyle w:val="1"/>
        <w:jc w:val="both"/>
      </w:pPr>
      <w:r>
        <w:rPr>
          <w:sz w:val="20"/>
        </w:rPr>
        <w:t xml:space="preserve">б)  средневзвешенная  нерегулируемая цена на  мощность  на  оптовом  рынке,</w:t>
      </w:r>
    </w:p>
    <w:p>
      <w:pPr>
        <w:pStyle w:val="1"/>
        <w:jc w:val="both"/>
      </w:pPr>
      <w:r>
        <w:rPr>
          <w:sz w:val="20"/>
        </w:rPr>
        <w:t xml:space="preserve">рублей/МВт __________</w:t>
      </w:r>
    </w:p>
    <w:p>
      <w:pPr>
        <w:pStyle w:val="1"/>
        <w:jc w:val="both"/>
      </w:pPr>
      <w:r>
        <w:rPr>
          <w:sz w:val="20"/>
        </w:rPr>
      </w:r>
    </w:p>
    <w:p>
      <w:pPr>
        <w:pStyle w:val="1"/>
        <w:jc w:val="both"/>
      </w:pPr>
      <w:r>
        <w:rPr>
          <w:sz w:val="20"/>
        </w:rPr>
        <w:t xml:space="preserve">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 __________</w:t>
      </w:r>
    </w:p>
    <w:p>
      <w:pPr>
        <w:pStyle w:val="1"/>
        <w:jc w:val="both"/>
      </w:pPr>
      <w:r>
        <w:rPr>
          <w:sz w:val="20"/>
        </w:rPr>
      </w:r>
    </w:p>
    <w:p>
      <w:pPr>
        <w:pStyle w:val="1"/>
        <w:jc w:val="both"/>
      </w:pPr>
      <w:r>
        <w:rPr>
          <w:sz w:val="20"/>
        </w:rPr>
        <w:t xml:space="preserve">г) объем фактического пикового  потребления  гарантирующего  поставщика  на</w:t>
      </w:r>
    </w:p>
    <w:p>
      <w:pPr>
        <w:pStyle w:val="1"/>
        <w:jc w:val="both"/>
      </w:pPr>
      <w:r>
        <w:rPr>
          <w:sz w:val="20"/>
        </w:rPr>
        <w:t xml:space="preserve">оптовом рынке, МВт __________</w:t>
      </w:r>
    </w:p>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д)  величина  мощности,   соответствующей   покупке  электрической  энергии</w:t>
      </w:r>
    </w:p>
    <w:p>
      <w:pPr>
        <w:pStyle w:val="1"/>
        <w:jc w:val="both"/>
      </w:pPr>
      <w:r>
        <w:rPr>
          <w:sz w:val="20"/>
        </w:rPr>
        <w:t xml:space="preserve">гарантирующим поставщиком у производителей электрической энергии (мощности)</w:t>
      </w:r>
    </w:p>
    <w:p>
      <w:pPr>
        <w:pStyle w:val="1"/>
        <w:jc w:val="both"/>
      </w:pPr>
      <w:r>
        <w:rPr>
          <w:sz w:val="20"/>
        </w:rPr>
        <w:t xml:space="preserve">на розничных рынках, МВт __________</w:t>
      </w:r>
    </w:p>
    <w:p>
      <w:pPr>
        <w:pStyle w:val="1"/>
        <w:jc w:val="both"/>
      </w:pPr>
      <w:r>
        <w:rPr>
          <w:sz w:val="20"/>
        </w:rPr>
      </w:r>
    </w:p>
    <w:p>
      <w:pPr>
        <w:pStyle w:val="1"/>
        <w:jc w:val="both"/>
      </w:pPr>
      <w:r>
        <w:rPr>
          <w:sz w:val="20"/>
        </w:rPr>
        <w:t xml:space="preserve">е)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    __________</w:t>
      </w:r>
    </w:p>
    <w:p>
      <w:pPr>
        <w:pStyle w:val="1"/>
        <w:jc w:val="both"/>
      </w:pPr>
      <w:r>
        <w:rPr>
          <w:sz w:val="20"/>
        </w:rPr>
      </w:r>
    </w:p>
    <w:p>
      <w:pPr>
        <w:pStyle w:val="1"/>
        <w:jc w:val="both"/>
      </w:pPr>
      <w:r>
        <w:rPr>
          <w:sz w:val="20"/>
        </w:rPr>
        <w:t xml:space="preserve">    по третьей ценовой категории, МВт   __________</w:t>
      </w:r>
    </w:p>
    <w:p>
      <w:pPr>
        <w:pStyle w:val="1"/>
        <w:jc w:val="both"/>
      </w:pPr>
      <w:r>
        <w:rPr>
          <w:sz w:val="20"/>
        </w:rPr>
      </w:r>
    </w:p>
    <w:p>
      <w:pPr>
        <w:pStyle w:val="1"/>
        <w:jc w:val="both"/>
      </w:pPr>
      <w:r>
        <w:rPr>
          <w:sz w:val="20"/>
        </w:rPr>
        <w:t xml:space="preserve">    по четвертой ценовой категории, МВт __________</w:t>
      </w:r>
    </w:p>
    <w:p>
      <w:pPr>
        <w:pStyle w:val="1"/>
        <w:jc w:val="both"/>
      </w:pPr>
      <w:r>
        <w:rPr>
          <w:sz w:val="20"/>
        </w:rPr>
      </w:r>
    </w:p>
    <w:p>
      <w:pPr>
        <w:pStyle w:val="1"/>
        <w:jc w:val="both"/>
      </w:pPr>
      <w:r>
        <w:rPr>
          <w:sz w:val="20"/>
        </w:rPr>
        <w:t xml:space="preserve">    по пятой ценовой категории, МВт     __________</w:t>
      </w:r>
    </w:p>
    <w:p>
      <w:pPr>
        <w:pStyle w:val="1"/>
        <w:jc w:val="both"/>
      </w:pPr>
      <w:r>
        <w:rPr>
          <w:sz w:val="20"/>
        </w:rPr>
      </w:r>
    </w:p>
    <w:p>
      <w:pPr>
        <w:pStyle w:val="1"/>
        <w:jc w:val="both"/>
      </w:pPr>
      <w:r>
        <w:rPr>
          <w:sz w:val="20"/>
        </w:rPr>
        <w:t xml:space="preserve">    по шестой ценовой категории, МВт    __________</w:t>
      </w:r>
    </w:p>
    <w:p>
      <w:pPr>
        <w:pStyle w:val="1"/>
        <w:jc w:val="both"/>
      </w:pPr>
      <w:r>
        <w:rPr>
          <w:sz w:val="20"/>
        </w:rPr>
      </w:r>
    </w:p>
    <w:p>
      <w:pPr>
        <w:pStyle w:val="1"/>
        <w:jc w:val="both"/>
      </w:pPr>
      <w:r>
        <w:rPr>
          <w:sz w:val="20"/>
        </w:rPr>
        <w:t xml:space="preserve">ж)  объем  потребления  мощности  населением   и   приравненными   к   нему</w:t>
      </w:r>
    </w:p>
    <w:p>
      <w:pPr>
        <w:pStyle w:val="1"/>
        <w:jc w:val="both"/>
      </w:pPr>
      <w:r>
        <w:rPr>
          <w:sz w:val="20"/>
        </w:rPr>
        <w:t xml:space="preserve">категориями потребителей, МВт __________</w:t>
      </w:r>
    </w:p>
    <w:p>
      <w:pPr>
        <w:pStyle w:val="1"/>
        <w:jc w:val="both"/>
      </w:pPr>
      <w:r>
        <w:rPr>
          <w:sz w:val="20"/>
        </w:rPr>
      </w:r>
    </w:p>
    <w:p>
      <w:pPr>
        <w:pStyle w:val="1"/>
        <w:jc w:val="both"/>
      </w:pPr>
      <w:r>
        <w:rPr>
          <w:sz w:val="20"/>
        </w:rPr>
        <w:t xml:space="preserve">з)    объем     потребления     электрической     энергии     потребителями</w:t>
      </w:r>
    </w:p>
    <w:p>
      <w:pPr>
        <w:pStyle w:val="1"/>
        <w:jc w:val="both"/>
      </w:pPr>
      <w:r>
        <w:rPr>
          <w:sz w:val="20"/>
        </w:rPr>
        <w:t xml:space="preserve">(покупателями),  осуществляющими расчеты по второй ценовой категории, МВт·ч</w:t>
      </w:r>
    </w:p>
    <w:p>
      <w:pPr>
        <w:pStyle w:val="1"/>
        <w:jc w:val="both"/>
      </w:pPr>
      <w:r>
        <w:rPr>
          <w:sz w:val="20"/>
        </w:rPr>
        <w:t xml:space="preserve">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для трех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полупиковой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  для двух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и)  фактический  объем   потребления  электрической  энергии  гарантирующим</w:t>
      </w:r>
    </w:p>
    <w:p>
      <w:pPr>
        <w:pStyle w:val="1"/>
        <w:jc w:val="both"/>
      </w:pPr>
      <w:r>
        <w:rPr>
          <w:sz w:val="20"/>
        </w:rPr>
        <w:t xml:space="preserve">поставщиком на оптовом рынке, МВт·ч __________</w:t>
      </w:r>
    </w:p>
    <w:p>
      <w:pPr>
        <w:pStyle w:val="1"/>
        <w:jc w:val="both"/>
      </w:pPr>
      <w:r>
        <w:rPr>
          <w:sz w:val="20"/>
        </w:rPr>
      </w:r>
    </w:p>
    <w:p>
      <w:pPr>
        <w:pStyle w:val="1"/>
        <w:jc w:val="both"/>
      </w:pPr>
      <w:r>
        <w:rPr>
          <w:sz w:val="20"/>
        </w:rPr>
        <w:t xml:space="preserve">к)  объем  покупки  электрической   энергии   гарантирующим  поставщиком  у</w:t>
      </w:r>
    </w:p>
    <w:p>
      <w:pPr>
        <w:pStyle w:val="1"/>
        <w:jc w:val="both"/>
      </w:pPr>
      <w:r>
        <w:rPr>
          <w:sz w:val="20"/>
        </w:rPr>
        <w:t xml:space="preserve">производителей  электрической энергии (мощности) на розничных рынках, МВт·ч</w:t>
      </w:r>
    </w:p>
    <w:p>
      <w:pPr>
        <w:pStyle w:val="1"/>
        <w:jc w:val="both"/>
      </w:pPr>
      <w:r>
        <w:rPr>
          <w:sz w:val="20"/>
        </w:rPr>
        <w:t xml:space="preserve">__________</w:t>
      </w:r>
    </w:p>
    <w:p>
      <w:pPr>
        <w:pStyle w:val="1"/>
        <w:jc w:val="both"/>
      </w:pPr>
      <w:r>
        <w:rPr>
          <w:sz w:val="20"/>
        </w:rPr>
      </w:r>
    </w:p>
    <w:p>
      <w:pPr>
        <w:pStyle w:val="1"/>
        <w:jc w:val="both"/>
      </w:pPr>
      <w:r>
        <w:rPr>
          <w:sz w:val="20"/>
        </w:rPr>
        <w:t xml:space="preserve">л)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МВт·ч    __________</w:t>
      </w:r>
    </w:p>
    <w:p>
      <w:pPr>
        <w:pStyle w:val="1"/>
        <w:jc w:val="both"/>
      </w:pPr>
      <w:r>
        <w:rPr>
          <w:sz w:val="20"/>
        </w:rPr>
      </w:r>
    </w:p>
    <w:p>
      <w:pPr>
        <w:pStyle w:val="1"/>
        <w:jc w:val="both"/>
      </w:pPr>
      <w:r>
        <w:rPr>
          <w:sz w:val="20"/>
        </w:rPr>
        <w:t xml:space="preserve">    по третьей ценовой категории, МВт·ч   __________</w:t>
      </w:r>
    </w:p>
    <w:p>
      <w:pPr>
        <w:pStyle w:val="1"/>
        <w:jc w:val="both"/>
      </w:pPr>
      <w:r>
        <w:rPr>
          <w:sz w:val="20"/>
        </w:rPr>
      </w:r>
    </w:p>
    <w:p>
      <w:pPr>
        <w:pStyle w:val="1"/>
        <w:jc w:val="both"/>
      </w:pPr>
      <w:r>
        <w:rPr>
          <w:sz w:val="20"/>
        </w:rPr>
        <w:t xml:space="preserve">    по четвертой ценовой категории, МВт·ч __________</w:t>
      </w:r>
    </w:p>
    <w:p>
      <w:pPr>
        <w:pStyle w:val="1"/>
        <w:jc w:val="both"/>
      </w:pPr>
      <w:r>
        <w:rPr>
          <w:sz w:val="20"/>
        </w:rPr>
      </w:r>
    </w:p>
    <w:p>
      <w:pPr>
        <w:pStyle w:val="1"/>
        <w:jc w:val="both"/>
      </w:pPr>
      <w:r>
        <w:rPr>
          <w:sz w:val="20"/>
        </w:rPr>
        <w:t xml:space="preserve">    по пятой ценовой категории, МВт·ч     __________</w:t>
      </w:r>
    </w:p>
    <w:p>
      <w:pPr>
        <w:pStyle w:val="1"/>
        <w:jc w:val="both"/>
      </w:pPr>
      <w:r>
        <w:rPr>
          <w:sz w:val="20"/>
        </w:rPr>
      </w:r>
    </w:p>
    <w:p>
      <w:pPr>
        <w:pStyle w:val="1"/>
        <w:jc w:val="both"/>
      </w:pPr>
      <w:r>
        <w:rPr>
          <w:sz w:val="20"/>
        </w:rPr>
        <w:t xml:space="preserve">    по шестой ценовой категории, МВт·ч    __________</w:t>
      </w:r>
    </w:p>
    <w:p>
      <w:pPr>
        <w:pStyle w:val="1"/>
        <w:jc w:val="both"/>
      </w:pPr>
      <w:r>
        <w:rPr>
          <w:sz w:val="20"/>
        </w:rPr>
      </w:r>
    </w:p>
    <w:p>
      <w:pPr>
        <w:pStyle w:val="1"/>
        <w:jc w:val="both"/>
      </w:pPr>
      <w:r>
        <w:rPr>
          <w:sz w:val="20"/>
        </w:rPr>
        <w:t xml:space="preserve">м)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w:t>
      </w:r>
    </w:p>
    <w:p>
      <w:pPr>
        <w:pStyle w:val="1"/>
        <w:jc w:val="both"/>
      </w:pPr>
      <w:r>
        <w:rPr>
          <w:sz w:val="20"/>
        </w:rPr>
      </w:r>
    </w:p>
    <w:p>
      <w:pPr>
        <w:pStyle w:val="1"/>
        <w:jc w:val="both"/>
      </w:pPr>
      <w:r>
        <w:rPr>
          <w:sz w:val="20"/>
        </w:rPr>
        <w:t xml:space="preserve">н) величина изменения средневзвешенной нерегулируемой цены на электрическую</w:t>
      </w:r>
    </w:p>
    <w:p>
      <w:pPr>
        <w:pStyle w:val="1"/>
        <w:jc w:val="both"/>
      </w:pPr>
      <w:r>
        <w:rPr>
          <w:sz w:val="20"/>
        </w:rPr>
        <w:t xml:space="preserve">энергию (мощность), связанная  с  учетом  данных  за  предыдущие  расчетные</w:t>
      </w:r>
    </w:p>
    <w:p>
      <w:pPr>
        <w:pStyle w:val="1"/>
        <w:jc w:val="both"/>
      </w:pPr>
      <w:r>
        <w:rPr>
          <w:sz w:val="20"/>
        </w:rPr>
        <w:t xml:space="preserve">периоды, рублей/МВт·ч &lt;*&gt; __________</w:t>
      </w:r>
    </w:p>
    <w:p>
      <w:pPr>
        <w:pStyle w:val="1"/>
        <w:jc w:val="both"/>
      </w:pPr>
      <w:r>
        <w:rPr>
          <w:sz w:val="20"/>
        </w:rPr>
        <w:t xml:space="preserve">    --------------------------------</w:t>
      </w:r>
    </w:p>
    <w:p>
      <w:pPr>
        <w:pStyle w:val="1"/>
        <w:jc w:val="both"/>
      </w:pPr>
      <w:r>
        <w:rPr>
          <w:sz w:val="20"/>
        </w:rPr>
        <w:t xml:space="preserve">    &lt;*&gt;  В  случае  если величина изменения средневзвешенной нерегулируемой</w:t>
      </w:r>
    </w:p>
    <w:p>
      <w:pPr>
        <w:pStyle w:val="1"/>
        <w:jc w:val="both"/>
      </w:pPr>
      <w:r>
        <w:rPr>
          <w:sz w:val="20"/>
        </w:rPr>
        <w:t xml:space="preserve">цены  на  электрическую  энергию  (мощность)  не  равна нулю, гарантирующий</w:t>
      </w:r>
    </w:p>
    <w:p>
      <w:pPr>
        <w:pStyle w:val="1"/>
        <w:jc w:val="both"/>
      </w:pPr>
      <w:r>
        <w:rPr>
          <w:sz w:val="20"/>
        </w:rPr>
        <w:t xml:space="preserve">поставщик   публикует   также   средневзвешенную   нерегулируемую  цену  на</w:t>
      </w:r>
    </w:p>
    <w:p>
      <w:pPr>
        <w:pStyle w:val="1"/>
        <w:jc w:val="both"/>
      </w:pPr>
      <w:r>
        <w:rPr>
          <w:sz w:val="20"/>
        </w:rPr>
        <w:t xml:space="preserve">электрическую  энергию  (мощность),  используемую  для  расчета предельного</w:t>
      </w:r>
    </w:p>
    <w:p>
      <w:pPr>
        <w:pStyle w:val="1"/>
        <w:jc w:val="both"/>
      </w:pPr>
      <w:r>
        <w:rPr>
          <w:sz w:val="20"/>
        </w:rPr>
        <w:t xml:space="preserve">уровня  нерегулируемых  цен  для  первой  ценовой категории, и составляющие</w:t>
      </w:r>
    </w:p>
    <w:p>
      <w:pPr>
        <w:pStyle w:val="1"/>
        <w:jc w:val="both"/>
      </w:pPr>
      <w:r>
        <w:rPr>
          <w:sz w:val="20"/>
        </w:rPr>
        <w:t xml:space="preserve">расчета  указанной  средневзвешенной  нерегулируемой  цены на электрическую</w:t>
      </w:r>
    </w:p>
    <w:p>
      <w:pPr>
        <w:pStyle w:val="1"/>
        <w:jc w:val="both"/>
      </w:pPr>
      <w:r>
        <w:rPr>
          <w:sz w:val="20"/>
        </w:rPr>
        <w:t xml:space="preserve">энергию  (мощность)  за  все  периоды,  предшествующие  рассматриваемому, в</w:t>
      </w:r>
    </w:p>
    <w:p>
      <w:pPr>
        <w:pStyle w:val="1"/>
        <w:jc w:val="both"/>
      </w:pPr>
      <w:r>
        <w:rPr>
          <w:sz w:val="20"/>
        </w:rPr>
        <w:t xml:space="preserve">которых   изменились   данные,  необходимые  для  расчета  средневзвешенной</w:t>
      </w:r>
    </w:p>
    <w:p>
      <w:pPr>
        <w:pStyle w:val="1"/>
        <w:jc w:val="both"/>
      </w:pPr>
      <w:r>
        <w:rPr>
          <w:sz w:val="20"/>
        </w:rPr>
        <w:t xml:space="preserve">нерегулируемой  цены  на  электрическую  энергию (мощность), по сравнению с</w:t>
      </w:r>
    </w:p>
    <w:p>
      <w:pPr>
        <w:pStyle w:val="1"/>
        <w:jc w:val="both"/>
      </w:pPr>
      <w:r>
        <w:rPr>
          <w:sz w:val="20"/>
        </w:rPr>
        <w:t xml:space="preserve">данными, используемыми для расчета в этих периодах.</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w:t>
      </w:r>
    </w:p>
    <w:p>
      <w:pPr>
        <w:pStyle w:val="1"/>
        <w:jc w:val="both"/>
      </w:pPr>
      <w:r>
        <w:rPr>
          <w:sz w:val="20"/>
        </w:rPr>
        <w:t xml:space="preserve">             (мощности), учет которых осуществляется по зонам</w:t>
      </w:r>
    </w:p>
    <w:p>
      <w:pPr>
        <w:pStyle w:val="1"/>
        <w:jc w:val="both"/>
      </w:pPr>
      <w:r>
        <w:rPr>
          <w:sz w:val="20"/>
        </w:rPr>
        <w:t xml:space="preserve">                         суток расчетного периода)</w:t>
      </w:r>
    </w:p>
    <w:p>
      <w:pPr>
        <w:pStyle w:val="1"/>
        <w:jc w:val="both"/>
      </w:pPr>
      <w:r>
        <w:rPr>
          <w:sz w:val="20"/>
        </w:rPr>
      </w:r>
    </w:p>
    <w:p>
      <w:pPr>
        <w:pStyle w:val="1"/>
        <w:jc w:val="both"/>
      </w:pPr>
      <w:r>
        <w:rPr>
          <w:sz w:val="20"/>
        </w:rPr>
        <w:t xml:space="preserve">    1.   Предельный   уровень   нерегулируемых  цен  для  трех  зон  суток,</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Полупиковая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2.   Предельный   уровень   нерегулируемых  цен  для  двух  зон  суток,</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Дневная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tc>
          <w:tcPr>
            <w:tcW w:w="990" w:type="dxa"/>
            <w:tcBorders>
              <w:left w:val="nil"/>
            </w:tcBorders>
            <w:vMerge w:val="restart"/>
          </w:tcPr>
          <w:p>
            <w:pPr>
              <w:pStyle w:val="0"/>
              <w:jc w:val="center"/>
            </w:pPr>
            <w:r>
              <w:rPr>
                <w:sz w:val="20"/>
              </w:rPr>
              <w:t xml:space="preserve">Дата</w:t>
            </w:r>
          </w:p>
        </w:tc>
        <w:tc>
          <w:tcPr>
            <w:gridSpan w:val="24"/>
            <w:tcW w:w="2640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990" w:type="dxa"/>
          </w:tcPr>
          <w:p>
            <w:pPr>
              <w:pStyle w:val="0"/>
              <w:jc w:val="center"/>
            </w:pPr>
            <w:r>
              <w:rPr>
                <w:sz w:val="20"/>
              </w:rPr>
              <w:t xml:space="preserve">0:00 - 1:00</w:t>
            </w:r>
          </w:p>
        </w:tc>
        <w:tc>
          <w:tcPr>
            <w:tcW w:w="990" w:type="dxa"/>
          </w:tcPr>
          <w:p>
            <w:pPr>
              <w:pStyle w:val="0"/>
              <w:jc w:val="center"/>
            </w:pPr>
            <w:r>
              <w:rPr>
                <w:sz w:val="20"/>
              </w:rPr>
              <w:t xml:space="preserve">1:00 - 2:00</w:t>
            </w:r>
          </w:p>
        </w:tc>
        <w:tc>
          <w:tcPr>
            <w:tcW w:w="990" w:type="dxa"/>
          </w:tcPr>
          <w:p>
            <w:pPr>
              <w:pStyle w:val="0"/>
              <w:jc w:val="center"/>
            </w:pPr>
            <w:r>
              <w:rPr>
                <w:sz w:val="20"/>
              </w:rPr>
              <w:t xml:space="preserve">2:00 - 3:00</w:t>
            </w:r>
          </w:p>
        </w:tc>
        <w:tc>
          <w:tcPr>
            <w:tcW w:w="990" w:type="dxa"/>
          </w:tcPr>
          <w:p>
            <w:pPr>
              <w:pStyle w:val="0"/>
              <w:jc w:val="center"/>
            </w:pPr>
            <w:r>
              <w:rPr>
                <w:sz w:val="20"/>
              </w:rPr>
              <w:t xml:space="preserve">3:00 - 4:00</w:t>
            </w:r>
          </w:p>
        </w:tc>
        <w:tc>
          <w:tcPr>
            <w:tcW w:w="990" w:type="dxa"/>
          </w:tcPr>
          <w:p>
            <w:pPr>
              <w:pStyle w:val="0"/>
              <w:jc w:val="center"/>
            </w:pPr>
            <w:r>
              <w:rPr>
                <w:sz w:val="20"/>
              </w:rPr>
              <w:t xml:space="preserve">4:00 - 5:00</w:t>
            </w:r>
          </w:p>
        </w:tc>
        <w:tc>
          <w:tcPr>
            <w:tcW w:w="990" w:type="dxa"/>
          </w:tcPr>
          <w:p>
            <w:pPr>
              <w:pStyle w:val="0"/>
              <w:jc w:val="center"/>
            </w:pPr>
            <w:r>
              <w:rPr>
                <w:sz w:val="20"/>
              </w:rPr>
              <w:t xml:space="preserve">5:00 - 6:00</w:t>
            </w:r>
          </w:p>
        </w:tc>
        <w:tc>
          <w:tcPr>
            <w:tcW w:w="990" w:type="dxa"/>
          </w:tcPr>
          <w:p>
            <w:pPr>
              <w:pStyle w:val="0"/>
              <w:jc w:val="center"/>
            </w:pPr>
            <w:r>
              <w:rPr>
                <w:sz w:val="20"/>
              </w:rPr>
              <w:t xml:space="preserve">6:00 - 7:00</w:t>
            </w:r>
          </w:p>
        </w:tc>
        <w:tc>
          <w:tcPr>
            <w:tcW w:w="990" w:type="dxa"/>
          </w:tcPr>
          <w:p>
            <w:pPr>
              <w:pStyle w:val="0"/>
              <w:jc w:val="center"/>
            </w:pPr>
            <w:r>
              <w:rPr>
                <w:sz w:val="20"/>
              </w:rPr>
              <w:t xml:space="preserve">7:00 - 8:00</w:t>
            </w:r>
          </w:p>
        </w:tc>
        <w:tc>
          <w:tcPr>
            <w:tcW w:w="990" w:type="dxa"/>
          </w:tcPr>
          <w:p>
            <w:pPr>
              <w:pStyle w:val="0"/>
              <w:jc w:val="center"/>
            </w:pPr>
            <w:r>
              <w:rPr>
                <w:sz w:val="20"/>
              </w:rPr>
              <w:t xml:space="preserve">8:00 - 9:00</w:t>
            </w:r>
          </w:p>
        </w:tc>
        <w:tc>
          <w:tcPr>
            <w:tcW w:w="1155" w:type="dxa"/>
          </w:tcPr>
          <w:p>
            <w:pPr>
              <w:pStyle w:val="0"/>
              <w:jc w:val="center"/>
            </w:pPr>
            <w:r>
              <w:rPr>
                <w:sz w:val="20"/>
              </w:rPr>
              <w:t xml:space="preserve">9:00 - 10:00</w:t>
            </w:r>
          </w:p>
        </w:tc>
        <w:tc>
          <w:tcPr>
            <w:tcW w:w="1155" w:type="dxa"/>
          </w:tcPr>
          <w:p>
            <w:pPr>
              <w:pStyle w:val="0"/>
              <w:jc w:val="center"/>
            </w:pPr>
            <w:r>
              <w:rPr>
                <w:sz w:val="20"/>
              </w:rPr>
              <w:t xml:space="preserve">10:00 - 11:00</w:t>
            </w:r>
          </w:p>
        </w:tc>
        <w:tc>
          <w:tcPr>
            <w:tcW w:w="1155" w:type="dxa"/>
          </w:tcPr>
          <w:p>
            <w:pPr>
              <w:pStyle w:val="0"/>
              <w:jc w:val="center"/>
            </w:pPr>
            <w:r>
              <w:rPr>
                <w:sz w:val="20"/>
              </w:rPr>
              <w:t xml:space="preserve">11:00 - 12:00</w:t>
            </w:r>
          </w:p>
        </w:tc>
        <w:tc>
          <w:tcPr>
            <w:tcW w:w="1155" w:type="dxa"/>
          </w:tcPr>
          <w:p>
            <w:pPr>
              <w:pStyle w:val="0"/>
              <w:jc w:val="center"/>
            </w:pPr>
            <w:r>
              <w:rPr>
                <w:sz w:val="20"/>
              </w:rPr>
              <w:t xml:space="preserve">12:00 - 13:00</w:t>
            </w:r>
          </w:p>
        </w:tc>
        <w:tc>
          <w:tcPr>
            <w:tcW w:w="1155" w:type="dxa"/>
          </w:tcPr>
          <w:p>
            <w:pPr>
              <w:pStyle w:val="0"/>
              <w:jc w:val="center"/>
            </w:pPr>
            <w:r>
              <w:rPr>
                <w:sz w:val="20"/>
              </w:rPr>
              <w:t xml:space="preserve">13:00 - 14:00</w:t>
            </w:r>
          </w:p>
        </w:tc>
        <w:tc>
          <w:tcPr>
            <w:tcW w:w="1155" w:type="dxa"/>
          </w:tcPr>
          <w:p>
            <w:pPr>
              <w:pStyle w:val="0"/>
              <w:jc w:val="center"/>
            </w:pPr>
            <w:r>
              <w:rPr>
                <w:sz w:val="20"/>
              </w:rPr>
              <w:t xml:space="preserve">14:00 - 15:00</w:t>
            </w:r>
          </w:p>
        </w:tc>
        <w:tc>
          <w:tcPr>
            <w:tcW w:w="1155" w:type="dxa"/>
          </w:tcPr>
          <w:p>
            <w:pPr>
              <w:pStyle w:val="0"/>
              <w:jc w:val="center"/>
            </w:pPr>
            <w:r>
              <w:rPr>
                <w:sz w:val="20"/>
              </w:rPr>
              <w:t xml:space="preserve">15:00 - 16:00</w:t>
            </w:r>
          </w:p>
        </w:tc>
        <w:tc>
          <w:tcPr>
            <w:tcW w:w="1155" w:type="dxa"/>
          </w:tcPr>
          <w:p>
            <w:pPr>
              <w:pStyle w:val="0"/>
              <w:jc w:val="center"/>
            </w:pPr>
            <w:r>
              <w:rPr>
                <w:sz w:val="20"/>
              </w:rPr>
              <w:t xml:space="preserve">16:00 - 17:00</w:t>
            </w:r>
          </w:p>
        </w:tc>
        <w:tc>
          <w:tcPr>
            <w:tcW w:w="1155" w:type="dxa"/>
          </w:tcPr>
          <w:p>
            <w:pPr>
              <w:pStyle w:val="0"/>
              <w:jc w:val="center"/>
            </w:pPr>
            <w:r>
              <w:rPr>
                <w:sz w:val="20"/>
              </w:rPr>
              <w:t xml:space="preserve">17:00 - 18:00</w:t>
            </w:r>
          </w:p>
        </w:tc>
        <w:tc>
          <w:tcPr>
            <w:tcW w:w="1155" w:type="dxa"/>
          </w:tcPr>
          <w:p>
            <w:pPr>
              <w:pStyle w:val="0"/>
              <w:jc w:val="center"/>
            </w:pPr>
            <w:r>
              <w:rPr>
                <w:sz w:val="20"/>
              </w:rPr>
              <w:t xml:space="preserve">18:00 - 19:00</w:t>
            </w:r>
          </w:p>
        </w:tc>
        <w:tc>
          <w:tcPr>
            <w:tcW w:w="1155" w:type="dxa"/>
          </w:tcPr>
          <w:p>
            <w:pPr>
              <w:pStyle w:val="0"/>
              <w:jc w:val="center"/>
            </w:pPr>
            <w:r>
              <w:rPr>
                <w:sz w:val="20"/>
              </w:rPr>
              <w:t xml:space="preserve">19:00 - 20:00</w:t>
            </w:r>
          </w:p>
        </w:tc>
        <w:tc>
          <w:tcPr>
            <w:tcW w:w="1155" w:type="dxa"/>
          </w:tcPr>
          <w:p>
            <w:pPr>
              <w:pStyle w:val="0"/>
              <w:jc w:val="center"/>
            </w:pPr>
            <w:r>
              <w:rPr>
                <w:sz w:val="20"/>
              </w:rPr>
              <w:t xml:space="preserve">20:00 - 21:00</w:t>
            </w:r>
          </w:p>
        </w:tc>
        <w:tc>
          <w:tcPr>
            <w:tcW w:w="1155" w:type="dxa"/>
          </w:tcPr>
          <w:p>
            <w:pPr>
              <w:pStyle w:val="0"/>
              <w:jc w:val="center"/>
            </w:pPr>
            <w:r>
              <w:rPr>
                <w:sz w:val="20"/>
              </w:rPr>
              <w:t xml:space="preserve">21:00 - 22:00</w:t>
            </w:r>
          </w:p>
        </w:tc>
        <w:tc>
          <w:tcPr>
            <w:tcW w:w="1155" w:type="dxa"/>
          </w:tcPr>
          <w:p>
            <w:pPr>
              <w:pStyle w:val="0"/>
              <w:jc w:val="center"/>
            </w:pPr>
            <w:r>
              <w:rPr>
                <w:sz w:val="20"/>
              </w:rPr>
              <w:t xml:space="preserve">22:00 - 23:00</w:t>
            </w:r>
          </w:p>
        </w:tc>
        <w:tc>
          <w:tcPr>
            <w:tcW w:w="1320"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5"/>
        <w:gridCol w:w="1155"/>
        <w:gridCol w:w="1320"/>
        <w:gridCol w:w="1320"/>
        <w:gridCol w:w="1320"/>
      </w:tblGrid>
      <w:tr>
        <w:tc>
          <w:tcPr>
            <w:tcW w:w="7095" w:type="dxa"/>
            <w:vMerge w:val="restart"/>
          </w:tcPr>
          <w:p>
            <w:pPr>
              <w:pStyle w:val="0"/>
              <w:jc w:val="both"/>
            </w:pPr>
            <w:r>
              <w:rPr>
                <w:sz w:val="20"/>
              </w:rPr>
            </w:r>
          </w:p>
        </w:tc>
        <w:tc>
          <w:tcPr>
            <w:gridSpan w:val="4"/>
            <w:tcW w:w="5115" w:type="dxa"/>
          </w:tcPr>
          <w:p>
            <w:pPr>
              <w:pStyle w:val="0"/>
              <w:jc w:val="center"/>
            </w:pPr>
            <w:r>
              <w:rPr>
                <w:sz w:val="20"/>
              </w:rPr>
              <w:t xml:space="preserve">Уровень напряжения</w:t>
            </w:r>
          </w:p>
        </w:tc>
      </w:tr>
      <w:tr>
        <w:tc>
          <w:tcPr>
            <w:vMerge w:val="continue"/>
          </w:tcPr>
          <w:p/>
        </w:tc>
        <w:tc>
          <w:tcPr>
            <w:tcW w:w="1155"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vMerge w:val="continue"/>
          </w:tcP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7095"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jc w:val="both"/>
            </w:pPr>
            <w:r>
              <w:rPr>
                <w:sz w:val="20"/>
              </w:rPr>
            </w:r>
          </w:p>
        </w:tc>
        <w:tc>
          <w:tcPr>
            <w:tcW w:w="2145" w:type="dxa"/>
          </w:tcPr>
          <w:p>
            <w:pPr>
              <w:pStyle w:val="0"/>
              <w:jc w:val="center"/>
            </w:pPr>
            <w:r>
              <w:rPr>
                <w:sz w:val="20"/>
              </w:rPr>
              <w:t xml:space="preserve">Величина ставки</w:t>
            </w:r>
          </w:p>
        </w:tc>
      </w:tr>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 энергии</w:t>
      </w:r>
    </w:p>
    <w:p>
      <w:pPr>
        <w:pStyle w:val="1"/>
        <w:jc w:val="both"/>
      </w:pPr>
      <w:r>
        <w:rPr>
          <w:sz w:val="20"/>
        </w:rPr>
        <w:t xml:space="preserve">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tc>
          <w:tcPr>
            <w:tcW w:w="990" w:type="dxa"/>
            <w:tcBorders>
              <w:left w:val="nil"/>
            </w:tcBorders>
            <w:vMerge w:val="restart"/>
          </w:tcPr>
          <w:p>
            <w:pPr>
              <w:pStyle w:val="0"/>
              <w:jc w:val="center"/>
            </w:pPr>
            <w:r>
              <w:rPr>
                <w:sz w:val="20"/>
              </w:rPr>
              <w:t xml:space="preserve">Дата</w:t>
            </w:r>
          </w:p>
        </w:tc>
        <w:tc>
          <w:tcPr>
            <w:gridSpan w:val="24"/>
            <w:tcW w:w="22847"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1191" w:type="dxa"/>
          </w:tcPr>
          <w:p>
            <w:pPr>
              <w:pStyle w:val="0"/>
              <w:jc w:val="center"/>
            </w:pPr>
            <w:r>
              <w:rPr>
                <w:sz w:val="20"/>
              </w:rPr>
              <w:t xml:space="preserve">22:00 - 23:00</w:t>
            </w:r>
          </w:p>
        </w:tc>
        <w:tc>
          <w:tcPr>
            <w:tcW w:w="1361"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w:t>
            </w:r>
          </w:p>
          <w:p>
            <w:pPr>
              <w:pStyle w:val="0"/>
              <w:jc w:val="center"/>
            </w:pPr>
            <w:r>
              <w:rPr>
                <w:sz w:val="20"/>
              </w:rPr>
              <w:t xml:space="preserve">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w:t>
            </w:r>
          </w:p>
          <w:p>
            <w:pPr>
              <w:pStyle w:val="0"/>
              <w:jc w:val="center"/>
            </w:pPr>
            <w:r>
              <w:rPr>
                <w:sz w:val="20"/>
              </w:rPr>
              <w:t xml:space="preserve">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00"/>
        <w:gridCol w:w="1650"/>
        <w:gridCol w:w="1485"/>
        <w:gridCol w:w="1485"/>
        <w:gridCol w:w="1155"/>
      </w:tblGrid>
      <w:tr>
        <w:tc>
          <w:tcPr>
            <w:tcW w:w="6600" w:type="dxa"/>
            <w:vMerge w:val="restart"/>
          </w:tcPr>
          <w:p>
            <w:pPr>
              <w:pStyle w:val="0"/>
              <w:jc w:val="both"/>
            </w:pPr>
            <w:r>
              <w:rPr>
                <w:sz w:val="20"/>
              </w:rPr>
            </w:r>
          </w:p>
        </w:tc>
        <w:tc>
          <w:tcPr>
            <w:gridSpan w:val="4"/>
            <w:tcW w:w="5775" w:type="dxa"/>
          </w:tcPr>
          <w:p>
            <w:pPr>
              <w:pStyle w:val="0"/>
              <w:jc w:val="center"/>
            </w:pPr>
            <w:r>
              <w:rPr>
                <w:sz w:val="20"/>
              </w:rPr>
              <w:t xml:space="preserve">Уровень напряжения</w:t>
            </w:r>
          </w:p>
        </w:tc>
      </w:tr>
      <w:tr>
        <w:tc>
          <w:tcPr>
            <w:vMerge w:val="continue"/>
          </w:tcPr>
          <w:p/>
        </w:tc>
        <w:tc>
          <w:tcPr>
            <w:tcW w:w="1650" w:type="dxa"/>
          </w:tcPr>
          <w:p>
            <w:pPr>
              <w:pStyle w:val="0"/>
              <w:jc w:val="center"/>
            </w:pPr>
            <w:r>
              <w:rPr>
                <w:sz w:val="20"/>
              </w:rPr>
              <w:t xml:space="preserve">ВН</w:t>
            </w:r>
          </w:p>
        </w:tc>
        <w:tc>
          <w:tcPr>
            <w:tcW w:w="1485" w:type="dxa"/>
          </w:tcPr>
          <w:p>
            <w:pPr>
              <w:pStyle w:val="0"/>
              <w:jc w:val="center"/>
            </w:pPr>
            <w:r>
              <w:rPr>
                <w:sz w:val="20"/>
              </w:rPr>
              <w:t xml:space="preserve">СН I</w:t>
            </w:r>
          </w:p>
        </w:tc>
        <w:tc>
          <w:tcPr>
            <w:tcW w:w="1485"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600"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650" w:type="dxa"/>
          </w:tcPr>
          <w:p>
            <w:pPr>
              <w:pStyle w:val="0"/>
              <w:jc w:val="both"/>
            </w:pPr>
            <w:r>
              <w:rPr>
                <w:sz w:val="20"/>
              </w:rPr>
            </w:r>
          </w:p>
        </w:tc>
        <w:tc>
          <w:tcPr>
            <w:tcW w:w="1485" w:type="dxa"/>
          </w:tcPr>
          <w:p>
            <w:pPr>
              <w:pStyle w:val="0"/>
              <w:jc w:val="both"/>
            </w:pPr>
            <w:r>
              <w:rPr>
                <w:sz w:val="20"/>
              </w:rPr>
            </w:r>
          </w:p>
        </w:tc>
        <w:tc>
          <w:tcPr>
            <w:tcW w:w="1485" w:type="dxa"/>
          </w:tcPr>
          <w:p>
            <w:pPr>
              <w:pStyle w:val="0"/>
              <w:jc w:val="both"/>
            </w:pPr>
            <w:r>
              <w:rPr>
                <w:sz w:val="20"/>
              </w:rPr>
            </w:r>
          </w:p>
        </w:tc>
        <w:tc>
          <w:tcPr>
            <w:tcW w:w="1155" w:type="dxa"/>
          </w:tcPr>
          <w:p>
            <w:pPr>
              <w:pStyle w:val="0"/>
              <w:jc w:val="both"/>
            </w:pPr>
            <w:r>
              <w:rPr>
                <w:sz w:val="20"/>
              </w:rPr>
            </w:r>
          </w:p>
        </w:tc>
      </w:tr>
    </w:tbl>
    <w:p>
      <w:pPr>
        <w:pStyle w:val="1"/>
        <w:jc w:val="both"/>
      </w:pPr>
      <w:r>
        <w:rPr>
          <w:sz w:val="20"/>
        </w:rPr>
        <w:t xml:space="preserve">                                                                            ".</w:t>
      </w:r>
    </w:p>
    <w:p>
      <w:pPr>
        <w:sectPr>
          <w:headerReference w:type="default" r:id="rId1457"/>
          <w:headerReference w:type="first" r:id="rId1457"/>
          <w:footerReference w:type="default" r:id="rId1458"/>
          <w:footerReference w:type="first" r:id="rId145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w:t>
      </w:r>
    </w:p>
    <w:p>
      <w:pPr>
        <w:pStyle w:val="0"/>
        <w:jc w:val="right"/>
      </w:pPr>
      <w:r>
        <w:rPr>
          <w:sz w:val="20"/>
        </w:rPr>
        <w:t xml:space="preserve">к постановлению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6855" w:name="P6855"/>
    <w:bookmarkEnd w:id="6855"/>
    <w:p>
      <w:pPr>
        <w:pStyle w:val="2"/>
        <w:jc w:val="center"/>
      </w:pPr>
      <w:r>
        <w:rPr>
          <w:sz w:val="20"/>
        </w:rPr>
        <w:t xml:space="preserve">ПЕРЕЧЕНЬ</w:t>
      </w:r>
    </w:p>
    <w:p>
      <w:pPr>
        <w:pStyle w:val="2"/>
        <w:jc w:val="center"/>
      </w:pPr>
      <w:r>
        <w:rPr>
          <w:sz w:val="20"/>
        </w:rPr>
        <w:t xml:space="preserve">УТРАТИВШИХ СИЛУ АКТОВ ПРАВИТЕЛЬСТВА РОССИЙСКОЙ ФЕДЕРАЦИИ</w:t>
      </w:r>
    </w:p>
    <w:p>
      <w:pPr>
        <w:pStyle w:val="0"/>
        <w:ind w:firstLine="540"/>
        <w:jc w:val="both"/>
      </w:pPr>
      <w:r>
        <w:rPr>
          <w:sz w:val="20"/>
        </w:rPr>
      </w:r>
    </w:p>
    <w:p>
      <w:pPr>
        <w:pStyle w:val="0"/>
        <w:ind w:firstLine="540"/>
        <w:jc w:val="both"/>
      </w:pPr>
      <w:r>
        <w:rPr>
          <w:sz w:val="20"/>
        </w:rPr>
        <w:t xml:space="preserve">1. </w:t>
      </w:r>
      <w:hyperlink w:history="0" r:id="rId2208"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pPr>
        <w:pStyle w:val="0"/>
        <w:spacing w:before="200" w:line-rule="auto"/>
        <w:ind w:firstLine="540"/>
        <w:jc w:val="both"/>
      </w:pPr>
      <w:r>
        <w:rPr>
          <w:sz w:val="20"/>
        </w:rPr>
        <w:t xml:space="preserve">2. </w:t>
      </w:r>
      <w:hyperlink w:history="0" r:id="rId2209" w:tooltip="Постановление Правительства РФ от 16.07.2007 N 450 (ред. от 31.12.2010) &quot;О внесении изменений в Постановление Правительства Российской Федерации от 31 августа 2006 г. N 530 &quot;Об утверждении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pPr>
        <w:pStyle w:val="0"/>
        <w:spacing w:before="200" w:line-rule="auto"/>
        <w:ind w:firstLine="540"/>
        <w:jc w:val="both"/>
      </w:pPr>
      <w:r>
        <w:rPr>
          <w:sz w:val="20"/>
        </w:rPr>
        <w:t xml:space="preserve">3. </w:t>
      </w:r>
      <w:hyperlink w:history="0" r:id="rId2210" w:tooltip="Постановление Правительства РФ от 29.12.2007 N 951 (ред. от 27.12.2010) &quot;О внесении изменений в отдельные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pPr>
        <w:pStyle w:val="0"/>
        <w:spacing w:before="200" w:line-rule="auto"/>
        <w:ind w:firstLine="540"/>
        <w:jc w:val="both"/>
      </w:pPr>
      <w:r>
        <w:rPr>
          <w:sz w:val="20"/>
        </w:rPr>
        <w:t xml:space="preserve">4. </w:t>
      </w:r>
      <w:hyperlink w:history="0" r:id="rId2211" w:tooltip="Постановление Правительства РФ от 29.12.2007 N 996 (ред. от 31.12.2010) &quot;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quot; (с изм. и доп., вступающими в силу с 13.04.2011)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pPr>
        <w:pStyle w:val="0"/>
        <w:spacing w:before="200" w:line-rule="auto"/>
        <w:ind w:firstLine="540"/>
        <w:jc w:val="both"/>
      </w:pPr>
      <w:r>
        <w:rPr>
          <w:sz w:val="20"/>
        </w:rPr>
        <w:t xml:space="preserve">5. </w:t>
      </w:r>
      <w:hyperlink w:history="0" r:id="rId2212" w:tooltip="Постановление Правительства РФ от 28.06.2008 N 476 (ред. от 27.12.2010) &quot;О внесении изменений в некоторые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pPr>
        <w:pStyle w:val="0"/>
        <w:spacing w:before="200" w:line-rule="auto"/>
        <w:ind w:firstLine="540"/>
        <w:jc w:val="both"/>
      </w:pPr>
      <w:r>
        <w:rPr>
          <w:sz w:val="20"/>
        </w:rPr>
        <w:t xml:space="preserve">6. </w:t>
      </w:r>
      <w:hyperlink w:history="0" r:id="rId2213" w:tooltip="Постановление Правительства РФ от 17.03.2009 N 240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pPr>
        <w:pStyle w:val="0"/>
        <w:spacing w:before="200" w:line-rule="auto"/>
        <w:ind w:firstLine="540"/>
        <w:jc w:val="both"/>
      </w:pPr>
      <w:r>
        <w:rPr>
          <w:sz w:val="20"/>
        </w:rPr>
        <w:t xml:space="preserve">7. </w:t>
      </w:r>
      <w:hyperlink w:history="0" r:id="rId2214" w:tooltip="Постановление Правительства РФ от 21.04.2009 N 334 &quot;О внесении изменений в некоторые акты Правительства Российской Федерации по вопросам совершенствования порядка технологического присоединения потребителей к электрическим сетям&quot; ------------ Недействующая редакция {КонсультантПлюс}">
        <w:r>
          <w:rPr>
            <w:sz w:val="20"/>
            <w:color w:val="0000ff"/>
          </w:rPr>
          <w:t xml:space="preserve">Подпункт "в" пункта 2</w:t>
        </w:r>
      </w:hyperlink>
      <w:r>
        <w:rPr>
          <w:sz w:val="20"/>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pPr>
        <w:pStyle w:val="0"/>
        <w:spacing w:before="200" w:line-rule="auto"/>
        <w:ind w:firstLine="540"/>
        <w:jc w:val="both"/>
      </w:pPr>
      <w:r>
        <w:rPr>
          <w:sz w:val="20"/>
        </w:rPr>
        <w:t xml:space="preserve">8. </w:t>
      </w:r>
      <w:hyperlink w:history="0" r:id="rId2215" w:tooltip="Постановление Правительства РФ от 10.05.2009 N 411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pPr>
        <w:pStyle w:val="0"/>
        <w:spacing w:before="200" w:line-rule="auto"/>
        <w:ind w:firstLine="540"/>
        <w:jc w:val="both"/>
      </w:pPr>
      <w:r>
        <w:rPr>
          <w:sz w:val="20"/>
        </w:rPr>
        <w:t xml:space="preserve">9. </w:t>
      </w:r>
      <w:hyperlink w:history="0" r:id="rId2216"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Подпункт "б" пункта 1</w:t>
        </w:r>
      </w:hyperlink>
      <w:r>
        <w:rPr>
          <w:sz w:val="20"/>
        </w:rPr>
        <w:t xml:space="preserve"> и </w:t>
      </w:r>
      <w:hyperlink w:history="0" r:id="rId2217"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pPr>
        <w:pStyle w:val="0"/>
        <w:spacing w:before="200" w:line-rule="auto"/>
        <w:ind w:firstLine="540"/>
        <w:jc w:val="both"/>
      </w:pPr>
      <w:r>
        <w:rPr>
          <w:sz w:val="20"/>
        </w:rPr>
        <w:t xml:space="preserve">10. </w:t>
      </w:r>
      <w:hyperlink w:history="0" r:id="rId2218" w:tooltip="Постановление Правительства РФ от 17.10.2009 N 816 (ред. от 27.12.2010) &quot;О внесении изменений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pPr>
        <w:pStyle w:val="0"/>
        <w:spacing w:before="200" w:line-rule="auto"/>
        <w:ind w:firstLine="540"/>
        <w:jc w:val="both"/>
      </w:pPr>
      <w:r>
        <w:rPr>
          <w:sz w:val="20"/>
        </w:rPr>
        <w:t xml:space="preserve">11. </w:t>
      </w:r>
      <w:hyperlink w:history="0" r:id="rId2219" w:tooltip="Постановление Правительства РФ от 26.02.2010 N 94 &quot;О внесении изменения в пункт 62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pPr>
        <w:pStyle w:val="0"/>
        <w:spacing w:before="200" w:line-rule="auto"/>
        <w:ind w:firstLine="540"/>
        <w:jc w:val="both"/>
      </w:pPr>
      <w:r>
        <w:rPr>
          <w:sz w:val="20"/>
        </w:rPr>
        <w:t xml:space="preserve">12. </w:t>
      </w:r>
      <w:hyperlink w:history="0" r:id="rId2220" w:tooltip="Постановление Правительства РФ от 15.05.2010 N 344 (ред. от 27.12.2010) &quot;О расчете стоимости электрической энергии (мощности) для потребителей в переходный период на территориях, не объединенных в ценовые зоны оптового рынка&quot; ------------ Утратил силу или отменен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pPr>
        <w:pStyle w:val="0"/>
        <w:spacing w:before="200" w:line-rule="auto"/>
        <w:ind w:firstLine="540"/>
        <w:jc w:val="both"/>
      </w:pPr>
      <w:r>
        <w:rPr>
          <w:sz w:val="20"/>
        </w:rPr>
        <w:t xml:space="preserve">13. </w:t>
      </w:r>
      <w:hyperlink w:history="0" r:id="rId2221" w:tooltip="Постановление Правительства РФ от 09.06.2010 N 416 (ред. от 27.12.2010) &quot;О внесении изменений в некоторые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pPr>
        <w:pStyle w:val="0"/>
        <w:spacing w:before="200" w:line-rule="auto"/>
        <w:ind w:firstLine="540"/>
        <w:jc w:val="both"/>
      </w:pPr>
      <w:r>
        <w:rPr>
          <w:sz w:val="20"/>
        </w:rPr>
        <w:t xml:space="preserve">14. </w:t>
      </w:r>
      <w:hyperlink w:history="0" r:id="rId2222" w:tooltip="Постановление Правительства РФ от 27.11.2010 N 944 &quot;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pPr>
        <w:pStyle w:val="0"/>
        <w:spacing w:before="200" w:line-rule="auto"/>
        <w:ind w:firstLine="540"/>
        <w:jc w:val="both"/>
      </w:pPr>
      <w:r>
        <w:rPr>
          <w:sz w:val="20"/>
        </w:rPr>
        <w:t xml:space="preserve">15. </w:t>
      </w:r>
      <w:hyperlink w:history="0" r:id="rId2223" w:tooltip="Постановление Правительства РФ от 31.12.2010 N 1242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pPr>
        <w:pStyle w:val="0"/>
        <w:spacing w:before="200" w:line-rule="auto"/>
        <w:ind w:firstLine="540"/>
        <w:jc w:val="both"/>
      </w:pPr>
      <w:r>
        <w:rPr>
          <w:sz w:val="20"/>
        </w:rPr>
        <w:t xml:space="preserve">16. </w:t>
      </w:r>
      <w:hyperlink w:history="0" r:id="rId2224" w:tooltip="Постановление Правительства РФ от 06.05.2011 N 354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 Недействующая редакция {КонсультантПлюс}">
        <w:r>
          <w:rPr>
            <w:sz w:val="20"/>
            <w:color w:val="0000ff"/>
          </w:rPr>
          <w:t xml:space="preserve">Пункт 4</w:t>
        </w:r>
      </w:hyperlink>
      <w:r>
        <w:rPr>
          <w:sz w:val="20"/>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pPr>
        <w:pStyle w:val="0"/>
        <w:spacing w:before="200" w:line-rule="auto"/>
        <w:ind w:firstLine="540"/>
        <w:jc w:val="both"/>
      </w:pPr>
      <w:r>
        <w:rPr>
          <w:sz w:val="20"/>
        </w:rPr>
        <w:t xml:space="preserve">17. </w:t>
      </w:r>
      <w:hyperlink w:history="0" r:id="rId2225" w:tooltip="Постановление Правительства РФ от 06.05.2011 N 355 &quot;О внесении изменений в основные положения функционирования розничных рынков электрической энерги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pPr>
        <w:pStyle w:val="0"/>
        <w:spacing w:before="200" w:line-rule="auto"/>
        <w:ind w:firstLine="540"/>
        <w:jc w:val="both"/>
      </w:pPr>
      <w:r>
        <w:rPr>
          <w:sz w:val="20"/>
        </w:rPr>
        <w:t xml:space="preserve">18. </w:t>
      </w:r>
      <w:hyperlink w:history="0" r:id="rId2226"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Подпункт "а" пункта 1</w:t>
        </w:r>
      </w:hyperlink>
      <w:r>
        <w:rPr>
          <w:sz w:val="20"/>
        </w:rPr>
        <w:t xml:space="preserve"> и </w:t>
      </w:r>
      <w:hyperlink w:history="0" r:id="rId2227"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pPr>
        <w:pStyle w:val="0"/>
        <w:spacing w:before="200" w:line-rule="auto"/>
        <w:ind w:firstLine="540"/>
        <w:jc w:val="both"/>
      </w:pPr>
      <w:r>
        <w:rPr>
          <w:sz w:val="20"/>
        </w:rPr>
        <w:t xml:space="preserve">19. </w:t>
      </w:r>
      <w:hyperlink w:history="0" r:id="rId222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w:t>
        </w:r>
      </w:hyperlink>
      <w:r>
        <w:rPr>
          <w:sz w:val="20"/>
        </w:rPr>
        <w:t xml:space="preserve">, </w:t>
      </w:r>
      <w:hyperlink w:history="0" r:id="rId222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w:t>
        </w:r>
      </w:hyperlink>
      <w:r>
        <w:rPr>
          <w:sz w:val="20"/>
        </w:rPr>
        <w:t xml:space="preserve">, </w:t>
      </w:r>
      <w:hyperlink w:history="0" r:id="rId223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подпункты "в"</w:t>
        </w:r>
      </w:hyperlink>
      <w:r>
        <w:rPr>
          <w:sz w:val="20"/>
        </w:rPr>
        <w:t xml:space="preserve"> - </w:t>
      </w:r>
      <w:hyperlink w:history="0" r:id="rId223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"е" пункта 3</w:t>
        </w:r>
      </w:hyperlink>
      <w:r>
        <w:rPr>
          <w:sz w:val="20"/>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15.07.2022)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18.10.2022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15.07.2022)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18.10.2022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6EEEE6055C958F4C932F6A96FFC571211D9DF966E806F7EF0F1FD7E686644B10CAF4BC34DB1E3D0642DAE4508D1BFA2572666DE78FD1891FLC7FJ" TargetMode = "External"/>
	<Relationship Id="rId8" Type="http://schemas.openxmlformats.org/officeDocument/2006/relationships/hyperlink" Target="consultantplus://offline/ref=6EEEE6055C958F4C932F6A96FFC571211D9DF966E807F7EF0F1FD7E686644B10CAF4BC34DB1E3D054EDAE4508D1BFA2572666DE78FD1891FLC7FJ" TargetMode = "External"/>
	<Relationship Id="rId9" Type="http://schemas.openxmlformats.org/officeDocument/2006/relationships/hyperlink" Target="consultantplus://offline/ref=6EEEE6055C958F4C932F6A96FFC571211C92FC66E903F7EF0F1FD7E686644B10CAF4BC34DB1E3D0346DAE4508D1BFA2572666DE78FD1891FLC7FJ" TargetMode = "External"/>
	<Relationship Id="rId10" Type="http://schemas.openxmlformats.org/officeDocument/2006/relationships/hyperlink" Target="consultantplus://offline/ref=6EEEE6055C958F4C932F6A96FFC571211F9FFA64ED01F7EF0F1FD7E686644B10CAF4BC34DB1E3D0245DAE4508D1BFA2572666DE78FD1891FLC7FJ" TargetMode = "External"/>
	<Relationship Id="rId11" Type="http://schemas.openxmlformats.org/officeDocument/2006/relationships/hyperlink" Target="consultantplus://offline/ref=6EEEE6055C958F4C932F6A96FFC571211F9FFA67ED06F7EF0F1FD7E686644B10CAF4BC34DB1E3D0740DAE4508D1BFA2572666DE78FD1891FLC7FJ" TargetMode = "External"/>
	<Relationship Id="rId12" Type="http://schemas.openxmlformats.org/officeDocument/2006/relationships/hyperlink" Target="consultantplus://offline/ref=6EEEE6055C958F4C932F6A96FFC571211D9EFD61E80AF7EF0F1FD7E686644B10CAF4BC34DB1E3D0042DAE4508D1BFA2572666DE78FD1891FLC7FJ" TargetMode = "External"/>
	<Relationship Id="rId13" Type="http://schemas.openxmlformats.org/officeDocument/2006/relationships/hyperlink" Target="consultantplus://offline/ref=6EEEE6055C958F4C932F6A96FFC571211D9FF861E905F7EF0F1FD7E686644B10CAF4BC34DB1E3D0147DAE4508D1BFA2572666DE78FD1891FLC7FJ" TargetMode = "External"/>
	<Relationship Id="rId14" Type="http://schemas.openxmlformats.org/officeDocument/2006/relationships/hyperlink" Target="consultantplus://offline/ref=6EEEE6055C958F4C932F6A96FFC571211F9FF26DEF05F7EF0F1FD7E686644B10CAF4BC34DB1E3D0347DAE4508D1BFA2572666DE78FD1891FLC7FJ" TargetMode = "External"/>
	<Relationship Id="rId15" Type="http://schemas.openxmlformats.org/officeDocument/2006/relationships/hyperlink" Target="consultantplus://offline/ref=6EEEE6055C958F4C932F6A96FFC571211A9AFE60EC07F7EF0F1FD7E686644B10CAF4BC34DB1E380347DAE4508D1BFA2572666DE78FD1891FLC7FJ" TargetMode = "External"/>
	<Relationship Id="rId16" Type="http://schemas.openxmlformats.org/officeDocument/2006/relationships/hyperlink" Target="consultantplus://offline/ref=6EEEE6055C958F4C932F6A96FFC571211F93FB6DE705F7EF0F1FD7E686644B10CAF4BC34DB1E3C024EDAE4508D1BFA2572666DE78FD1891FLC7FJ" TargetMode = "External"/>
	<Relationship Id="rId17" Type="http://schemas.openxmlformats.org/officeDocument/2006/relationships/hyperlink" Target="consultantplus://offline/ref=6EEEE6055C958F4C932F6A96FFC571211D9CFB67E706F7EF0F1FD7E686644B10CAF4BC34DB1E3C0641DAE4508D1BFA2572666DE78FD1891FLC7FJ" TargetMode = "External"/>
	<Relationship Id="rId18" Type="http://schemas.openxmlformats.org/officeDocument/2006/relationships/hyperlink" Target="consultantplus://offline/ref=6EEEE6055C958F4C932F6A96FFC571211F9DFF6DED0AF7EF0F1FD7E686644B10CAF4BC34DB1E3D0540DAE4508D1BFA2572666DE78FD1891FLC7FJ" TargetMode = "External"/>
	<Relationship Id="rId19" Type="http://schemas.openxmlformats.org/officeDocument/2006/relationships/hyperlink" Target="consultantplus://offline/ref=6EEEE6055C958F4C932F6A96FFC571211A9BFC60EC03F7EF0F1FD7E686644B10CAF4BC34DB1E3D0242DAE4508D1BFA2572666DE78FD1891FLC7FJ" TargetMode = "External"/>
	<Relationship Id="rId20" Type="http://schemas.openxmlformats.org/officeDocument/2006/relationships/hyperlink" Target="consultantplus://offline/ref=6EEEE6055C958F4C932F6A96FFC571211A9BFA60E700F7EF0F1FD7E686644B10CAF4BC34DB1E3C0142DAE4508D1BFA2572666DE78FD1891FLC7FJ" TargetMode = "External"/>
	<Relationship Id="rId21" Type="http://schemas.openxmlformats.org/officeDocument/2006/relationships/hyperlink" Target="consultantplus://offline/ref=6EEEE6055C958F4C932F6A96FFC571211D9DF966E800F7EF0F1FD7E686644B10CAF4BC34DB1E3D0741DAE4508D1BFA2572666DE78FD1891FLC7FJ" TargetMode = "External"/>
	<Relationship Id="rId22" Type="http://schemas.openxmlformats.org/officeDocument/2006/relationships/hyperlink" Target="consultantplus://offline/ref=6EEEE6055C958F4C932F6A96FFC571211F92F860E702F7EF0F1FD7E686644B10CAF4BC34DB1E3D0242DAE4508D1BFA2572666DE78FD1891FLC7FJ" TargetMode = "External"/>
	<Relationship Id="rId23" Type="http://schemas.openxmlformats.org/officeDocument/2006/relationships/hyperlink" Target="consultantplus://offline/ref=6EEEE6055C958F4C932F6A96FFC571211A9AFF63E90BF7EF0F1FD7E686644B10CAF4BC34DB1E3F0E42DAE4508D1BFA2572666DE78FD1891FLC7FJ" TargetMode = "External"/>
	<Relationship Id="rId24" Type="http://schemas.openxmlformats.org/officeDocument/2006/relationships/hyperlink" Target="consultantplus://offline/ref=6EEEE6055C958F4C932F6A96FFC571211F93FE60ED0AF7EF0F1FD7E686644B10CAF4BC34DB1E3D0541DAE4508D1BFA2572666DE78FD1891FLC7FJ" TargetMode = "External"/>
	<Relationship Id="rId25" Type="http://schemas.openxmlformats.org/officeDocument/2006/relationships/hyperlink" Target="consultantplus://offline/ref=6EEEE6055C958F4C932F6A96FFC571211D9BFD63EC0BF7EF0F1FD7E686644B10CAF4BC34DB1E3D004FDAE4508D1BFA2572666DE78FD1891FLC7FJ" TargetMode = "External"/>
	<Relationship Id="rId26" Type="http://schemas.openxmlformats.org/officeDocument/2006/relationships/hyperlink" Target="consultantplus://offline/ref=6EEEE6055C958F4C932F6A96FFC571211C9AFF6CE807F7EF0F1FD7E686644B10CAF4BC34DB1E3D0642DAE4508D1BFA2572666DE78FD1891FLC7FJ" TargetMode = "External"/>
	<Relationship Id="rId27" Type="http://schemas.openxmlformats.org/officeDocument/2006/relationships/hyperlink" Target="consultantplus://offline/ref=6EEEE6055C958F4C932F6A96FFC571211C9AFC66E70AF7EF0F1FD7E686644B10CAF4BC34DB1E3D034FDAE4508D1BFA2572666DE78FD1891FLC7FJ" TargetMode = "External"/>
	<Relationship Id="rId28" Type="http://schemas.openxmlformats.org/officeDocument/2006/relationships/hyperlink" Target="consultantplus://offline/ref=6EEEE6055C958F4C932F6A96FFC571211C9AF261EA0BF7EF0F1FD7E686644B10CAF4BC34DB1E3D0742DAE4508D1BFA2572666DE78FD1891FLC7FJ" TargetMode = "External"/>
	<Relationship Id="rId29" Type="http://schemas.openxmlformats.org/officeDocument/2006/relationships/hyperlink" Target="consultantplus://offline/ref=6EEEE6055C958F4C932F6A96FFC571211A9AFF6CEA02F7EF0F1FD7E686644B10CAF4BC34DB1E3C0441DAE4508D1BFA2572666DE78FD1891FLC7FJ" TargetMode = "External"/>
	<Relationship Id="rId30" Type="http://schemas.openxmlformats.org/officeDocument/2006/relationships/hyperlink" Target="consultantplus://offline/ref=6EEEE6055C958F4C932F6A96FFC571211C9BFA65E60BF7EF0F1FD7E686644B10CAF4BC34DB1E3B054FDAE4508D1BFA2572666DE78FD1891FLC7FJ" TargetMode = "External"/>
	<Relationship Id="rId31" Type="http://schemas.openxmlformats.org/officeDocument/2006/relationships/hyperlink" Target="consultantplus://offline/ref=6EEEE6055C958F4C932F6A96FFC571211A9BFA62E704F7EF0F1FD7E686644B10CAF4BC34DB1E3C0745DAE4508D1BFA2572666DE78FD1891FLC7FJ" TargetMode = "External"/>
	<Relationship Id="rId32" Type="http://schemas.openxmlformats.org/officeDocument/2006/relationships/hyperlink" Target="consultantplus://offline/ref=6EEEE6055C958F4C932F6A96FFC571211A98FA6DE902F7EF0F1FD7E686644B10CAF4BC34DB1E3F0444DAE4508D1BFA2572666DE78FD1891FLC7FJ" TargetMode = "External"/>
	<Relationship Id="rId33" Type="http://schemas.openxmlformats.org/officeDocument/2006/relationships/hyperlink" Target="consultantplus://offline/ref=6EEEE6055C958F4C932F6A96FFC571211C9BFC63EE0BF7EF0F1FD7E686644B10CAF4BC34DB1E3D054FDAE4508D1BFA2572666DE78FD1891FLC7FJ" TargetMode = "External"/>
	<Relationship Id="rId34" Type="http://schemas.openxmlformats.org/officeDocument/2006/relationships/hyperlink" Target="consultantplus://offline/ref=6EEEE6055C958F4C932F6A96FFC571211C9BFD61EF06F7EF0F1FD7E686644B10CAF4BC34DB1E3D0346DAE4508D1BFA2572666DE78FD1891FLC7FJ" TargetMode = "External"/>
	<Relationship Id="rId35" Type="http://schemas.openxmlformats.org/officeDocument/2006/relationships/hyperlink" Target="consultantplus://offline/ref=6EEEE6055C958F4C932F6A96FFC571211C9BF36CEC01F7EF0F1FD7E686644B10CAF4BC34DB1E3C074EDAE4508D1BFA2572666DE78FD1891FLC7FJ" TargetMode = "External"/>
	<Relationship Id="rId36" Type="http://schemas.openxmlformats.org/officeDocument/2006/relationships/hyperlink" Target="consultantplus://offline/ref=6EEEE6055C958F4C932F6A96FFC571211A9AFE60EC06F7EF0F1FD7E686644B10CAF4BC34DB1E3C0642DAE4508D1BFA2572666DE78FD1891FLC7FJ" TargetMode = "External"/>
	<Relationship Id="rId37" Type="http://schemas.openxmlformats.org/officeDocument/2006/relationships/hyperlink" Target="consultantplus://offline/ref=6EEEE6055C958F4C932F6A96FFC571211A9AFE60ED03F7EF0F1FD7E686644B10CAF4BC34DB1E3C0143DAE4508D1BFA2572666DE78FD1891FLC7FJ" TargetMode = "External"/>
	<Relationship Id="rId38" Type="http://schemas.openxmlformats.org/officeDocument/2006/relationships/hyperlink" Target="consultantplus://offline/ref=6EEEE6055C958F4C932F6A96FFC571211C98F961EA06F7EF0F1FD7E686644B10CAF4BC34DB1E3D064EDAE4508D1BFA2572666DE78FD1891FLC7FJ" TargetMode = "External"/>
	<Relationship Id="rId39" Type="http://schemas.openxmlformats.org/officeDocument/2006/relationships/hyperlink" Target="consultantplus://offline/ref=6EEEE6055C958F4C932F6A96FFC571211C92FB6CEC00F7EF0F1FD7E686644B10CAF4BC34DB1E3D0642DAE4508D1BFA2572666DE78FD1891FLC7FJ" TargetMode = "External"/>
	<Relationship Id="rId40" Type="http://schemas.openxmlformats.org/officeDocument/2006/relationships/hyperlink" Target="consultantplus://offline/ref=6EEEE6055C958F4C932F6A96FFC571211D93FD63EB00F7EF0F1FD7E686644B10CAF4BC34DB1E3D0446DAE4508D1BFA2572666DE78FD1891FLC7FJ" TargetMode = "External"/>
	<Relationship Id="rId41" Type="http://schemas.openxmlformats.org/officeDocument/2006/relationships/hyperlink" Target="consultantplus://offline/ref=6EEEE6055C958F4C932F6A96FFC571211C92F863EC04F7EF0F1FD7E686644B10CAF4BC34DB1E3D0743DAE4508D1BFA2572666DE78FD1891FLC7FJ" TargetMode = "External"/>
	<Relationship Id="rId42" Type="http://schemas.openxmlformats.org/officeDocument/2006/relationships/hyperlink" Target="consultantplus://offline/ref=6EEEE6055C958F4C932F6A96FFC571211C92FC6CE800F7EF0F1FD7E686644B10CAF4BC34DB1E3D0044DAE4508D1BFA2572666DE78FD1891FLC7FJ" TargetMode = "External"/>
	<Relationship Id="rId43" Type="http://schemas.openxmlformats.org/officeDocument/2006/relationships/hyperlink" Target="consultantplus://offline/ref=6EEEE6055C958F4C932F6A96FFC571211A9AFE60EC04F7EF0F1FD7E686644B10CAF4BC34DB1E3D0E47DAE4508D1BFA2572666DE78FD1891FLC7FJ" TargetMode = "External"/>
	<Relationship Id="rId44" Type="http://schemas.openxmlformats.org/officeDocument/2006/relationships/hyperlink" Target="consultantplus://offline/ref=6EEEE6055C958F4C932F6A96FFC571211D9AFB6CE706F7EF0F1FD7E686644B10CAF4BC34DB1E3D0543DAE4508D1BFA2572666DE78FD1891FLC7FJ" TargetMode = "External"/>
	<Relationship Id="rId45" Type="http://schemas.openxmlformats.org/officeDocument/2006/relationships/hyperlink" Target="consultantplus://offline/ref=6EEEE6055C958F4C932F6A96FFC571211D9FFB6CE803F7EF0F1FD7E686644B10CAF4BC34DB1E3D074EDAE4508D1BFA2572666DE78FD1891FLC7FJ" TargetMode = "External"/>
	<Relationship Id="rId46" Type="http://schemas.openxmlformats.org/officeDocument/2006/relationships/hyperlink" Target="consultantplus://offline/ref=6EEEE6055C958F4C932F6A96FFC571211D9DFF60E903F7EF0F1FD7E686644B10CAF4BC34DB1F3F0646DAE4508D1BFA2572666DE78FD1891FLC7FJ" TargetMode = "External"/>
	<Relationship Id="rId47" Type="http://schemas.openxmlformats.org/officeDocument/2006/relationships/hyperlink" Target="consultantplus://offline/ref=6EEEE6055C958F4C932F6A96FFC571211D9AFC6DE802F7EF0F1FD7E686644B10CAF4BC34DB1E3D034FDAE4508D1BFA2572666DE78FD1891FLC7FJ" TargetMode = "External"/>
	<Relationship Id="rId48" Type="http://schemas.openxmlformats.org/officeDocument/2006/relationships/hyperlink" Target="consultantplus://offline/ref=6EEEE6055C958F4C932F6A96FFC571211D9AFD6CE903F7EF0F1FD7E686644B10CAF4BC34DB1E3D0541DAE4508D1BFA2572666DE78FD1891FLC7FJ" TargetMode = "External"/>
	<Relationship Id="rId49" Type="http://schemas.openxmlformats.org/officeDocument/2006/relationships/hyperlink" Target="consultantplus://offline/ref=6EEEE6055C958F4C932F6A96FFC571211D93FB61ED03F7EF0F1FD7E686644B10CAF4BC34DB1E3C0646DAE4508D1BFA2572666DE78FD1891FLC7FJ" TargetMode = "External"/>
	<Relationship Id="rId50" Type="http://schemas.openxmlformats.org/officeDocument/2006/relationships/hyperlink" Target="consultantplus://offline/ref=6EEEE6055C958F4C932F6A96FFC571211D93FD63EB04F7EF0F1FD7E686644B10CAF4BC34DB1E3C0E40DAE4508D1BFA2572666DE78FD1891FLC7FJ" TargetMode = "External"/>
	<Relationship Id="rId51" Type="http://schemas.openxmlformats.org/officeDocument/2006/relationships/hyperlink" Target="consultantplus://offline/ref=6EEEE6055C958F4C932F6A96FFC571211D9BFD62E706F7EF0F1FD7E686644B10CAF4BC34DB1F3D0143DAE4508D1BFA2572666DE78FD1891FLC7FJ" TargetMode = "External"/>
	<Relationship Id="rId52" Type="http://schemas.openxmlformats.org/officeDocument/2006/relationships/hyperlink" Target="consultantplus://offline/ref=6EEEE6055C958F4C932F6A96FFC571211D9BF360E603F7EF0F1FD7E686644B10CAF4BC34DB1E3D0642DAE4508D1BFA2572666DE78FD1891FLC7FJ" TargetMode = "External"/>
	<Relationship Id="rId53" Type="http://schemas.openxmlformats.org/officeDocument/2006/relationships/hyperlink" Target="consultantplus://offline/ref=6EEEE6055C958F4C932F6A96FFC571211D98FD61E707F7EF0F1FD7E686644B10CAF4BC34DB1E3D074FDAE4508D1BFA2572666DE78FD1891FLC7FJ" TargetMode = "External"/>
	<Relationship Id="rId54" Type="http://schemas.openxmlformats.org/officeDocument/2006/relationships/hyperlink" Target="consultantplus://offline/ref=6EEEE6055C958F4C932F6A96FFC571211D9EF861E702F7EF0F1FD7E686644B10CAF4BC34DB1E3D0541DAE4508D1BFA2572666DE78FD1891FLC7FJ" TargetMode = "External"/>
	<Relationship Id="rId55" Type="http://schemas.openxmlformats.org/officeDocument/2006/relationships/hyperlink" Target="consultantplus://offline/ref=6EEEE6055C958F4C932F6A96FFC571211D9EFD67E90BF7EF0F1FD7E686644B10CAF4BC34DB1E3D064FDAE4508D1BFA2572666DE78FD1891FLC7FJ" TargetMode = "External"/>
	<Relationship Id="rId56" Type="http://schemas.openxmlformats.org/officeDocument/2006/relationships/hyperlink" Target="consultantplus://offline/ref=6EEEE6055C958F4C932F6A96FFC571211D9EFD60E901F7EF0F1FD7E686644B10CAF4BC34DB1E3D0041DAE4508D1BFA2572666DE78FD1891FLC7FJ" TargetMode = "External"/>
	<Relationship Id="rId57" Type="http://schemas.openxmlformats.org/officeDocument/2006/relationships/hyperlink" Target="consultantplus://offline/ref=6EEEE6055C958F4C932F6A96FFC571211D9EF267EB0BF7EF0F1FD7E686644B10CAF4BC34DB1E3D0743DAE4508D1BFA2572666DE78FD1891FLC7FJ" TargetMode = "External"/>
	<Relationship Id="rId58" Type="http://schemas.openxmlformats.org/officeDocument/2006/relationships/hyperlink" Target="consultantplus://offline/ref=6EEEE6055C958F4C932F6A96FFC571211A98FA6DE80AF7EF0F1FD7E686644B10CAF4BC34DB1E3D0045DAE4508D1BFA2572666DE78FD1891FLC7FJ" TargetMode = "External"/>
	<Relationship Id="rId59" Type="http://schemas.openxmlformats.org/officeDocument/2006/relationships/hyperlink" Target="consultantplus://offline/ref=6EEEE6055C958F4C932F6A96FFC571211D9FFB64EC00F7EF0F1FD7E686644B10CAF4BC34DB1E3D0744DAE4508D1BFA2572666DE78FD1891FLC7FJ" TargetMode = "External"/>
	<Relationship Id="rId60" Type="http://schemas.openxmlformats.org/officeDocument/2006/relationships/hyperlink" Target="consultantplus://offline/ref=6EEEE6055C958F4C932F6A96FFC571211D9FFB6CEF00F7EF0F1FD7E686644B10CAF4BC34DB1E3D044FDAE4508D1BFA2572666DE78FD1891FLC7FJ" TargetMode = "External"/>
	<Relationship Id="rId61" Type="http://schemas.openxmlformats.org/officeDocument/2006/relationships/hyperlink" Target="consultantplus://offline/ref=6EEEE6055C958F4C932F6A96FFC571211D9CFB65EF06F7EF0F1FD7E686644B10CAF4BC34DB1E3E044FDAE4508D1BFA2572666DE78FD1891FLC7FJ" TargetMode = "External"/>
	<Relationship Id="rId62" Type="http://schemas.openxmlformats.org/officeDocument/2006/relationships/hyperlink" Target="consultantplus://offline/ref=6EEEE6055C958F4C932F6A96FFC571211D93FC61E903F7EF0F1FD7E686644B10CAF4BC34DB1E3D0547DAE4508D1BFA2572666DE78FD1891FLC7FJ" TargetMode = "External"/>
	<Relationship Id="rId63" Type="http://schemas.openxmlformats.org/officeDocument/2006/relationships/hyperlink" Target="consultantplus://offline/ref=6EEEE6055C958F4C932F6A96FFC571211A9BF265EA07F7EF0F1FD7E686644B10CAF4BC34DB1E3C0741DAE4508D1BFA2572666DE78FD1891FLC7FJ" TargetMode = "External"/>
	<Relationship Id="rId64" Type="http://schemas.openxmlformats.org/officeDocument/2006/relationships/hyperlink" Target="consultantplus://offline/ref=6EEEE6055C958F4C932F6A96FFC571211D9DF964EC07F7EF0F1FD7E686644B10CAF4BC34DB1E3D0243DAE4508D1BFA2572666DE78FD1891FLC7FJ" TargetMode = "External"/>
	<Relationship Id="rId65" Type="http://schemas.openxmlformats.org/officeDocument/2006/relationships/hyperlink" Target="consultantplus://offline/ref=6EEEE6055C958F4C932F6A96FFC571211D9DF964E70AF7EF0F1FD7E686644B10CAF4BC34DB1E3D024FDAE4508D1BFA2572666DE78FD1891FLC7FJ" TargetMode = "External"/>
	<Relationship Id="rId66" Type="http://schemas.openxmlformats.org/officeDocument/2006/relationships/hyperlink" Target="consultantplus://offline/ref=6EEEE6055C958F4C932F6A96FFC571211D9DF261ED06F7EF0F1FD7E686644B10CAF4BC34DB1E380E41DAE4508D1BFA2572666DE78FD1891FLC7FJ" TargetMode = "External"/>
	<Relationship Id="rId67" Type="http://schemas.openxmlformats.org/officeDocument/2006/relationships/hyperlink" Target="consultantplus://offline/ref=6EEEE6055C958F4C932F6A96FFC571211D92F26DE905F7EF0F1FD7E686644B10CAF4BC34DB1E3D064FDAE4508D1BFA2572666DE78FD1891FLC7FJ" TargetMode = "External"/>
	<Relationship Id="rId68" Type="http://schemas.openxmlformats.org/officeDocument/2006/relationships/hyperlink" Target="consultantplus://offline/ref=6EEEE6055C958F4C932F6A96FFC571211D93FA67EF02F7EF0F1FD7E686644B10CAF4BC34DB1E3C0243DAE4508D1BFA2572666DE78FD1891FLC7FJ" TargetMode = "External"/>
	<Relationship Id="rId69" Type="http://schemas.openxmlformats.org/officeDocument/2006/relationships/hyperlink" Target="consultantplus://offline/ref=6EEEE6055C958F4C932F6A96FFC571211D93F361EA00F7EF0F1FD7E686644B10CAF4BC34DB1E3D0243DAE4508D1BFA2572666DE78FD1891FLC7FJ" TargetMode = "External"/>
	<Relationship Id="rId70" Type="http://schemas.openxmlformats.org/officeDocument/2006/relationships/hyperlink" Target="consultantplus://offline/ref=6EEEE6055C958F4C932F6A96FFC571211A9BFA64EE0AF7EF0F1FD7E686644B10CAF4BC34DB1E3D004FDAE4508D1BFA2572666DE78FD1891FLC7FJ" TargetMode = "External"/>
	<Relationship Id="rId71" Type="http://schemas.openxmlformats.org/officeDocument/2006/relationships/hyperlink" Target="consultantplus://offline/ref=6EEEE6055C958F4C932F6A96FFC571211A9AFF62E605F7EF0F1FD7E686644B10CAF4BC34DB1E3D0746DAE4508D1BFA2572666DE78FD1891FLC7FJ" TargetMode = "External"/>
	<Relationship Id="rId72" Type="http://schemas.openxmlformats.org/officeDocument/2006/relationships/hyperlink" Target="consultantplus://offline/ref=6EEEE6055C958F4C932F6A96FFC571211A98FA6CE805F7EF0F1FD7E686644B10CAF4BC34DB1E3E0E42DAE4508D1BFA2572666DE78FD1891FLC7FJ" TargetMode = "External"/>
	<Relationship Id="rId73" Type="http://schemas.openxmlformats.org/officeDocument/2006/relationships/hyperlink" Target="consultantplus://offline/ref=6EEEE6055C958F4C932F6A96FFC571211A98F860E805F7EF0F1FD7E686644B10CAF4BC34DB1E3D0442DAE4508D1BFA2572666DE78FD1891FLC7FJ" TargetMode = "External"/>
	<Relationship Id="rId74" Type="http://schemas.openxmlformats.org/officeDocument/2006/relationships/hyperlink" Target="consultantplus://offline/ref=6EEEE6055C958F4C932F6A96FFC571211F9EFC6CEA02F7EF0F1FD7E686644B10CAF4BC34DB1E3D0242DAE4508D1BFA2572666DE78FD1891FLC7FJ" TargetMode = "External"/>
	<Relationship Id="rId75" Type="http://schemas.openxmlformats.org/officeDocument/2006/relationships/hyperlink" Target="consultantplus://offline/ref=6EEEE6055C958F4C932F6A96FFC571211F98FB60E60AF7EF0F1FD7E686644B10D8F4E438DA16230747CFB201CBL47CJ" TargetMode = "External"/>
	<Relationship Id="rId76" Type="http://schemas.openxmlformats.org/officeDocument/2006/relationships/hyperlink" Target="consultantplus://offline/ref=6EEEE6055C958F4C932F6A96FFC571211D9BFD63EC0BF7EF0F1FD7E686644B10CAF4BC34DB1E3D004EDAE4508D1BFA2572666DE78FD1891FLC7FJ" TargetMode = "External"/>
	<Relationship Id="rId77" Type="http://schemas.openxmlformats.org/officeDocument/2006/relationships/hyperlink" Target="consultantplus://offline/ref=6EEEE6055C958F4C932F6A96FFC571211A98FB66E602F7EF0F1FD7E686644B10CAF4BC34DB1E3E014EDAE4508D1BFA2572666DE78FD1891FLC7FJ" TargetMode = "External"/>
	<Relationship Id="rId78" Type="http://schemas.openxmlformats.org/officeDocument/2006/relationships/hyperlink" Target="consultantplus://offline/ref=6EEEE6055C958F4C932F6A96FFC571211A98FC60EF04F7EF0F1FD7E686644B10CAF4BC37DE1F36521695E50CC846E9257A666EE793LD71J" TargetMode = "External"/>
	<Relationship Id="rId79" Type="http://schemas.openxmlformats.org/officeDocument/2006/relationships/hyperlink" Target="consultantplus://offline/ref=6EEEE6055C958F4C932F6A96FFC571211A9BF360E902F7EF0F1FD7E686644B10D8F4E438DA16230747CFB201CBL47CJ" TargetMode = "External"/>
	<Relationship Id="rId80" Type="http://schemas.openxmlformats.org/officeDocument/2006/relationships/hyperlink" Target="consultantplus://offline/ref=6EEEE6055C958F4C932F6A96FFC571211C9BF36CEC01F7EF0F1FD7E686644B10CAF4BC34DB1E3C0447DAE4508D1BFA2572666DE78FD1891FLC7FJ" TargetMode = "External"/>
	<Relationship Id="rId81" Type="http://schemas.openxmlformats.org/officeDocument/2006/relationships/hyperlink" Target="consultantplus://offline/ref=6EEEE6055C958F4C932F6A96FFC571211A9BFD67EC02F7EF0F1FD7E686644B10CAF4BC34DB1E3D0745DAE4508D1BFA2572666DE78FD1891FLC7FJ" TargetMode = "External"/>
	<Relationship Id="rId82" Type="http://schemas.openxmlformats.org/officeDocument/2006/relationships/hyperlink" Target="consultantplus://offline/ref=6EEEE6055C958F4C932F6A96FFC571211A9BFD67EC02F7EF0F1FD7E686644B10CAF4BC34DB1E3D0745DAE4508D1BFA2572666DE78FD1891FLC7FJ" TargetMode = "External"/>
	<Relationship Id="rId83" Type="http://schemas.openxmlformats.org/officeDocument/2006/relationships/hyperlink" Target="consultantplus://offline/ref=6EEEE6055C958F4C932F6A96FFC571211D9DF967E600F7EF0F1FD7E686644B10CAF4BC34DB1E3D0746DAE4508D1BFA2572666DE78FD1891FLC7FJ" TargetMode = "External"/>
	<Relationship Id="rId84" Type="http://schemas.openxmlformats.org/officeDocument/2006/relationships/hyperlink" Target="consultantplus://offline/ref=6EEEE6055C958F4C932F6A96FFC571211F9CFE65E601F7EF0F1FD7E686644B10CAF4BC34DB1E3D064EDAE4508D1BFA2572666DE78FD1891FLC7FJ" TargetMode = "External"/>
	<Relationship Id="rId85" Type="http://schemas.openxmlformats.org/officeDocument/2006/relationships/hyperlink" Target="consultantplus://offline/ref=6EEEE6055C958F4C932F6A96FFC571211D9BFB67EB00F7EF0F1FD7E686644B10CAF4BC34DB1E3D0747DAE4508D1BFA2572666DE78FD1891FLC7FJ" TargetMode = "External"/>
	<Relationship Id="rId86" Type="http://schemas.openxmlformats.org/officeDocument/2006/relationships/hyperlink" Target="consultantplus://offline/ref=6EEEE6055C958F4C932F6A96FFC571211D9FFD61EA02F7EF0F1FD7E686644B10CAF4BC34DB1E3D0643DAE4508D1BFA2572666DE78FD1891FLC7FJ" TargetMode = "External"/>
	<Relationship Id="rId87" Type="http://schemas.openxmlformats.org/officeDocument/2006/relationships/hyperlink" Target="consultantplus://offline/ref=6EEEE6055C958F4C932F6A96FFC571211D9DF966E806F7EF0F1FD7E686644B10CAF4BC34DB1E3D0747DAE4508D1BFA2572666DE78FD1891FLC7FJ" TargetMode = "External"/>
	<Relationship Id="rId88" Type="http://schemas.openxmlformats.org/officeDocument/2006/relationships/hyperlink" Target="consultantplus://offline/ref=6EEEE6055C958F4C932F6A96FFC571211D9DF966E807F7EF0F1FD7E686644B10CAF4BC34DB1E3D0247DAE4508D1BFA2572666DE78FD1891FLC7FJ" TargetMode = "External"/>
	<Relationship Id="rId89" Type="http://schemas.openxmlformats.org/officeDocument/2006/relationships/hyperlink" Target="consultantplus://offline/ref=6EEEE6055C958F4C932F6A96FFC571211C92FC66E903F7EF0F1FD7E686644B10CAF4BC34DB1E3D0346DAE4508D1BFA2572666DE78FD1891FLC7FJ" TargetMode = "External"/>
	<Relationship Id="rId90" Type="http://schemas.openxmlformats.org/officeDocument/2006/relationships/hyperlink" Target="consultantplus://offline/ref=6EEEE6055C958F4C932F6A96FFC571211F9FFA64ED01F7EF0F1FD7E686644B10CAF4BC34DB1E3D0245DAE4508D1BFA2572666DE78FD1891FLC7FJ" TargetMode = "External"/>
	<Relationship Id="rId91" Type="http://schemas.openxmlformats.org/officeDocument/2006/relationships/hyperlink" Target="consultantplus://offline/ref=6EEEE6055C958F4C932F6A96FFC571211F9FFA67ED06F7EF0F1FD7E686644B10CAF4BC34DB1E3D0740DAE4508D1BFA2572666DE78FD1891FLC7FJ" TargetMode = "External"/>
	<Relationship Id="rId92" Type="http://schemas.openxmlformats.org/officeDocument/2006/relationships/hyperlink" Target="consultantplus://offline/ref=6EEEE6055C958F4C932F6A96FFC571211D9EFD61E80AF7EF0F1FD7E686644B10CAF4BC34DB1E3D0041DAE4508D1BFA2572666DE78FD1891FLC7FJ" TargetMode = "External"/>
	<Relationship Id="rId93" Type="http://schemas.openxmlformats.org/officeDocument/2006/relationships/hyperlink" Target="consultantplus://offline/ref=6EEEE6055C958F4C932F6A96FFC571211D9FF861E905F7EF0F1FD7E686644B10CAF4BC34DB1E3D0145DAE4508D1BFA2572666DE78FD1891FLC7FJ" TargetMode = "External"/>
	<Relationship Id="rId94" Type="http://schemas.openxmlformats.org/officeDocument/2006/relationships/hyperlink" Target="consultantplus://offline/ref=6EEEE6055C958F4C932F6A96FFC571211F9FF26DEF05F7EF0F1FD7E686644B10CAF4BC34DB1E3D0347DAE4508D1BFA2572666DE78FD1891FLC7FJ" TargetMode = "External"/>
	<Relationship Id="rId95" Type="http://schemas.openxmlformats.org/officeDocument/2006/relationships/hyperlink" Target="consultantplus://offline/ref=6EEEE6055C958F4C932F6A96FFC571211A9AFE60EC07F7EF0F1FD7E686644B10CAF4BC34DB1E380347DAE4508D1BFA2572666DE78FD1891FLC7FJ" TargetMode = "External"/>
	<Relationship Id="rId96" Type="http://schemas.openxmlformats.org/officeDocument/2006/relationships/hyperlink" Target="consultantplus://offline/ref=6EEEE6055C958F4C932F6A96FFC571211F93FB6DE705F7EF0F1FD7E686644B10CAF4BC34DB1E3C024EDAE4508D1BFA2572666DE78FD1891FLC7FJ" TargetMode = "External"/>
	<Relationship Id="rId97" Type="http://schemas.openxmlformats.org/officeDocument/2006/relationships/hyperlink" Target="consultantplus://offline/ref=6EEEE6055C958F4C932F6A96FFC571211D9CFB67E706F7EF0F1FD7E686644B10CAF4BC34DB1E3C0641DAE4508D1BFA2572666DE78FD1891FLC7FJ" TargetMode = "External"/>
	<Relationship Id="rId98" Type="http://schemas.openxmlformats.org/officeDocument/2006/relationships/hyperlink" Target="consultantplus://offline/ref=6EEEE6055C958F4C932F6A96FFC571211F9DFF6DED0AF7EF0F1FD7E686644B10CAF4BC34DB1E3D0247DAE4508D1BFA2572666DE78FD1891FLC7FJ" TargetMode = "External"/>
	<Relationship Id="rId99" Type="http://schemas.openxmlformats.org/officeDocument/2006/relationships/hyperlink" Target="consultantplus://offline/ref=6EEEE6055C958F4C932F6A96FFC571211A9BFC60EC03F7EF0F1FD7E686644B10CAF4BC34DB1E3D0242DAE4508D1BFA2572666DE78FD1891FLC7FJ" TargetMode = "External"/>
	<Relationship Id="rId100" Type="http://schemas.openxmlformats.org/officeDocument/2006/relationships/hyperlink" Target="consultantplus://offline/ref=6EEEE6055C958F4C932F6A96FFC571211D9DF966E800F7EF0F1FD7E686644B10CAF4BC34DB1E3D0741DAE4508D1BFA2572666DE78FD1891FLC7FJ" TargetMode = "External"/>
	<Relationship Id="rId101" Type="http://schemas.openxmlformats.org/officeDocument/2006/relationships/hyperlink" Target="consultantplus://offline/ref=6EEEE6055C958F4C932F6A96FFC571211F92F860E702F7EF0F1FD7E686644B10CAF4BC34DB1E3D0242DAE4508D1BFA2572666DE78FD1891FLC7FJ" TargetMode = "External"/>
	<Relationship Id="rId102" Type="http://schemas.openxmlformats.org/officeDocument/2006/relationships/hyperlink" Target="consultantplus://offline/ref=6EEEE6055C958F4C932F6A96FFC571211A9AFF63E90BF7EF0F1FD7E686644B10CAF4BC34DB1E3F0E42DAE4508D1BFA2572666DE78FD1891FLC7FJ" TargetMode = "External"/>
	<Relationship Id="rId103" Type="http://schemas.openxmlformats.org/officeDocument/2006/relationships/hyperlink" Target="consultantplus://offline/ref=6EEEE6055C958F4C932F6A96FFC571211F93FE60ED0AF7EF0F1FD7E686644B10CAF4BC34DB1E3D0541DAE4508D1BFA2572666DE78FD1891FLC7FJ" TargetMode = "External"/>
	<Relationship Id="rId104" Type="http://schemas.openxmlformats.org/officeDocument/2006/relationships/hyperlink" Target="consultantplus://offline/ref=6EEEE6055C958F4C932F6A96FFC571211D9BFD63EC0BF7EF0F1FD7E686644B10CAF4BC34DB1E3D0147DAE4508D1BFA2572666DE78FD1891FLC7FJ" TargetMode = "External"/>
	<Relationship Id="rId105" Type="http://schemas.openxmlformats.org/officeDocument/2006/relationships/hyperlink" Target="consultantplus://offline/ref=6EEEE6055C958F4C932F6A96FFC571211C9AFF6CE807F7EF0F1FD7E686644B10CAF4BC34DB1E3D0642DAE4508D1BFA2572666DE78FD1891FLC7FJ" TargetMode = "External"/>
	<Relationship Id="rId106" Type="http://schemas.openxmlformats.org/officeDocument/2006/relationships/hyperlink" Target="consultantplus://offline/ref=6EEEE6055C958F4C932F6A96FFC571211C9AFC66E70AF7EF0F1FD7E686644B10CAF4BC34DB1E3D034FDAE4508D1BFA2572666DE78FD1891FLC7FJ" TargetMode = "External"/>
	<Relationship Id="rId107" Type="http://schemas.openxmlformats.org/officeDocument/2006/relationships/hyperlink" Target="consultantplus://offline/ref=6EEEE6055C958F4C932F6A96FFC571211C9AF261EA0BF7EF0F1FD7E686644B10CAF4BC34DB1E3D0742DAE4508D1BFA2572666DE78FD1891FLC7FJ" TargetMode = "External"/>
	<Relationship Id="rId108" Type="http://schemas.openxmlformats.org/officeDocument/2006/relationships/hyperlink" Target="consultantplus://offline/ref=6EEEE6055C958F4C932F6A96FFC571211A9AFF6CEA02F7EF0F1FD7E686644B10CAF4BC34DB1E3C0441DAE4508D1BFA2572666DE78FD1891FLC7FJ" TargetMode = "External"/>
	<Relationship Id="rId109" Type="http://schemas.openxmlformats.org/officeDocument/2006/relationships/hyperlink" Target="consultantplus://offline/ref=6EEEE6055C958F4C932F6A96FFC571211C9BFA65E60BF7EF0F1FD7E686644B10CAF4BC34DB1E3B054EDAE4508D1BFA2572666DE78FD1891FLC7FJ" TargetMode = "External"/>
	<Relationship Id="rId110" Type="http://schemas.openxmlformats.org/officeDocument/2006/relationships/hyperlink" Target="consultantplus://offline/ref=6EEEE6055C958F4C932F6A96FFC571211A9BFA62E704F7EF0F1FD7E686644B10CAF4BC34DB1E3C0745DAE4508D1BFA2572666DE78FD1891FLC7FJ" TargetMode = "External"/>
	<Relationship Id="rId111" Type="http://schemas.openxmlformats.org/officeDocument/2006/relationships/hyperlink" Target="consultantplus://offline/ref=6EEEE6055C958F4C932F6A96FFC571211A98FA6DE902F7EF0F1FD7E686644B10CAF4BC34DB1E3F0444DAE4508D1BFA2572666DE78FD1891FLC7FJ" TargetMode = "External"/>
	<Relationship Id="rId112" Type="http://schemas.openxmlformats.org/officeDocument/2006/relationships/hyperlink" Target="consultantplus://offline/ref=6EEEE6055C958F4C932F6A96FFC571211C9BFC63EE0BF7EF0F1FD7E686644B10CAF4BC34DB1E3D054FDAE4508D1BFA2572666DE78FD1891FLC7FJ" TargetMode = "External"/>
	<Relationship Id="rId113" Type="http://schemas.openxmlformats.org/officeDocument/2006/relationships/hyperlink" Target="consultantplus://offline/ref=6EEEE6055C958F4C932F6A96FFC571211C9BFD61EF06F7EF0F1FD7E686644B10CAF4BC34DB1E3D0345DAE4508D1BFA2572666DE78FD1891FLC7FJ" TargetMode = "External"/>
	<Relationship Id="rId114" Type="http://schemas.openxmlformats.org/officeDocument/2006/relationships/hyperlink" Target="consultantplus://offline/ref=6EEEE6055C958F4C932F6A96FFC571211C9BF36CEC01F7EF0F1FD7E686644B10CAF4BC34DB1E3C0445DAE4508D1BFA2572666DE78FD1891FLC7FJ" TargetMode = "External"/>
	<Relationship Id="rId115" Type="http://schemas.openxmlformats.org/officeDocument/2006/relationships/hyperlink" Target="consultantplus://offline/ref=6EEEE6055C958F4C932F6A96FFC571211A9AFE60EC06F7EF0F1FD7E686644B10CAF4BC34DB1E3C0642DAE4508D1BFA2572666DE78FD1891FLC7FJ" TargetMode = "External"/>
	<Relationship Id="rId116" Type="http://schemas.openxmlformats.org/officeDocument/2006/relationships/hyperlink" Target="consultantplus://offline/ref=6EEEE6055C958F4C932F6A96FFC571211A9AFE60ED03F7EF0F1FD7E686644B10CAF4BC34DB1E3C0143DAE4508D1BFA2572666DE78FD1891FLC7FJ" TargetMode = "External"/>
	<Relationship Id="rId117" Type="http://schemas.openxmlformats.org/officeDocument/2006/relationships/hyperlink" Target="consultantplus://offline/ref=6EEEE6055C958F4C932F6A96FFC571211C98F961EA06F7EF0F1FD7E686644B10CAF4BC34DB1E3D064EDAE4508D1BFA2572666DE78FD1891FLC7FJ" TargetMode = "External"/>
	<Relationship Id="rId118" Type="http://schemas.openxmlformats.org/officeDocument/2006/relationships/hyperlink" Target="consultantplus://offline/ref=6EEEE6055C958F4C932F6A96FFC571211C92FB6CEC00F7EF0F1FD7E686644B10CAF4BC34DB1E3D0642DAE4508D1BFA2572666DE78FD1891FLC7FJ" TargetMode = "External"/>
	<Relationship Id="rId119" Type="http://schemas.openxmlformats.org/officeDocument/2006/relationships/hyperlink" Target="consultantplus://offline/ref=6EEEE6055C958F4C932F6A96FFC571211D93FD63EB00F7EF0F1FD7E686644B10CAF4BC34DB1E3D0445DAE4508D1BFA2572666DE78FD1891FLC7FJ" TargetMode = "External"/>
	<Relationship Id="rId120" Type="http://schemas.openxmlformats.org/officeDocument/2006/relationships/hyperlink" Target="consultantplus://offline/ref=6EEEE6055C958F4C932F6A96FFC571211C92F863EC04F7EF0F1FD7E686644B10CAF4BC34DB1E3D0743DAE4508D1BFA2572666DE78FD1891FLC7FJ" TargetMode = "External"/>
	<Relationship Id="rId121" Type="http://schemas.openxmlformats.org/officeDocument/2006/relationships/hyperlink" Target="consultantplus://offline/ref=6EEEE6055C958F4C932F6A96FFC571211C92FC6CE800F7EF0F1FD7E686644B10CAF4BC34DB1E3D0044DAE4508D1BFA2572666DE78FD1891FLC7FJ" TargetMode = "External"/>
	<Relationship Id="rId122" Type="http://schemas.openxmlformats.org/officeDocument/2006/relationships/hyperlink" Target="consultantplus://offline/ref=6EEEE6055C958F4C932F6A96FFC571211A9AFE60EC04F7EF0F1FD7E686644B10CAF4BC34DB1E3D0E47DAE4508D1BFA2572666DE78FD1891FLC7FJ" TargetMode = "External"/>
	<Relationship Id="rId123" Type="http://schemas.openxmlformats.org/officeDocument/2006/relationships/hyperlink" Target="consultantplus://offline/ref=6EEEE6055C958F4C932F6A96FFC571211D9AFB6CE706F7EF0F1FD7E686644B10CAF4BC34DB1E3D0543DAE4508D1BFA2572666DE78FD1891FLC7FJ" TargetMode = "External"/>
	<Relationship Id="rId124" Type="http://schemas.openxmlformats.org/officeDocument/2006/relationships/hyperlink" Target="consultantplus://offline/ref=6EEEE6055C958F4C932F6A96FFC571211D9DFF60E903F7EF0F1FD7E686644B10CAF4BC34DB1F3F0645DAE4508D1BFA2572666DE78FD1891FLC7FJ" TargetMode = "External"/>
	<Relationship Id="rId125" Type="http://schemas.openxmlformats.org/officeDocument/2006/relationships/hyperlink" Target="consultantplus://offline/ref=6EEEE6055C958F4C932F6A96FFC571211D9AFC6DE802F7EF0F1FD7E686644B10CAF4BC34DB1E3D034EDAE4508D1BFA2572666DE78FD1891FLC7FJ" TargetMode = "External"/>
	<Relationship Id="rId126" Type="http://schemas.openxmlformats.org/officeDocument/2006/relationships/hyperlink" Target="consultantplus://offline/ref=6EEEE6055C958F4C932F6A96FFC571211D9AFD6CE903F7EF0F1FD7E686644B10CAF4BC34DB1E3D0541DAE4508D1BFA2572666DE78FD1891FLC7FJ" TargetMode = "External"/>
	<Relationship Id="rId127" Type="http://schemas.openxmlformats.org/officeDocument/2006/relationships/hyperlink" Target="consultantplus://offline/ref=6EEEE6055C958F4C932F6A96FFC571211D93FB61ED03F7EF0F1FD7E686644B10CAF4BC34DB1E3C0646DAE4508D1BFA2572666DE78FD1891FLC7FJ" TargetMode = "External"/>
	<Relationship Id="rId128" Type="http://schemas.openxmlformats.org/officeDocument/2006/relationships/hyperlink" Target="consultantplus://offline/ref=6EEEE6055C958F4C932F6A96FFC571211D93FD63EB04F7EF0F1FD7E686644B10CAF4BC34DB1E3C0E4FDAE4508D1BFA2572666DE78FD1891FLC7FJ" TargetMode = "External"/>
	<Relationship Id="rId129" Type="http://schemas.openxmlformats.org/officeDocument/2006/relationships/hyperlink" Target="consultantplus://offline/ref=6EEEE6055C958F4C932F6A96FFC571211D98FD61E707F7EF0F1FD7E686644B10CAF4BC34DB1E3D074FDAE4508D1BFA2572666DE78FD1891FLC7FJ" TargetMode = "External"/>
	<Relationship Id="rId130" Type="http://schemas.openxmlformats.org/officeDocument/2006/relationships/hyperlink" Target="consultantplus://offline/ref=6EEEE6055C958F4C932F6A96FFC571211D9EF861E702F7EF0F1FD7E686644B10CAF4BC34DB1E3D0541DAE4508D1BFA2572666DE78FD1891FLC7FJ" TargetMode = "External"/>
	<Relationship Id="rId131" Type="http://schemas.openxmlformats.org/officeDocument/2006/relationships/hyperlink" Target="consultantplus://offline/ref=6EEEE6055C958F4C932F6A96FFC571211D9EFD60E901F7EF0F1FD7E686644B10CAF4BC34DB1E3D0041DAE4508D1BFA2572666DE78FD1891FLC7FJ" TargetMode = "External"/>
	<Relationship Id="rId132" Type="http://schemas.openxmlformats.org/officeDocument/2006/relationships/hyperlink" Target="consultantplus://offline/ref=6EEEE6055C958F4C932F6A96FFC571211D9EF267EB0BF7EF0F1FD7E686644B10CAF4BC34DB1E3D0742DAE4508D1BFA2572666DE78FD1891FLC7FJ" TargetMode = "External"/>
	<Relationship Id="rId133" Type="http://schemas.openxmlformats.org/officeDocument/2006/relationships/hyperlink" Target="consultantplus://offline/ref=6EEEE6055C958F4C932F6A96FFC571211A98FA6DE80AF7EF0F1FD7E686644B10CAF4BC34DB1E3D0045DAE4508D1BFA2572666DE78FD1891FLC7FJ" TargetMode = "External"/>
	<Relationship Id="rId134" Type="http://schemas.openxmlformats.org/officeDocument/2006/relationships/hyperlink" Target="consultantplus://offline/ref=6EEEE6055C958F4C932F6A96FFC571211D9FFB64EC00F7EF0F1FD7E686644B10CAF4BC34DB1E3D0744DAE4508D1BFA2572666DE78FD1891FLC7FJ" TargetMode = "External"/>
	<Relationship Id="rId135" Type="http://schemas.openxmlformats.org/officeDocument/2006/relationships/hyperlink" Target="consultantplus://offline/ref=6EEEE6055C958F4C932F6A96FFC571211D9FFB6CEF00F7EF0F1FD7E686644B10CAF4BC34DB1E3D044FDAE4508D1BFA2572666DE78FD1891FLC7FJ" TargetMode = "External"/>
	<Relationship Id="rId136" Type="http://schemas.openxmlformats.org/officeDocument/2006/relationships/hyperlink" Target="consultantplus://offline/ref=6EEEE6055C958F4C932F6A96FFC571211D9CFB65EF06F7EF0F1FD7E686644B10CAF4BC34DB1E3E044FDAE4508D1BFA2572666DE78FD1891FLC7FJ" TargetMode = "External"/>
	<Relationship Id="rId137" Type="http://schemas.openxmlformats.org/officeDocument/2006/relationships/hyperlink" Target="consultantplus://offline/ref=6EEEE6055C958F4C932F6A96FFC571211D93FC61E903F7EF0F1FD7E686644B10CAF4BC34DB1E3D0547DAE4508D1BFA2572666DE78FD1891FLC7FJ" TargetMode = "External"/>
	<Relationship Id="rId138" Type="http://schemas.openxmlformats.org/officeDocument/2006/relationships/hyperlink" Target="consultantplus://offline/ref=6EEEE6055C958F4C932F6A96FFC571211A9BF265EA07F7EF0F1FD7E686644B10CAF4BC34DB1E3C0741DAE4508D1BFA2572666DE78FD1891FLC7FJ" TargetMode = "External"/>
	<Relationship Id="rId139" Type="http://schemas.openxmlformats.org/officeDocument/2006/relationships/hyperlink" Target="consultantplus://offline/ref=6EEEE6055C958F4C932F6A96FFC571211D9DF964EC07F7EF0F1FD7E686644B10CAF4BC34DB1E3D0243DAE4508D1BFA2572666DE78FD1891FLC7FJ" TargetMode = "External"/>
	<Relationship Id="rId140" Type="http://schemas.openxmlformats.org/officeDocument/2006/relationships/hyperlink" Target="consultantplus://offline/ref=6EEEE6055C958F4C932F6A96FFC571211D9DF964E70AF7EF0F1FD7E686644B10CAF4BC34DB1E3D024FDAE4508D1BFA2572666DE78FD1891FLC7FJ" TargetMode = "External"/>
	<Relationship Id="rId141" Type="http://schemas.openxmlformats.org/officeDocument/2006/relationships/hyperlink" Target="consultantplus://offline/ref=6EEEE6055C958F4C932F6A96FFC571211D9DF261ED06F7EF0F1FD7E686644B10CAF4BC34DB1E380E41DAE4508D1BFA2572666DE78FD1891FLC7FJ" TargetMode = "External"/>
	<Relationship Id="rId142" Type="http://schemas.openxmlformats.org/officeDocument/2006/relationships/hyperlink" Target="consultantplus://offline/ref=6EEEE6055C958F4C932F6A96FFC571211D93FA67EF02F7EF0F1FD7E686644B10CAF4BC34DB1E3C0243DAE4508D1BFA2572666DE78FD1891FLC7FJ" TargetMode = "External"/>
	<Relationship Id="rId143" Type="http://schemas.openxmlformats.org/officeDocument/2006/relationships/hyperlink" Target="consultantplus://offline/ref=6EEEE6055C958F4C932F6A96FFC571211D93F361EA00F7EF0F1FD7E686644B10CAF4BC34DB1E3D0243DAE4508D1BFA2572666DE78FD1891FLC7FJ" TargetMode = "External"/>
	<Relationship Id="rId144" Type="http://schemas.openxmlformats.org/officeDocument/2006/relationships/hyperlink" Target="consultantplus://offline/ref=6EEEE6055C958F4C932F6A96FFC571211A9BFA64EE0AF7EF0F1FD7E686644B10CAF4BC34DB1E3D004FDAE4508D1BFA2572666DE78FD1891FLC7FJ" TargetMode = "External"/>
	<Relationship Id="rId145" Type="http://schemas.openxmlformats.org/officeDocument/2006/relationships/hyperlink" Target="consultantplus://offline/ref=6EEEE6055C958F4C932F6A96FFC571211A9AFF62E605F7EF0F1FD7E686644B10CAF4BC34DB1E3D0746DAE4508D1BFA2572666DE78FD1891FLC7FJ" TargetMode = "External"/>
	<Relationship Id="rId146" Type="http://schemas.openxmlformats.org/officeDocument/2006/relationships/hyperlink" Target="consultantplus://offline/ref=6EEEE6055C958F4C932F6A96FFC571211A98FA6CE805F7EF0F1FD7E686644B10CAF4BC34DB1E3E0E42DAE4508D1BFA2572666DE78FD1891FLC7FJ" TargetMode = "External"/>
	<Relationship Id="rId147" Type="http://schemas.openxmlformats.org/officeDocument/2006/relationships/hyperlink" Target="consultantplus://offline/ref=6EEEE6055C958F4C932F6A96FFC571211A98F860E805F7EF0F1FD7E686644B10CAF4BC34DB1E3D0442DAE4508D1BFA2572666DE78FD1891FLC7FJ" TargetMode = "External"/>
	<Relationship Id="rId148" Type="http://schemas.openxmlformats.org/officeDocument/2006/relationships/hyperlink" Target="consultantplus://offline/ref=6EEEE6055C958F4C932F6A96FFC571211D9EF267EB0BF7EF0F1FD7E686644B10CAF4BC34DB1E3D0747DAE4508D1BFA2572666DE78FD1891FLC7FJ" TargetMode = "External"/>
	<Relationship Id="rId149" Type="http://schemas.openxmlformats.org/officeDocument/2006/relationships/hyperlink" Target="consultantplus://offline/ref=6EEEE6055C958F4C932F6A96FFC571211D9EF267EB0BF7EF0F1FD7E686644B10CAF4BC34DB1E3D0741DAE4508D1BFA2572666DE78FD1891FLC7FJ" TargetMode = "External"/>
	<Relationship Id="rId150" Type="http://schemas.openxmlformats.org/officeDocument/2006/relationships/hyperlink" Target="consultantplus://offline/ref=6EEEE6055C958F4C932F6A96FFC571211A98FA6DE902F7EF0F1FD7E686644B10CAF4BC34DB1E3F0444DAE4508D1BFA2572666DE78FD1891FLC7FJ" TargetMode = "External"/>
	<Relationship Id="rId151" Type="http://schemas.openxmlformats.org/officeDocument/2006/relationships/hyperlink" Target="consultantplus://offline/ref=6EEEE6055C958F4C932F6A96FFC571211D9CFB67E706F7EF0F1FD7E686644B10CAF4BC34DB1E3C064FDAE4508D1BFA2572666DE78FD1891FLC7FJ" TargetMode = "External"/>
	<Relationship Id="rId152" Type="http://schemas.openxmlformats.org/officeDocument/2006/relationships/hyperlink" Target="consultantplus://offline/ref=6EEEE6055C958F4C932F6A96FFC571211A98FC60EF04F7EF0F1FD7E686644B10CAF4BC34DB1F3D0E42DAE4508D1BFA2572666DE78FD1891FLC7FJ" TargetMode = "External"/>
	<Relationship Id="rId153" Type="http://schemas.openxmlformats.org/officeDocument/2006/relationships/hyperlink" Target="consultantplus://offline/ref=6EEEE6055C958F4C932F6A96FFC571211D9FF861E905F7EF0F1FD7E686644B10CAF4BC34DB1E3D0143DAE4508D1BFA2572666DE78FD1891FLC7FJ" TargetMode = "External"/>
	<Relationship Id="rId154" Type="http://schemas.openxmlformats.org/officeDocument/2006/relationships/hyperlink" Target="consultantplus://offline/ref=6EEEE6055C958F4C932F6A96FFC571211D9CFB67E706F7EF0F1FD7E686644B10CAF4BC34DB1E3C064EDAE4508D1BFA2572666DE78FD1891FLC7FJ" TargetMode = "External"/>
	<Relationship Id="rId155" Type="http://schemas.openxmlformats.org/officeDocument/2006/relationships/hyperlink" Target="consultantplus://offline/ref=6EEEE6055C958F4C932F6A96FFC571211D9CFB67E706F7EF0F1FD7E686644B10CAF4BC34DB1E3C0747DAE4508D1BFA2572666DE78FD1891FLC7FJ" TargetMode = "External"/>
	<Relationship Id="rId156" Type="http://schemas.openxmlformats.org/officeDocument/2006/relationships/hyperlink" Target="consultantplus://offline/ref=6EEEE6055C958F4C932F6A96FFC571211D9CFB67E706F7EF0F1FD7E686644B10CAF4BC34DB1E3C0745DAE4508D1BFA2572666DE78FD1891FLC7FJ" TargetMode = "External"/>
	<Relationship Id="rId157" Type="http://schemas.openxmlformats.org/officeDocument/2006/relationships/hyperlink" Target="consultantplus://offline/ref=6EEEE6055C958F4C932F6A96FFC571211D9CFB67E706F7EF0F1FD7E686644B10CAF4BC34DB1E3C0744DAE4508D1BFA2572666DE78FD1891FLC7FJ" TargetMode = "External"/>
	<Relationship Id="rId158" Type="http://schemas.openxmlformats.org/officeDocument/2006/relationships/hyperlink" Target="consultantplus://offline/ref=6EEEE6055C958F4C932F6A96FFC571211D9CFB67E706F7EF0F1FD7E686644B10CAF4BC34DB1E3C0743DAE4508D1BFA2572666DE78FD1891FLC7FJ" TargetMode = "External"/>
	<Relationship Id="rId159" Type="http://schemas.openxmlformats.org/officeDocument/2006/relationships/hyperlink" Target="consultantplus://offline/ref=6EEEE6055C958F4C932F6A96FFC571211D9CFB67E706F7EF0F1FD7E686644B10CAF4BC34DB1E3C0742DAE4508D1BFA2572666DE78FD1891FLC7FJ" TargetMode = "External"/>
	<Relationship Id="rId160" Type="http://schemas.openxmlformats.org/officeDocument/2006/relationships/hyperlink" Target="consultantplus://offline/ref=6EEEE6055C958F4C932F6A96FFC571211D9EFD61E905F7EF0F1FD7E686644B10CAF4BC34DB1F3E0546DAE4508D1BFA2572666DE78FD1891FLC7FJ" TargetMode = "External"/>
	<Relationship Id="rId161" Type="http://schemas.openxmlformats.org/officeDocument/2006/relationships/hyperlink" Target="consultantplus://offline/ref=6EEEE6055C958F4C932F6A96FFC571211A98FA6DE80AF7EF0F1FD7E686644B10CAF4BC34DB1E3D0044DAE4508D1BFA2572666DE78FD1891FLC7FJ" TargetMode = "External"/>
	<Relationship Id="rId162" Type="http://schemas.openxmlformats.org/officeDocument/2006/relationships/hyperlink" Target="consultantplus://offline/ref=6EEEE6055C958F4C932F6A96FFC571211A98FA6DE80AF7EF0F1FD7E686644B10CAF4BC34DB1E3D0042DAE4508D1BFA2572666DE78FD1891FLC7FJ" TargetMode = "External"/>
	<Relationship Id="rId163" Type="http://schemas.openxmlformats.org/officeDocument/2006/relationships/hyperlink" Target="consultantplus://offline/ref=6EEEE6055C958F4C932F6A96FFC571211A98FA6DE80AF7EF0F1FD7E686644B10CAF4BC34DB1E3D0041DAE4508D1BFA2572666DE78FD1891FLC7FJ" TargetMode = "External"/>
	<Relationship Id="rId164" Type="http://schemas.openxmlformats.org/officeDocument/2006/relationships/hyperlink" Target="consultantplus://offline/ref=6EEEE6055C958F4C932F6A96FFC571211D9FFB64EC00F7EF0F1FD7E686644B10CAF4BC34DB1E3D0743DAE4508D1BFA2572666DE78FD1891FLC7FJ" TargetMode = "External"/>
	<Relationship Id="rId165" Type="http://schemas.openxmlformats.org/officeDocument/2006/relationships/hyperlink" Target="consultantplus://offline/ref=6EEEE6055C958F4C932F6A96FFC571211A98FB66E602F7EF0F1FD7E686644B10CAF4BC34DB1E3E014EDAE4508D1BFA2572666DE78FD1891FLC7FJ" TargetMode = "External"/>
	<Relationship Id="rId166" Type="http://schemas.openxmlformats.org/officeDocument/2006/relationships/hyperlink" Target="consultantplus://offline/ref=6EEEE6055C958F4C932F6A96FFC571211A98FB66E602F7EF0F1FD7E686644B10CAF4BC34DB1E3E014EDAE4508D1BFA2572666DE78FD1891FLC7FJ" TargetMode = "External"/>
	<Relationship Id="rId167" Type="http://schemas.openxmlformats.org/officeDocument/2006/relationships/hyperlink" Target="consultantplus://offline/ref=6EEEE6055C958F4C932F6A96FFC571211F9FFA67ED06F7EF0F1FD7E686644B10CAF4BC34DB1E3D074FDAE4508D1BFA2572666DE78FD1891FLC7FJ" TargetMode = "External"/>
	<Relationship Id="rId168" Type="http://schemas.openxmlformats.org/officeDocument/2006/relationships/hyperlink" Target="consultantplus://offline/ref=6EEEE6055C958F4C932F6A96FFC571211D9AFC6DE802F7EF0F1FD7E686644B10CAF4BC34DB1E3D0046DAE4508D1BFA2572666DE78FD1891FLC7FJ" TargetMode = "External"/>
	<Relationship Id="rId169" Type="http://schemas.openxmlformats.org/officeDocument/2006/relationships/hyperlink" Target="consultantplus://offline/ref=6EEEE6055C958F4C932F6A96FFC571211A9AFF6CEA02F7EF0F1FD7E686644B10CAF4BC34DB1E3C0440DAE4508D1BFA2572666DE78FD1891FLC7FJ" TargetMode = "External"/>
	<Relationship Id="rId170" Type="http://schemas.openxmlformats.org/officeDocument/2006/relationships/hyperlink" Target="consultantplus://offline/ref=6EEEE6055C958F4C932F6A96FFC571211A98FC60EF04F7EF0F1FD7E686644B10CAF4BC34DB1E340E45DAE4508D1BFA2572666DE78FD1891FLC7FJ" TargetMode = "External"/>
	<Relationship Id="rId171" Type="http://schemas.openxmlformats.org/officeDocument/2006/relationships/hyperlink" Target="consultantplus://offline/ref=6EEEE6055C958F4C932F6A96FFC571211A9AFF6CEA02F7EF0F1FD7E686644B10CAF4BC34DB1E3C044EDAE4508D1BFA2572666DE78FD1891FLC7FJ" TargetMode = "External"/>
	<Relationship Id="rId172" Type="http://schemas.openxmlformats.org/officeDocument/2006/relationships/hyperlink" Target="consultantplus://offline/ref=6EEEE6055C958F4C932F6A96FFC571211A98FC60EF04F7EF0F1FD7E686644B10CAF4BC34DB1F390547DAE4508D1BFA2572666DE78FD1891FLC7FJ" TargetMode = "External"/>
	<Relationship Id="rId173" Type="http://schemas.openxmlformats.org/officeDocument/2006/relationships/hyperlink" Target="consultantplus://offline/ref=6EEEE6055C958F4C932F6A96FFC571211A9AFF6CEA02F7EF0F1FD7E686644B10CAF4BC34DB1E3C0547DAE4508D1BFA2572666DE78FD1891FLC7FJ" TargetMode = "External"/>
	<Relationship Id="rId174" Type="http://schemas.openxmlformats.org/officeDocument/2006/relationships/hyperlink" Target="consultantplus://offline/ref=6EEEE6055C958F4C932F6A96FFC571211A9BF360E902F7EF0F1FD7E686644B10D8F4E438DA16230747CFB201CBL47CJ" TargetMode = "External"/>
	<Relationship Id="rId175" Type="http://schemas.openxmlformats.org/officeDocument/2006/relationships/hyperlink" Target="consultantplus://offline/ref=6EEEE6055C958F4C932F6A96FFC571211C92FB6CEC00F7EF0F1FD7E686644B10CAF4BC34DB1E3D0641DAE4508D1BFA2572666DE78FD1891FLC7FJ" TargetMode = "External"/>
	<Relationship Id="rId176" Type="http://schemas.openxmlformats.org/officeDocument/2006/relationships/hyperlink" Target="consultantplus://offline/ref=6EEEE6055C958F4C932F6A96FFC571211D9CFB65EF06F7EF0F1FD7E686644B10CAF4BC34DB1E3E0547DAE4508D1BFA2572666DE78FD1891FLC7FJ" TargetMode = "External"/>
	<Relationship Id="rId177" Type="http://schemas.openxmlformats.org/officeDocument/2006/relationships/hyperlink" Target="consultantplus://offline/ref=6EEEE6055C958F4C932F6A96FFC571211A9BF266E90AF7EF0F1FD7E686644B10CAF4BC34DB1E3D064EDAE4508D1BFA2572666DE78FD1891FLC7FJ" TargetMode = "External"/>
	<Relationship Id="rId178" Type="http://schemas.openxmlformats.org/officeDocument/2006/relationships/hyperlink" Target="consultantplus://offline/ref=6EEEE6055C958F4C932F6A96FFC571211D9CFB65EF06F7EF0F1FD7E686644B10CAF4BC34DB1E3E0546DAE4508D1BFA2572666DE78FD1891FLC7FJ" TargetMode = "External"/>
	<Relationship Id="rId179" Type="http://schemas.openxmlformats.org/officeDocument/2006/relationships/hyperlink" Target="consultantplus://offline/ref=6EEEE6055C958F4C932F6A96FFC571211D9DF261ED06F7EF0F1FD7E686644B10CAF4BC34DB1E380E40DAE4508D1BFA2572666DE78FD1891FLC7FJ" TargetMode = "External"/>
	<Relationship Id="rId180" Type="http://schemas.openxmlformats.org/officeDocument/2006/relationships/hyperlink" Target="consultantplus://offline/ref=6EEEE6055C958F4C932F6A96FFC571211A9BF266E90AF7EF0F1FD7E686644B10CAF4BC34DB1E3D064EDAE4508D1BFA2572666DE78FD1891FLC7FJ" TargetMode = "External"/>
	<Relationship Id="rId181" Type="http://schemas.openxmlformats.org/officeDocument/2006/relationships/hyperlink" Target="consultantplus://offline/ref=6EEEE6055C958F4C932F6A96FFC571211D9CFB65EF06F7EF0F1FD7E686644B10CAF4BC34DB1E3E0545DAE4508D1BFA2572666DE78FD1891FLC7FJ" TargetMode = "External"/>
	<Relationship Id="rId182" Type="http://schemas.openxmlformats.org/officeDocument/2006/relationships/hyperlink" Target="consultantplus://offline/ref=6EEEE6055C958F4C932F6A96FFC571211D9CFB67E706F7EF0F1FD7E686644B10CAF4BC34DB1E3C0741DAE4508D1BFA2572666DE78FD1891FLC7FJ" TargetMode = "External"/>
	<Relationship Id="rId183" Type="http://schemas.openxmlformats.org/officeDocument/2006/relationships/hyperlink" Target="consultantplus://offline/ref=6EEEE6055C958F4C932F6A96FFC571211C9BF36CEC01F7EF0F1FD7E686644B10CAF4BC34DB1E3C0444DAE4508D1BFA2572666DE78FD1891FLC7FJ" TargetMode = "External"/>
	<Relationship Id="rId184" Type="http://schemas.openxmlformats.org/officeDocument/2006/relationships/hyperlink" Target="consultantplus://offline/ref=6EEEE6055C958F4C932F6A96FFC571211D9FFB64EC00F7EF0F1FD7E686644B10CAF4BC34DB1E3D0741DAE4508D1BFA2572666DE78FD1891FLC7FJ" TargetMode = "External"/>
	<Relationship Id="rId185" Type="http://schemas.openxmlformats.org/officeDocument/2006/relationships/hyperlink" Target="consultantplus://offline/ref=6EEEE6055C958F4C932F6A96FFC571211D9CFB67E706F7EF0F1FD7E686644B10CAF4BC34DB1E3C0445DAE4508D1BFA2572666DE78FD1891FLC7FJ" TargetMode = "External"/>
	<Relationship Id="rId186" Type="http://schemas.openxmlformats.org/officeDocument/2006/relationships/hyperlink" Target="consultantplus://offline/ref=6EEEE6055C958F4C932F6A96FFC571211C9AFF6CE807F7EF0F1FD7E686644B10CAF4BC34DB1E3D064EDAE4508D1BFA2572666DE78FD1891FLC7FJ" TargetMode = "External"/>
	<Relationship Id="rId187" Type="http://schemas.openxmlformats.org/officeDocument/2006/relationships/hyperlink" Target="consultantplus://offline/ref=6EEEE6055C958F4C932F6A96FFC571211C92F863EC04F7EF0F1FD7E686644B10CAF4BC34DB1E3D0742DAE4508D1BFA2572666DE78FD1891FLC7FJ" TargetMode = "External"/>
	<Relationship Id="rId188" Type="http://schemas.openxmlformats.org/officeDocument/2006/relationships/hyperlink" Target="consultantplus://offline/ref=6EEEE6055C958F4C932F6A96FFC571211C92FC66E903F7EF0F1FD7E686644B10CAF4BC34DB1E3D0345DAE4508D1BFA2572666DE78FD1891FLC7FJ" TargetMode = "External"/>
	<Relationship Id="rId189" Type="http://schemas.openxmlformats.org/officeDocument/2006/relationships/hyperlink" Target="consultantplus://offline/ref=6EEEE6055C958F4C932F6A96FFC571211C9BFD61EF06F7EF0F1FD7E686644B10CAF4BC34DB1E3D0343DAE4508D1BFA2572666DE78FD1891FLC7FJ" TargetMode = "External"/>
	<Relationship Id="rId190" Type="http://schemas.openxmlformats.org/officeDocument/2006/relationships/hyperlink" Target="consultantplus://offline/ref=6EEEE6055C958F4C932F6A96FFC571211D93FC61E903F7EF0F1FD7E686644B10CAF4BC34DB1E3D0546DAE4508D1BFA2572666DE78FD1891FLC7FJ" TargetMode = "External"/>
	<Relationship Id="rId191" Type="http://schemas.openxmlformats.org/officeDocument/2006/relationships/hyperlink" Target="consultantplus://offline/ref=6EEEE6055C958F4C932F6A96FFC571211D92F361EE03F7EF0F1FD7E686644B10CAF4BC36DE1569570384BD00C150F624647A6CE5L973J" TargetMode = "External"/>
	<Relationship Id="rId192" Type="http://schemas.openxmlformats.org/officeDocument/2006/relationships/hyperlink" Target="consultantplus://offline/ref=6EEEE6055C958F4C932F6A96FFC571211D93FC61E903F7EF0F1FD7E686644B10CAF4BC34DB1E3D0545DAE4508D1BFA2572666DE78FD1891FLC7FJ" TargetMode = "External"/>
	<Relationship Id="rId193" Type="http://schemas.openxmlformats.org/officeDocument/2006/relationships/hyperlink" Target="consultantplus://offline/ref=6EEEE6055C958F4C932F6A96FFC571211D9DF261ED06F7EF0F1FD7E686644B10CAF4BC34DB1E380F47DAE4508D1BFA2572666DE78FD1891FLC7FJ" TargetMode = "External"/>
	<Relationship Id="rId194" Type="http://schemas.openxmlformats.org/officeDocument/2006/relationships/hyperlink" Target="consultantplus://offline/ref=6EEEE6055C958F4C932F6A96FFC571211A9AFE60EC06F7EF0F1FD7E686644B10CAF4BC34DB1E3C0641DAE4508D1BFA2572666DE78FD1891FLC7FJ" TargetMode = "External"/>
	<Relationship Id="rId195" Type="http://schemas.openxmlformats.org/officeDocument/2006/relationships/hyperlink" Target="consultantplus://offline/ref=6EEEE6055C958F4C932F6A96FFC571211D9DF261ED06F7EF0F1FD7E686644B10CAF4BC34DB1E380F46DAE4508D1BFA2572666DE78FD1891FLC7FJ" TargetMode = "External"/>
	<Relationship Id="rId196" Type="http://schemas.openxmlformats.org/officeDocument/2006/relationships/hyperlink" Target="consultantplus://offline/ref=6EEEE6055C958F4C932F6A96FFC571211A98FC60EF04F7EF0F1FD7E686644B10CAF4BC34DB1E3D0440DAE4508D1BFA2572666DE78FD1891FLC7FJ" TargetMode = "External"/>
	<Relationship Id="rId197" Type="http://schemas.openxmlformats.org/officeDocument/2006/relationships/hyperlink" Target="consultantplus://offline/ref=6EEEE6055C958F4C932F6A96FFC571211C92F863EC04F7EF0F1FD7E686644B10CAF4BC34DB1E3D0741DAE4508D1BFA2572666DE78FD1891FLC7FJ" TargetMode = "External"/>
	<Relationship Id="rId198" Type="http://schemas.openxmlformats.org/officeDocument/2006/relationships/hyperlink" Target="consultantplus://offline/ref=6EEEE6055C958F4C932F6A96FFC571211C9BFD61EF06F7EF0F1FD7E686644B10CAF4BC34DB1E3D0342DAE4508D1BFA2572666DE78FD1891FLC7FJ" TargetMode = "External"/>
	<Relationship Id="rId199" Type="http://schemas.openxmlformats.org/officeDocument/2006/relationships/hyperlink" Target="consultantplus://offline/ref=6EEEE6055C958F4C932F6A96FFC571211D93FB61ED03F7EF0F1FD7E686644B10CAF4BC34DB1E3C0645DAE4508D1BFA2572666DE78FD1891FLC7FJ" TargetMode = "External"/>
	<Relationship Id="rId200" Type="http://schemas.openxmlformats.org/officeDocument/2006/relationships/hyperlink" Target="consultantplus://offline/ref=6EEEE6055C958F4C932F6A96FFC571211C9BF36CEC01F7EF0F1FD7E686644B10CAF4BC34DB1E3C0443DAE4508D1BFA2572666DE78FD1891FLC7FJ" TargetMode = "External"/>
	<Relationship Id="rId201" Type="http://schemas.openxmlformats.org/officeDocument/2006/relationships/hyperlink" Target="consultantplus://offline/ref=6EEEE6055C958F4C932F6A96FFC571211D9FFB64EC00F7EF0F1FD7E686644B10CAF4BC34DB1E3D0443DAE4508D1BFA2572666DE78FD1891FLC7FJ" TargetMode = "External"/>
	<Relationship Id="rId202" Type="http://schemas.openxmlformats.org/officeDocument/2006/relationships/hyperlink" Target="consultantplus://offline/ref=6EEEE6055C958F4C932F6A96FFC571211C9BF36CEC01F7EF0F1FD7E686644B10CAF4BC34DB1E3C0442DAE4508D1BFA2572666DE78FD1891FLC7FJ" TargetMode = "External"/>
	<Relationship Id="rId203" Type="http://schemas.openxmlformats.org/officeDocument/2006/relationships/hyperlink" Target="consultantplus://offline/ref=6EEEE6055C958F4C932F6A96FFC571211D9FFB64EC00F7EF0F1FD7E686644B10CAF4BC34DB1E3D0442DAE4508D1BFA2572666DE78FD1891FLC7FJ" TargetMode = "External"/>
	<Relationship Id="rId204" Type="http://schemas.openxmlformats.org/officeDocument/2006/relationships/hyperlink" Target="consultantplus://offline/ref=6EEEE6055C958F4C932F6A96FFC571211D93FB61ED03F7EF0F1FD7E686644B10CAF4BC34DB1E3C0643DAE4508D1BFA2572666DE78FD1891FLC7FJ" TargetMode = "External"/>
	<Relationship Id="rId205" Type="http://schemas.openxmlformats.org/officeDocument/2006/relationships/hyperlink" Target="consultantplus://offline/ref=6EEEE6055C958F4C932F6A96FFC571211C9BFD61EF06F7EF0F1FD7E686644B10CAF4BC34DB1E3D0340DAE4508D1BFA2572666DE78FD1891FLC7FJ" TargetMode = "External"/>
	<Relationship Id="rId206" Type="http://schemas.openxmlformats.org/officeDocument/2006/relationships/hyperlink" Target="consultantplus://offline/ref=6EEEE6055C958F4C932F6A96FFC571211D93FB61ED03F7EF0F1FD7E686644B10CAF4BC34DB1E3C0642DAE4508D1BFA2572666DE78FD1891FLC7FJ" TargetMode = "External"/>
	<Relationship Id="rId207" Type="http://schemas.openxmlformats.org/officeDocument/2006/relationships/hyperlink" Target="consultantplus://offline/ref=6EEEE6055C958F4C932F6A96FFC571211D9DF966E807F7EF0F1FD7E686644B10CAF4BC34DB1E3D0245DAE4508D1BFA2572666DE78FD1891FLC7FJ" TargetMode = "External"/>
	<Relationship Id="rId208" Type="http://schemas.openxmlformats.org/officeDocument/2006/relationships/hyperlink" Target="consultantplus://offline/ref=6EEEE6055C958F4C932F6A96FFC571211D9DF966E807F7EF0F1FD7E686644B10CAF4BC34DB1E3D0243DAE4508D1BFA2572666DE78FD1891FLC7FJ" TargetMode = "External"/>
	<Relationship Id="rId209" Type="http://schemas.openxmlformats.org/officeDocument/2006/relationships/hyperlink" Target="consultantplus://offline/ref=6EEEE6055C958F4C932F6A96FFC571211C9BFD61EF06F7EF0F1FD7E686644B10CAF4BC34DB1E3D034FDAE4508D1BFA2572666DE78FD1891FLC7FJ" TargetMode = "External"/>
	<Relationship Id="rId210" Type="http://schemas.openxmlformats.org/officeDocument/2006/relationships/hyperlink" Target="consultantplus://offline/ref=6EEEE6055C958F4C932F6A96FFC571211D9DF966E807F7EF0F1FD7E686644B10CAF4BC34DB1E3D0242DAE4508D1BFA2572666DE78FD1891FLC7FJ" TargetMode = "External"/>
	<Relationship Id="rId211" Type="http://schemas.openxmlformats.org/officeDocument/2006/relationships/hyperlink" Target="consultantplus://offline/ref=6EEEE6055C958F4C932F6A96FFC571211D9DF966E807F7EF0F1FD7E686644B10CAF4BC34DB1E3D0240DAE4508D1BFA2572666DE78FD1891FLC7FJ" TargetMode = "External"/>
	<Relationship Id="rId212" Type="http://schemas.openxmlformats.org/officeDocument/2006/relationships/hyperlink" Target="consultantplus://offline/ref=6EEEE6055C958F4C932F6A96FFC571211A98FD67EE04F7EF0F1FD7E686644B10CAF4BC34DB1E3D0546DAE4508D1BFA2572666DE78FD1891FLC7FJ" TargetMode = "External"/>
	<Relationship Id="rId213" Type="http://schemas.openxmlformats.org/officeDocument/2006/relationships/hyperlink" Target="consultantplus://offline/ref=6EEEE6055C958F4C932F6A96FFC571211D9DF966E807F7EF0F1FD7E686644B10CAF4BC34DB1E3D024FDAE4508D1BFA2572666DE78FD1891FLC7FJ" TargetMode = "External"/>
	<Relationship Id="rId214" Type="http://schemas.openxmlformats.org/officeDocument/2006/relationships/hyperlink" Target="consultantplus://offline/ref=6EEEE6055C958F4C932F6A96FFC571211D9FFB64EC00F7EF0F1FD7E686644B10CAF4BC34DB1E3D0440DAE4508D1BFA2572666DE78FD1891FLC7FJ" TargetMode = "External"/>
	<Relationship Id="rId215" Type="http://schemas.openxmlformats.org/officeDocument/2006/relationships/hyperlink" Target="consultantplus://offline/ref=6EEEE6055C958F4C932F6A96FFC571211D9DF966E807F7EF0F1FD7E686644B10CAF4BC34DB1E3D024EDAE4508D1BFA2572666DE78FD1891FLC7FJ" TargetMode = "External"/>
	<Relationship Id="rId216" Type="http://schemas.openxmlformats.org/officeDocument/2006/relationships/hyperlink" Target="consultantplus://offline/ref=6EEEE6055C958F4C932F6A96FFC571211A98FB66E602F7EF0F1FD7E686644B10CAF4BC34DB1E3E014EDAE4508D1BFA2572666DE78FD1891FLC7FJ" TargetMode = "External"/>
	<Relationship Id="rId217" Type="http://schemas.openxmlformats.org/officeDocument/2006/relationships/hyperlink" Target="consultantplus://offline/ref=6EEEE6055C958F4C932F6A96FFC571211D9DF966E807F7EF0F1FD7E686644B10CAF4BC34DB1E3D0347DAE4508D1BFA2572666DE78FD1891FLC7FJ" TargetMode = "External"/>
	<Relationship Id="rId218" Type="http://schemas.openxmlformats.org/officeDocument/2006/relationships/hyperlink" Target="consultantplus://offline/ref=6EEEE6055C958F4C932F6A96FFC571211D9AFC6DE802F7EF0F1FD7E686644B10CAF4BC34DB1E3D0045DAE4508D1BFA2572666DE78FD1891FLC7FJ" TargetMode = "External"/>
	<Relationship Id="rId219" Type="http://schemas.openxmlformats.org/officeDocument/2006/relationships/hyperlink" Target="consultantplus://offline/ref=6EEEE6055C958F4C932F6A96FFC571211C9BFD61EF06F7EF0F1FD7E686644B10CAF4BC34DB1E3D0047DAE4508D1BFA2572666DE78FD1891FLC7FJ" TargetMode = "External"/>
	<Relationship Id="rId220" Type="http://schemas.openxmlformats.org/officeDocument/2006/relationships/hyperlink" Target="consultantplus://offline/ref=6EEEE6055C958F4C932F6A96FFC571211C9BFD61EF06F7EF0F1FD7E686644B10CAF4BC34DB1E3D0044DAE4508D1BFA2572666DE78FD1891FLC7FJ" TargetMode = "External"/>
	<Relationship Id="rId221" Type="http://schemas.openxmlformats.org/officeDocument/2006/relationships/hyperlink" Target="consultantplus://offline/ref=6EEEE6055C958F4C932F6A96FFC571211F9FF26DEF05F7EF0F1FD7E686644B10CAF4BC34DB1E3D0346DAE4508D1BFA2572666DE78FD1891FLC7FJ" TargetMode = "External"/>
	<Relationship Id="rId222" Type="http://schemas.openxmlformats.org/officeDocument/2006/relationships/hyperlink" Target="consultantplus://offline/ref=6EEEE6055C958F4C932F6A96FFC571211F9FF26DEF05F7EF0F1FD7E686644B10CAF4BC34DB1E3D0344DAE4508D1BFA2572666DE78FD1891FLC7FJ" TargetMode = "External"/>
	<Relationship Id="rId223" Type="http://schemas.openxmlformats.org/officeDocument/2006/relationships/hyperlink" Target="consultantplus://offline/ref=6EEEE6055C958F4C932F6A96FFC571211C9BF36CEC01F7EF0F1FD7E686644B10CAF4BC34DB1E3C0441DAE4508D1BFA2572666DE78FD1891FLC7FJ" TargetMode = "External"/>
	<Relationship Id="rId224" Type="http://schemas.openxmlformats.org/officeDocument/2006/relationships/hyperlink" Target="consultantplus://offline/ref=6EEEE6055C958F4C932F6A96FFC571211A98FB66E602F7EF0F1FD7E686644B10CAF4BC34DB1F3E0643DAE4508D1BFA2572666DE78FD1891FLC7FJ" TargetMode = "External"/>
	<Relationship Id="rId225" Type="http://schemas.openxmlformats.org/officeDocument/2006/relationships/hyperlink" Target="consultantplus://offline/ref=6EEEE6055C958F4C932F6A96FFC571211A98FB66E602F7EF0F1FD7E686644B10CAF4BC37DE19340D1380F454C44FFF3A7B7872E591D1L87BJ" TargetMode = "External"/>
	<Relationship Id="rId226" Type="http://schemas.openxmlformats.org/officeDocument/2006/relationships/hyperlink" Target="consultantplus://offline/ref=6EEEE6055C958F4C932F6A96FFC571211A98FB66E602F7EF0F1FD7E686644B10CAF4BC37DE17350D1380F454C44FFF3A7B7872E591D1L87BJ" TargetMode = "External"/>
	<Relationship Id="rId227" Type="http://schemas.openxmlformats.org/officeDocument/2006/relationships/hyperlink" Target="consultantplus://offline/ref=6EEEE6055C958F4C932F6A96FFC571211A98FB66E602F7EF0F1FD7E686644B10CAF4BC34DB1F3D0E47DAE4508D1BFA2572666DE78FD1891FLC7FJ" TargetMode = "External"/>
	<Relationship Id="rId228" Type="http://schemas.openxmlformats.org/officeDocument/2006/relationships/hyperlink" Target="consultantplus://offline/ref=6EEEE6055C958F4C932F6A96FFC571211A98FB66E602F7EF0F1FD7E686644B10CAF4BC34DB1E3A0141DAE4508D1BFA2572666DE78FD1891FLC7FJ" TargetMode = "External"/>
	<Relationship Id="rId229" Type="http://schemas.openxmlformats.org/officeDocument/2006/relationships/hyperlink" Target="consultantplus://offline/ref=6EEEE6055C958F4C932F6A96FFC571211A98FA6CE805F7EF0F1FD7E686644B10CAF4BC34DB1E3E0E41DAE4508D1BFA2572666DE78FD1891FLC7FJ" TargetMode = "External"/>
	<Relationship Id="rId230" Type="http://schemas.openxmlformats.org/officeDocument/2006/relationships/hyperlink" Target="consultantplus://offline/ref=6EEEE6055C958F4C932F6A96FFC571211A98FA6DE80AF7EF0F1FD7E686644B10CAF4BC34DB1E3D004EDAE4508D1BFA2572666DE78FD1891FLC7FJ" TargetMode = "External"/>
	<Relationship Id="rId231" Type="http://schemas.openxmlformats.org/officeDocument/2006/relationships/hyperlink" Target="consultantplus://offline/ref=6EEEE6055C958F4C932F6A96FFC571211F9FF26DEF05F7EF0F1FD7E686644B10CAF4BC34DB1E3D0342DAE4508D1BFA2572666DE78FD1891FLC7FJ" TargetMode = "External"/>
	<Relationship Id="rId232" Type="http://schemas.openxmlformats.org/officeDocument/2006/relationships/hyperlink" Target="consultantplus://offline/ref=6EEEE6055C958F4C932F6A96FFC571211A98FB66E602F7EF0F1FD7E686644B10CAF4BC34DB1E3E014EDAE4508D1BFA2572666DE78FD1891FLC7FJ" TargetMode = "External"/>
	<Relationship Id="rId233" Type="http://schemas.openxmlformats.org/officeDocument/2006/relationships/hyperlink" Target="consultantplus://offline/ref=6EEEE6055C958F4C932F6A96FFC571211A98FB66E602F7EF0F1FD7E686644B10CAF4BC34DB1E380043DAE4508D1BFA2572666DE78FD1891FLC7FJ" TargetMode = "External"/>
	<Relationship Id="rId234" Type="http://schemas.openxmlformats.org/officeDocument/2006/relationships/hyperlink" Target="consultantplus://offline/ref=6EEEE6055C958F4C932F6A96FFC571211D9AFC6DE802F7EF0F1FD7E686644B10CAF4BC34DB1E3D0044DAE4508D1BFA2572666DE78FD1891FLC7FJ" TargetMode = "External"/>
	<Relationship Id="rId235" Type="http://schemas.openxmlformats.org/officeDocument/2006/relationships/hyperlink" Target="consultantplus://offline/ref=6EEEE6055C958F4C932F6A96FFC571211A98FB66E602F7EF0F1FD7E686644B10CAF4BC34DB1E380043DAE4508D1BFA2572666DE78FD1891FLC7FJ" TargetMode = "External"/>
	<Relationship Id="rId236" Type="http://schemas.openxmlformats.org/officeDocument/2006/relationships/hyperlink" Target="consultantplus://offline/ref=6EEEE6055C958F4C932F6A96FFC571211D9CFB67E706F7EF0F1FD7E686644B10CAF4BC34DB1E3C0443DAE4508D1BFA2572666DE78FD1891FLC7FJ" TargetMode = "External"/>
	<Relationship Id="rId237" Type="http://schemas.openxmlformats.org/officeDocument/2006/relationships/hyperlink" Target="consultantplus://offline/ref=6EEEE6055C958F4C932F6A96FFC571211F9FF26DEF05F7EF0F1FD7E686644B10CAF4BC34DB1E3D0341DAE4508D1BFA2572666DE78FD1891FLC7FJ" TargetMode = "External"/>
	<Relationship Id="rId238" Type="http://schemas.openxmlformats.org/officeDocument/2006/relationships/hyperlink" Target="consultantplus://offline/ref=6EEEE6055C958F4C932F6A96FFC571211C9BF36CEC01F7EF0F1FD7E686644B10CAF4BC34DB1E3C0440DAE4508D1BFA2572666DE78FD1891FLC7FJ" TargetMode = "External"/>
	<Relationship Id="rId239" Type="http://schemas.openxmlformats.org/officeDocument/2006/relationships/hyperlink" Target="consultantplus://offline/ref=6EEEE6055C958F4C932F6A96FFC571211A98FB66E602F7EF0F1FD7E686644B10CAF4BC34DB1F3E0643DAE4508D1BFA2572666DE78FD1891FLC7FJ" TargetMode = "External"/>
	<Relationship Id="rId240" Type="http://schemas.openxmlformats.org/officeDocument/2006/relationships/hyperlink" Target="consultantplus://offline/ref=6EEEE6055C958F4C932F6A96FFC571211A98FB66E602F7EF0F1FD7E686644B10CAF4BC37DE19340D1380F454C44FFF3A7B7872E591D1L87BJ" TargetMode = "External"/>
	<Relationship Id="rId241" Type="http://schemas.openxmlformats.org/officeDocument/2006/relationships/hyperlink" Target="consultantplus://offline/ref=6EEEE6055C958F4C932F6A96FFC571211A98FB66E602F7EF0F1FD7E686644B10CAF4BC37DE17350D1380F454C44FFF3A7B7872E591D1L87BJ" TargetMode = "External"/>
	<Relationship Id="rId242" Type="http://schemas.openxmlformats.org/officeDocument/2006/relationships/hyperlink" Target="consultantplus://offline/ref=6EEEE6055C958F4C932F6A96FFC571211A98FB66E602F7EF0F1FD7E686644B10CAF4BC34DB1F3D0E47DAE4508D1BFA2572666DE78FD1891FLC7FJ" TargetMode = "External"/>
	<Relationship Id="rId243" Type="http://schemas.openxmlformats.org/officeDocument/2006/relationships/hyperlink" Target="consultantplus://offline/ref=6EEEE6055C958F4C932F6A96FFC571211A98FB66E602F7EF0F1FD7E686644B10CAF4BC37DD173D0D1380F454C44FFF3A7B7872E591D1L87BJ" TargetMode = "External"/>
	<Relationship Id="rId244" Type="http://schemas.openxmlformats.org/officeDocument/2006/relationships/hyperlink" Target="consultantplus://offline/ref=6EEEE6055C958F4C932F6A96FFC571211F9FF26DEF05F7EF0F1FD7E686644B10CAF4BC34DB1E3D034EDAE4508D1BFA2572666DE78FD1891FLC7FJ" TargetMode = "External"/>
	<Relationship Id="rId245" Type="http://schemas.openxmlformats.org/officeDocument/2006/relationships/hyperlink" Target="consultantplus://offline/ref=6EEEE6055C958F4C932F6A96FFC571211C9BFC63EE0BF7EF0F1FD7E686644B10CAF4BC34DB1E3D0247DAE4508D1BFA2572666DE78FD1891FLC7FJ" TargetMode = "External"/>
	<Relationship Id="rId246" Type="http://schemas.openxmlformats.org/officeDocument/2006/relationships/hyperlink" Target="consultantplus://offline/ref=6EEEE6055C958F4C932F6A96FFC571211D9EFD60E901F7EF0F1FD7E686644B10CAF4BC34DB1E3D004FDAE4508D1BFA2572666DE78FD1891FLC7FJ" TargetMode = "External"/>
	<Relationship Id="rId247" Type="http://schemas.openxmlformats.org/officeDocument/2006/relationships/hyperlink" Target="consultantplus://offline/ref=6EEEE6055C958F4C932F6A96FFC571211A98FA6DE80AF7EF0F1FD7E686644B10CAF4BC34DB1E3D0145DAE4508D1BFA2572666DE78FD1891FLC7FJ" TargetMode = "External"/>
	<Relationship Id="rId248" Type="http://schemas.openxmlformats.org/officeDocument/2006/relationships/hyperlink" Target="consultantplus://offline/ref=6EEEE6055C958F4C932F6A96FFC571211D9DF261ED06F7EF0F1FD7E686644B10CAF4BC34DB1E380F44DAE4508D1BFA2572666DE78FD1891FLC7FJ" TargetMode = "External"/>
	<Relationship Id="rId249" Type="http://schemas.openxmlformats.org/officeDocument/2006/relationships/hyperlink" Target="consultantplus://offline/ref=6EEEE6055C958F4C932F6A96FFC571211A98FA6CE805F7EF0F1FD7E686644B10CAF4BC34DB1E3E0E4FDAE4508D1BFA2572666DE78FD1891FLC7FJ" TargetMode = "External"/>
	<Relationship Id="rId250" Type="http://schemas.openxmlformats.org/officeDocument/2006/relationships/hyperlink" Target="consultantplus://offline/ref=6EEEE6055C958F4C932F6A96FFC571211F9FF26DEF05F7EF0F1FD7E686644B10CAF4BC34DB1E3D0047DAE4508D1BFA2572666DE78FD1891FLC7FJ" TargetMode = "External"/>
	<Relationship Id="rId251" Type="http://schemas.openxmlformats.org/officeDocument/2006/relationships/hyperlink" Target="consultantplus://offline/ref=6EEEE6055C958F4C932F6A96FFC571211A98FA6DE80AF7EF0F1FD7E686644B10CAF4BC34DB1E3D0144DAE4508D1BFA2572666DE78FD1891FLC7FJ" TargetMode = "External"/>
	<Relationship Id="rId252" Type="http://schemas.openxmlformats.org/officeDocument/2006/relationships/hyperlink" Target="consultantplus://offline/ref=6EEEE6055C958F4C932F6A96FFC571211A98FC60EF04F7EF0F1FD7E686644B10CAF4BC34DB1E3D0440DAE4508D1BFA2572666DE78FD1891FLC7FJ" TargetMode = "External"/>
	<Relationship Id="rId253" Type="http://schemas.openxmlformats.org/officeDocument/2006/relationships/hyperlink" Target="consultantplus://offline/ref=6EEEE6055C958F4C932F6A96FFC571211A98FB66E602F7EF0F1FD7E686644B10CAF4BC34DB1E3A0141DAE4508D1BFA2572666DE78FD1891FLC7FJ" TargetMode = "External"/>
	<Relationship Id="rId254" Type="http://schemas.openxmlformats.org/officeDocument/2006/relationships/hyperlink" Target="consultantplus://offline/ref=6EEEE6055C958F4C932F6A96FFC571211A98FB66E602F7EF0F1FD7E686644B10CAF4BC34DB1E3A0141DAE4508D1BFA2572666DE78FD1891FLC7FJ" TargetMode = "External"/>
	<Relationship Id="rId255" Type="http://schemas.openxmlformats.org/officeDocument/2006/relationships/hyperlink" Target="consultantplus://offline/ref=6EEEE6055C958F4C932F6A96FFC571211F9FF26DEF05F7EF0F1FD7E686644B10CAF4BC34DB1E3D0046DAE4508D1BFA2572666DE78FD1891FLC7FJ" TargetMode = "External"/>
	<Relationship Id="rId256" Type="http://schemas.openxmlformats.org/officeDocument/2006/relationships/hyperlink" Target="consultantplus://offline/ref=6EEEE6055C958F4C932F6A96FFC571211D9FFB64EC00F7EF0F1FD7E686644B10CAF4BC34DB1E3D044FDAE4508D1BFA2572666DE78FD1891FLC7FJ" TargetMode = "External"/>
	<Relationship Id="rId257" Type="http://schemas.openxmlformats.org/officeDocument/2006/relationships/hyperlink" Target="consultantplus://offline/ref=6EEEE6055C958F4C932F6A96FFC571211A98FA6CE805F7EF0F1FD7E686644B10CAF4BC34DB1E3E0E4EDAE4508D1BFA2572666DE78FD1891FLC7FJ" TargetMode = "External"/>
	<Relationship Id="rId258" Type="http://schemas.openxmlformats.org/officeDocument/2006/relationships/hyperlink" Target="consultantplus://offline/ref=6EEEE6055C958F4C932F6A96FFC571211A98FB66E602F7EF0F1FD7E686644B10CAF4BC34DB1E3A0141DAE4508D1BFA2572666DE78FD1891FLC7FJ" TargetMode = "External"/>
	<Relationship Id="rId259" Type="http://schemas.openxmlformats.org/officeDocument/2006/relationships/hyperlink" Target="consultantplus://offline/ref=6EEEE6055C958F4C932F6A96FFC571211F9FF26DEF05F7EF0F1FD7E686644B10CAF4BC34DB1E3D0044DAE4508D1BFA2572666DE78FD1891FLC7FJ" TargetMode = "External"/>
	<Relationship Id="rId260" Type="http://schemas.openxmlformats.org/officeDocument/2006/relationships/hyperlink" Target="consultantplus://offline/ref=6EEEE6055C958F4C932F6A96FFC571211F93FE60ED0AF7EF0F1FD7E686644B10CAF4BC34DB1E3D0540DAE4508D1BFA2572666DE78FD1891FLC7FJ" TargetMode = "External"/>
	<Relationship Id="rId261" Type="http://schemas.openxmlformats.org/officeDocument/2006/relationships/hyperlink" Target="consultantplus://offline/ref=6EEEE6055C958F4C932F6A96FFC571211F9FF26DEF05F7EF0F1FD7E686644B10CAF4BC34DB1E3D0042DAE4508D1BFA2572666DE78FD1891FLC7FJ" TargetMode = "External"/>
	<Relationship Id="rId262" Type="http://schemas.openxmlformats.org/officeDocument/2006/relationships/hyperlink" Target="consultantplus://offline/ref=6EEEE6055C958F4C932F6A96FFC571211C9BFC63EE0BF7EF0F1FD7E686644B10CAF4BC34DB1E3D0245DAE4508D1BFA2572666DE78FD1891FLC7FJ" TargetMode = "External"/>
	<Relationship Id="rId263" Type="http://schemas.openxmlformats.org/officeDocument/2006/relationships/hyperlink" Target="consultantplus://offline/ref=6EEEE6055C958F4C932F6A96FFC571211D9DF966E807F7EF0F1FD7E686644B10CAF4BC34DB1E3D0346DAE4508D1BFA2572666DE78FD1891FLC7FJ" TargetMode = "External"/>
	<Relationship Id="rId264" Type="http://schemas.openxmlformats.org/officeDocument/2006/relationships/hyperlink" Target="consultantplus://offline/ref=6EEEE6055C958F4C932F6A96FFC571211C9BF36CEC01F7EF0F1FD7E686644B10CAF4BC34DB1E3C044EDAE4508D1BFA2572666DE78FD1891FLC7FJ" TargetMode = "External"/>
	<Relationship Id="rId265" Type="http://schemas.openxmlformats.org/officeDocument/2006/relationships/hyperlink" Target="consultantplus://offline/ref=6EEEE6055C958F4C932F6A96FFC571211A98FB66E602F7EF0F1FD7E686644B10CAF4BC34DB1E3A0141DAE4508D1BFA2572666DE78FD1891FLC7FJ" TargetMode = "External"/>
	<Relationship Id="rId266" Type="http://schemas.openxmlformats.org/officeDocument/2006/relationships/hyperlink" Target="consultantplus://offline/ref=6EEEE6055C958F4C932F6A96FFC571211F9FF26DEF05F7EF0F1FD7E686644B10CAF4BC34DB1E3D0041DAE4508D1BFA2572666DE78FD1891FLC7FJ" TargetMode = "External"/>
	<Relationship Id="rId267" Type="http://schemas.openxmlformats.org/officeDocument/2006/relationships/hyperlink" Target="consultantplus://offline/ref=6EEEE6055C958F4C932F6A96FFC571211C9BFC63EE0BF7EF0F1FD7E686644B10CAF4BC34DB1E3D0244DAE4508D1BFA2572666DE78FD1891FLC7FJ" TargetMode = "External"/>
	<Relationship Id="rId268" Type="http://schemas.openxmlformats.org/officeDocument/2006/relationships/hyperlink" Target="consultantplus://offline/ref=6EEEE6055C958F4C932F6A96FFC571211C9BFC63EE0BF7EF0F1FD7E686644B10CAF4BC34DB1E3D0243DAE4508D1BFA2572666DE78FD1891FLC7FJ" TargetMode = "External"/>
	<Relationship Id="rId269" Type="http://schemas.openxmlformats.org/officeDocument/2006/relationships/hyperlink" Target="consultantplus://offline/ref=6EEEE6055C958F4C932F6A96FFC571211C9BFC63EE0BF7EF0F1FD7E686644B10CAF4BC34DB1E3D0242DAE4508D1BFA2572666DE78FD1891FLC7FJ" TargetMode = "External"/>
	<Relationship Id="rId270" Type="http://schemas.openxmlformats.org/officeDocument/2006/relationships/hyperlink" Target="consultantplus://offline/ref=6EEEE6055C958F4C932F6A96FFC571211A98FB66E602F7EF0F1FD7E686644B10CAF4BC34DB1E3E014EDAE4508D1BFA2572666DE78FD1891FLC7FJ" TargetMode = "External"/>
	<Relationship Id="rId271" Type="http://schemas.openxmlformats.org/officeDocument/2006/relationships/hyperlink" Target="consultantplus://offline/ref=6EEEE6055C958F4C932F6A96FFC571211C9BFC63EE0BF7EF0F1FD7E686644B10CAF4BC34DB1E3D0240DAE4508D1BFA2572666DE78FD1891FLC7FJ" TargetMode = "External"/>
	<Relationship Id="rId272" Type="http://schemas.openxmlformats.org/officeDocument/2006/relationships/hyperlink" Target="consultantplus://offline/ref=6EEEE6055C958F4C932F6A96FFC571211A98FB66E602F7EF0F1FD7E686644B10CAF4BC34DB1F3E0643DAE4508D1BFA2572666DE78FD1891FLC7FJ" TargetMode = "External"/>
	<Relationship Id="rId273" Type="http://schemas.openxmlformats.org/officeDocument/2006/relationships/hyperlink" Target="consultantplus://offline/ref=6EEEE6055C958F4C932F6A96FFC571211A98FB66E602F7EF0F1FD7E686644B10CAF4BC37DE19340D1380F454C44FFF3A7B7872E591D1L87BJ" TargetMode = "External"/>
	<Relationship Id="rId274" Type="http://schemas.openxmlformats.org/officeDocument/2006/relationships/hyperlink" Target="consultantplus://offline/ref=6EEEE6055C958F4C932F6A96FFC571211A98FB66E602F7EF0F1FD7E686644B10CAF4BC37DE17350D1380F454C44FFF3A7B7872E591D1L87BJ" TargetMode = "External"/>
	<Relationship Id="rId275" Type="http://schemas.openxmlformats.org/officeDocument/2006/relationships/hyperlink" Target="consultantplus://offline/ref=6EEEE6055C958F4C932F6A96FFC571211A98FB66E602F7EF0F1FD7E686644B10CAF4BC34DB1F3D0E47DAE4508D1BFA2572666DE78FD1891FLC7FJ" TargetMode = "External"/>
	<Relationship Id="rId276" Type="http://schemas.openxmlformats.org/officeDocument/2006/relationships/hyperlink" Target="consultantplus://offline/ref=6EEEE6055C958F4C932F6A96FFC571211C9AF261EA0BF7EF0F1FD7E686644B10CAF4BC34DB1E3D0742DAE4508D1BFA2572666DE78FD1891FLC7FJ" TargetMode = "External"/>
	<Relationship Id="rId277" Type="http://schemas.openxmlformats.org/officeDocument/2006/relationships/hyperlink" Target="consultantplus://offline/ref=6EEEE6055C958F4C932F6A96FFC571211D9EFD60E901F7EF0F1FD7E686644B10CAF4BC34DB1E3D004EDAE4508D1BFA2572666DE78FD1891FLC7FJ" TargetMode = "External"/>
	<Relationship Id="rId278" Type="http://schemas.openxmlformats.org/officeDocument/2006/relationships/hyperlink" Target="consultantplus://offline/ref=6EEEE6055C958F4C932F6A96FFC571211D9DF261ED06F7EF0F1FD7E686644B10CAF4BC34DB1E380F43DAE4508D1BFA2572666DE78FD1891FLC7FJ" TargetMode = "External"/>
	<Relationship Id="rId279" Type="http://schemas.openxmlformats.org/officeDocument/2006/relationships/hyperlink" Target="consultantplus://offline/ref=6EEEE6055C958F4C932F6A96FFC571211A98FA6CE805F7EF0F1FD7E686644B10CAF4BC34DB1E3E0F47DAE4508D1BFA2572666DE78FD1891FLC7FJ" TargetMode = "External"/>
	<Relationship Id="rId280" Type="http://schemas.openxmlformats.org/officeDocument/2006/relationships/hyperlink" Target="consultantplus://offline/ref=6EEEE6055C958F4C932F6A96FFC571211D93FD63EB04F7EF0F1FD7E686644B10CAF4BC34DB1E3C0F47DAE4508D1BFA2572666DE78FD1891FLC7FJ" TargetMode = "External"/>
	<Relationship Id="rId281" Type="http://schemas.openxmlformats.org/officeDocument/2006/relationships/hyperlink" Target="consultantplus://offline/ref=6EEEE6055C958F4C932F6A96FFC571211D93FD63EB04F7EF0F1FD7E686644B10CAF4BC34DB1E3C0F45DAE4508D1BFA2572666DE78FD1891FLC7FJ" TargetMode = "External"/>
	<Relationship Id="rId282" Type="http://schemas.openxmlformats.org/officeDocument/2006/relationships/hyperlink" Target="consultantplus://offline/ref=6EEEE6055C958F4C932F6A96FFC571211A98FA6DE80AF7EF0F1FD7E686644B10CAF4BC34DB1E3D0142DAE4508D1BFA2572666DE78FD1891FLC7FJ" TargetMode = "External"/>
	<Relationship Id="rId283" Type="http://schemas.openxmlformats.org/officeDocument/2006/relationships/hyperlink" Target="consultantplus://offline/ref=6EEEE6055C958F4C932F6A96FFC571211A98FA6DE80AF7EF0F1FD7E686644B10CAF4BC34DB1E3D0140DAE4508D1BFA2572666DE78FD1891FLC7FJ" TargetMode = "External"/>
	<Relationship Id="rId284" Type="http://schemas.openxmlformats.org/officeDocument/2006/relationships/hyperlink" Target="consultantplus://offline/ref=6EEEE6055C958F4C932F6A96FFC571211A98FA6DE80AF7EF0F1FD7E686644B10CAF4BC34DB1E3D014FDAE4508D1BFA2572666DE78FD1891FLC7FJ" TargetMode = "External"/>
	<Relationship Id="rId285" Type="http://schemas.openxmlformats.org/officeDocument/2006/relationships/hyperlink" Target="consultantplus://offline/ref=6EEEE6055C958F4C932F6A96FFC571211A98FB66E602F7EF0F1FD7E686644B10CAF4BC34DB1E3E014EDAE4508D1BFA2572666DE78FD1891FLC7FJ" TargetMode = "External"/>
	<Relationship Id="rId286" Type="http://schemas.openxmlformats.org/officeDocument/2006/relationships/hyperlink" Target="consultantplus://offline/ref=6EEEE6055C958F4C932F6A96FFC571211C9BFD61EF06F7EF0F1FD7E686644B10CAF4BC34DB1E3D0043DAE4508D1BFA2572666DE78FD1891FLC7FJ" TargetMode = "External"/>
	<Relationship Id="rId287" Type="http://schemas.openxmlformats.org/officeDocument/2006/relationships/hyperlink" Target="consultantplus://offline/ref=6EEEE6055C958F4C932F6A96FFC571211A98FA6DE80AF7EF0F1FD7E686644B10CAF4BC34DB1E3D0E41DAE4508D1BFA2572666DE78FD1891FLC7FJ" TargetMode = "External"/>
	<Relationship Id="rId288" Type="http://schemas.openxmlformats.org/officeDocument/2006/relationships/hyperlink" Target="consultantplus://offline/ref=6EEEE6055C958F4C932F6A96FFC571211A98FB66E602F7EF0F1FD7E686644B10CAF4BC34DB1E3B0E45DAE4508D1BFA2572666DE78FD1891FLC7FJ" TargetMode = "External"/>
	<Relationship Id="rId289" Type="http://schemas.openxmlformats.org/officeDocument/2006/relationships/hyperlink" Target="consultantplus://offline/ref=6EEEE6055C958F4C932F6A96FFC571211A98FB66E602F7EF0F1FD7E686644B10CAF4BC34DB1E3E014EDAE4508D1BFA2572666DE78FD1891FLC7FJ" TargetMode = "External"/>
	<Relationship Id="rId290" Type="http://schemas.openxmlformats.org/officeDocument/2006/relationships/hyperlink" Target="consultantplus://offline/ref=6EEEE6055C958F4C932F6A96FFC571211C9BFC63EE0BF7EF0F1FD7E686644B10CAF4BC34DB1E3D024FDAE4508D1BFA2572666DE78FD1891FLC7FJ" TargetMode = "External"/>
	<Relationship Id="rId291" Type="http://schemas.openxmlformats.org/officeDocument/2006/relationships/hyperlink" Target="consultantplus://offline/ref=6EEEE6055C958F4C932F6A96FFC571211D9EFD60E901F7EF0F1FD7E686644B10CAF4BC34DB1E3D0147DAE4508D1BFA2572666DE78FD1891FLC7FJ" TargetMode = "External"/>
	<Relationship Id="rId292" Type="http://schemas.openxmlformats.org/officeDocument/2006/relationships/hyperlink" Target="consultantplus://offline/ref=6EEEE6055C958F4C932F6A96FFC571211A98FA6DE80AF7EF0F1FD7E686644B10CAF4BC34DB1E3D0E4FDAE4508D1BFA2572666DE78FD1891FLC7FJ" TargetMode = "External"/>
	<Relationship Id="rId293" Type="http://schemas.openxmlformats.org/officeDocument/2006/relationships/hyperlink" Target="consultantplus://offline/ref=6EEEE6055C958F4C932F6A96FFC571211D9FFB64EC00F7EF0F1FD7E686644B10CAF4BC34DB1E3D044EDAE4508D1BFA2572666DE78FD1891FLC7FJ" TargetMode = "External"/>
	<Relationship Id="rId294" Type="http://schemas.openxmlformats.org/officeDocument/2006/relationships/hyperlink" Target="consultantplus://offline/ref=6EEEE6055C958F4C932F6A96FFC571211A98FB66E602F7EF0F1FD7E686644B10CAF4BC34DB1E3B0E45DAE4508D1BFA2572666DE78FD1891FLC7FJ" TargetMode = "External"/>
	<Relationship Id="rId295" Type="http://schemas.openxmlformats.org/officeDocument/2006/relationships/hyperlink" Target="consultantplus://offline/ref=6EEEE6055C958F4C932F6A96FFC571211A98FA6DE80AF7EF0F1FD7E686644B10CAF4BC34DB1E3D0E4EDAE4508D1BFA2572666DE78FD1891FLC7FJ" TargetMode = "External"/>
	<Relationship Id="rId296" Type="http://schemas.openxmlformats.org/officeDocument/2006/relationships/hyperlink" Target="consultantplus://offline/ref=6EEEE6055C958F4C932F6A96FFC571211A98FA6CE805F7EF0F1FD7E686644B10CAF4BC34DB1E3E0F46DAE4508D1BFA2572666DE78FD1891FLC7FJ" TargetMode = "External"/>
	<Relationship Id="rId297" Type="http://schemas.openxmlformats.org/officeDocument/2006/relationships/hyperlink" Target="consultantplus://offline/ref=6EEEE6055C958F4C932F6A96FFC571211A98FB66E602F7EF0F1FD7E686644B10CAF4BC34D21E3E0D1380F454C44FFF3A7B7872E591D1L87BJ" TargetMode = "External"/>
	<Relationship Id="rId298" Type="http://schemas.openxmlformats.org/officeDocument/2006/relationships/hyperlink" Target="consultantplus://offline/ref=6EEEE6055C958F4C932F6A96FFC571211A98FA6DE80AF7EF0F1FD7E686644B10CAF4BC34DB1E3D0F46DAE4508D1BFA2572666DE78FD1891FLC7FJ" TargetMode = "External"/>
	<Relationship Id="rId299" Type="http://schemas.openxmlformats.org/officeDocument/2006/relationships/hyperlink" Target="consultantplus://offline/ref=6EEEE6055C958F4C932F6A96FFC571211A98FA6CE805F7EF0F1FD7E686644B10CAF4BC34DB1E3E0F46DAE4508D1BFA2572666DE78FD1891FLC7FJ" TargetMode = "External"/>
	<Relationship Id="rId300" Type="http://schemas.openxmlformats.org/officeDocument/2006/relationships/hyperlink" Target="consultantplus://offline/ref=6EEEE6055C958F4C932F6A96FFC571211F93FE60ED0AF7EF0F1FD7E686644B10CAF4BC34DB1E3D054FDAE4508D1BFA2572666DE78FD1891FLC7FJ" TargetMode = "External"/>
	<Relationship Id="rId301" Type="http://schemas.openxmlformats.org/officeDocument/2006/relationships/hyperlink" Target="consultantplus://offline/ref=6EEEE6055C958F4C932F6A96FFC571211A98FB66E602F7EF0F1FD7E686644B10CAF4BC37DE1C380D1380F454C44FFF3A7B7872E591D1L87BJ" TargetMode = "External"/>
	<Relationship Id="rId302" Type="http://schemas.openxmlformats.org/officeDocument/2006/relationships/hyperlink" Target="consultantplus://offline/ref=6EEEE6055C958F4C932F6A96FFC571211A98FB66E602F7EF0F1FD7E686644B10CAF4BC37DB1A3F0D1380F454C44FFF3A7B7872E591D1L87BJ" TargetMode = "External"/>
	<Relationship Id="rId303" Type="http://schemas.openxmlformats.org/officeDocument/2006/relationships/hyperlink" Target="consultantplus://offline/ref=6EEEE6055C958F4C932F6A96FFC571211A98FA6DE80AF7EF0F1FD7E686644B10CAF4BC34DB1E3D0F44DAE4508D1BFA2572666DE78FD1891FLC7FJ" TargetMode = "External"/>
	<Relationship Id="rId304" Type="http://schemas.openxmlformats.org/officeDocument/2006/relationships/hyperlink" Target="consultantplus://offline/ref=6EEEE6055C958F4C932F6A96FFC571211A98FA6CE805F7EF0F1FD7E686644B10CAF4BC34DB1E3E0F46DAE4508D1BFA2572666DE78FD1891FLC7FJ" TargetMode = "External"/>
	<Relationship Id="rId305" Type="http://schemas.openxmlformats.org/officeDocument/2006/relationships/hyperlink" Target="consultantplus://offline/ref=6EEEE6055C958F4C932F6A96FFC571211A98FB66E602F7EF0F1FD7E686644B10CAF4BC34DB1F3E0643DAE4508D1BFA2572666DE78FD1891FLC7FJ" TargetMode = "External"/>
	<Relationship Id="rId306" Type="http://schemas.openxmlformats.org/officeDocument/2006/relationships/hyperlink" Target="consultantplus://offline/ref=6EEEE6055C958F4C932F6A96FFC571211A98FB66E602F7EF0F1FD7E686644B10CAF4BC37DE19340D1380F454C44FFF3A7B7872E591D1L87BJ" TargetMode = "External"/>
	<Relationship Id="rId307" Type="http://schemas.openxmlformats.org/officeDocument/2006/relationships/hyperlink" Target="consultantplus://offline/ref=6EEEE6055C958F4C932F6A96FFC571211A98FB66E602F7EF0F1FD7E686644B10CAF4BC37DE17350D1380F454C44FFF3A7B7872E591D1L87BJ" TargetMode = "External"/>
	<Relationship Id="rId308" Type="http://schemas.openxmlformats.org/officeDocument/2006/relationships/hyperlink" Target="consultantplus://offline/ref=6EEEE6055C958F4C932F6A96FFC571211A98FB66E602F7EF0F1FD7E686644B10CAF4BC34DB1F3D0E47DAE4508D1BFA2572666DE78FD1891FLC7FJ" TargetMode = "External"/>
	<Relationship Id="rId309" Type="http://schemas.openxmlformats.org/officeDocument/2006/relationships/hyperlink" Target="consultantplus://offline/ref=6EEEE6055C958F4C932F6A96FFC571211A98FB66E602F7EF0F1FD7E686644B10CAF4BC34DB1E3B0E45DAE4508D1BFA2572666DE78FD1891FLC7FJ" TargetMode = "External"/>
	<Relationship Id="rId310" Type="http://schemas.openxmlformats.org/officeDocument/2006/relationships/hyperlink" Target="consultantplus://offline/ref=6EEEE6055C958F4C932F6A96FFC571211A98FB66E602F7EF0F1FD7E686644B10CAF4BC34DB1F3E0643DAE4508D1BFA2572666DE78FD1891FLC7FJ" TargetMode = "External"/>
	<Relationship Id="rId311" Type="http://schemas.openxmlformats.org/officeDocument/2006/relationships/hyperlink" Target="consultantplus://offline/ref=6EEEE6055C958F4C932F6A96FFC571211A98FB66E602F7EF0F1FD7E686644B10CAF4BC37DE19340D1380F454C44FFF3A7B7872E591D1L87BJ" TargetMode = "External"/>
	<Relationship Id="rId312" Type="http://schemas.openxmlformats.org/officeDocument/2006/relationships/hyperlink" Target="consultantplus://offline/ref=6EEEE6055C958F4C932F6A96FFC571211A98FB66E602F7EF0F1FD7E686644B10CAF4BC37DE17350D1380F454C44FFF3A7B7872E591D1L87BJ" TargetMode = "External"/>
	<Relationship Id="rId313" Type="http://schemas.openxmlformats.org/officeDocument/2006/relationships/hyperlink" Target="consultantplus://offline/ref=6EEEE6055C958F4C932F6A96FFC571211A98FB66E602F7EF0F1FD7E686644B10CAF4BC34DB1F3D0E47DAE4508D1BFA2572666DE78FD1891FLC7FJ" TargetMode = "External"/>
	<Relationship Id="rId314" Type="http://schemas.openxmlformats.org/officeDocument/2006/relationships/hyperlink" Target="consultantplus://offline/ref=6EEEE6055C958F4C932F6A96FFC571211A98FA6CE805F7EF0F1FD7E686644B10CAF4BC34DB1E3E0F45DAE4508D1BFA2572666DE78FD1891FLC7FJ" TargetMode = "External"/>
	<Relationship Id="rId315" Type="http://schemas.openxmlformats.org/officeDocument/2006/relationships/hyperlink" Target="consultantplus://offline/ref=6EEEE6055C958F4C932F6A96FFC571211A98FB66E602F7EF0F1FD7E686644B10CAF4BC34DB1E3A0141DAE4508D1BFA2572666DE78FD1891FLC7FJ" TargetMode = "External"/>
	<Relationship Id="rId316" Type="http://schemas.openxmlformats.org/officeDocument/2006/relationships/hyperlink" Target="consultantplus://offline/ref=6EEEE6055C958F4C932F6A96FFC571211A98FA6CE805F7EF0F1FD7E686644B10CAF4BC34DB1E390645DAE4508D1BFA2572666DE78FD1891FLC7FJ" TargetMode = "External"/>
	<Relationship Id="rId317" Type="http://schemas.openxmlformats.org/officeDocument/2006/relationships/hyperlink" Target="consultantplus://offline/ref=6EEEE6055C958F4C932F6A96FFC571211A98FA6CE805F7EF0F1FD7E686644B10CAF4BC34DB1E390644DAE4508D1BFA2572666DE78FD1891FLC7FJ" TargetMode = "External"/>
	<Relationship Id="rId318" Type="http://schemas.openxmlformats.org/officeDocument/2006/relationships/hyperlink" Target="consultantplus://offline/ref=6EEEE6055C958F4C932F6A96FFC571211A98FB66E602F7EF0F1FD7E686644B10CAF4BC34DB1E3E014EDAE4508D1BFA2572666DE78FD1891FLC7FJ" TargetMode = "External"/>
	<Relationship Id="rId319" Type="http://schemas.openxmlformats.org/officeDocument/2006/relationships/hyperlink" Target="consultantplus://offline/ref=6EEEE6055C958F4C932F6A96FFC571211D9EFD61E905F7EF0F1FD7E686644B10CAF4BC34DB1F38054EDAE4508D1BFA2572666DE78FD1891FLC7FJ" TargetMode = "External"/>
	<Relationship Id="rId320" Type="http://schemas.openxmlformats.org/officeDocument/2006/relationships/hyperlink" Target="consultantplus://offline/ref=6EEEE6055C958F4C932F6A96FFC571211D9AFC6DE802F7EF0F1FD7E686644B10CAF4BC34DB1E3D0043DAE4508D1BFA2572666DE78FD1891FLC7FJ" TargetMode = "External"/>
	<Relationship Id="rId321" Type="http://schemas.openxmlformats.org/officeDocument/2006/relationships/hyperlink" Target="consultantplus://offline/ref=6EEEE6055C958F4C932F6A96FFC571211D9FFB64EC00F7EF0F1FD7E686644B10CAF4BC34DB1E3D0546DAE4508D1BFA2572666DE78FD1891FLC7FJ" TargetMode = "External"/>
	<Relationship Id="rId322" Type="http://schemas.openxmlformats.org/officeDocument/2006/relationships/hyperlink" Target="consultantplus://offline/ref=6EEEE6055C958F4C932F6A96FFC571211D9FFB64EC00F7EF0F1FD7E686644B10CAF4BC34DB1E3D0544DAE4508D1BFA2572666DE78FD1891FLC7FJ" TargetMode = "External"/>
	<Relationship Id="rId323" Type="http://schemas.openxmlformats.org/officeDocument/2006/relationships/hyperlink" Target="consultantplus://offline/ref=6EEEE6055C958F4C932F6A96FFC571211C9BFD61EF06F7EF0F1FD7E686644B10CAF4BC34DB1E3D0042DAE4508D1BFA2572666DE78FD1891FLC7FJ" TargetMode = "External"/>
	<Relationship Id="rId324" Type="http://schemas.openxmlformats.org/officeDocument/2006/relationships/hyperlink" Target="consultantplus://offline/ref=6EEEE6055C958F4C932F6A96FFC571211A98FB66E602F7EF0F1FD7E686644B10CAF4BC34DB1E3E014EDAE4508D1BFA2572666DE78FD1891FLC7FJ" TargetMode = "External"/>
	<Relationship Id="rId325" Type="http://schemas.openxmlformats.org/officeDocument/2006/relationships/hyperlink" Target="consultantplus://offline/ref=6EEEE6055C958F4C932F6A96FFC571211D9DF966E807F7EF0F1FD7E686644B10CAF4BC34DB1E3D0344DAE4508D1BFA2572666DE78FD1891FLC7FJ" TargetMode = "External"/>
	<Relationship Id="rId326" Type="http://schemas.openxmlformats.org/officeDocument/2006/relationships/hyperlink" Target="consultantplus://offline/ref=6EEEE6055C958F4C932F6A96FFC571211A98FB66E602F7EF0F1FD7E686644B10CAF4BC34DB1E3A0141DAE4508D1BFA2572666DE78FD1891FLC7FJ" TargetMode = "External"/>
	<Relationship Id="rId327" Type="http://schemas.openxmlformats.org/officeDocument/2006/relationships/hyperlink" Target="consultantplus://offline/ref=6EEEE6055C958F4C932F6A96FFC571211A98FB66E602F7EF0F1FD7E686644B10CAF4BC34DB1E3E014EDAE4508D1BFA2572666DE78FD1891FLC7FJ" TargetMode = "External"/>
	<Relationship Id="rId328" Type="http://schemas.openxmlformats.org/officeDocument/2006/relationships/hyperlink" Target="consultantplus://offline/ref=6EEEE6055C958F4C932F6A96FFC571211F9FF26DEF05F7EF0F1FD7E686644B10CAF4BC34DB1E3D0145DAE4508D1BFA2572666DE78FD1891FLC7FJ" TargetMode = "External"/>
	<Relationship Id="rId329" Type="http://schemas.openxmlformats.org/officeDocument/2006/relationships/hyperlink" Target="consultantplus://offline/ref=6EEEE6055C958F4C932F6A96FFC571211D9FFB64EC00F7EF0F1FD7E686644B10CAF4BC34DB1E3D0542DAE4508D1BFA2572666DE78FD1891FLC7FJ" TargetMode = "External"/>
	<Relationship Id="rId330" Type="http://schemas.openxmlformats.org/officeDocument/2006/relationships/hyperlink" Target="consultantplus://offline/ref=6EEEE6055C958F4C932F6A96FFC571211C9BFD61EF06F7EF0F1FD7E686644B10CAF4BC34DB1E3D0040DAE4508D1BFA2572666DE78FD1891FLC7FJ" TargetMode = "External"/>
	<Relationship Id="rId331" Type="http://schemas.openxmlformats.org/officeDocument/2006/relationships/hyperlink" Target="consultantplus://offline/ref=6EEEE6055C958F4C932F6A96FFC571211D9FFB64EC00F7EF0F1FD7E686644B10CAF4BC34DB1E3D0540DAE4508D1BFA2572666DE78FD1891FLC7FJ" TargetMode = "External"/>
	<Relationship Id="rId332" Type="http://schemas.openxmlformats.org/officeDocument/2006/relationships/hyperlink" Target="consultantplus://offline/ref=6EEEE6055C958F4C932F6A96FFC571211D9FFB64EC00F7EF0F1FD7E686644B10CAF4BC34DB1E3D054EDAE4508D1BFA2572666DE78FD1891FLC7FJ" TargetMode = "External"/>
	<Relationship Id="rId333" Type="http://schemas.openxmlformats.org/officeDocument/2006/relationships/hyperlink" Target="consultantplus://offline/ref=6EEEE6055C958F4C932F6A96FFC571211D9FFB64EC00F7EF0F1FD7E686644B10CAF4BC34DB1E3D0246DAE4508D1BFA2572666DE78FD1891FLC7FJ" TargetMode = "External"/>
	<Relationship Id="rId334" Type="http://schemas.openxmlformats.org/officeDocument/2006/relationships/hyperlink" Target="consultantplus://offline/ref=6EEEE6055C958F4C932F6A96FFC571211D9FFB64EC00F7EF0F1FD7E686644B10CAF4BC34DB1E3D0244DAE4508D1BFA2572666DE78FD1891FLC7FJ" TargetMode = "External"/>
	<Relationship Id="rId335" Type="http://schemas.openxmlformats.org/officeDocument/2006/relationships/hyperlink" Target="consultantplus://offline/ref=6EEEE6055C958F4C932F6A96FFC571211D9FFB64EC00F7EF0F1FD7E686644B10CAF4BC34DB1E3D0243DAE4508D1BFA2572666DE78FD1891FLC7FJ" TargetMode = "External"/>
	<Relationship Id="rId336" Type="http://schemas.openxmlformats.org/officeDocument/2006/relationships/hyperlink" Target="consultantplus://offline/ref=6EEEE6055C958F4C932F6A96FFC571211D9FFB64EC00F7EF0F1FD7E686644B10CAF4BC34DB1E3D0242DAE4508D1BFA2572666DE78FD1891FLC7FJ" TargetMode = "External"/>
	<Relationship Id="rId337" Type="http://schemas.openxmlformats.org/officeDocument/2006/relationships/hyperlink" Target="consultantplus://offline/ref=6EEEE6055C958F4C932F6A96FFC571211D9FFB64EC00F7EF0F1FD7E686644B10CAF4BC34DB1E3D0240DAE4508D1BFA2572666DE78FD1891FLC7FJ" TargetMode = "External"/>
	<Relationship Id="rId338" Type="http://schemas.openxmlformats.org/officeDocument/2006/relationships/hyperlink" Target="consultantplus://offline/ref=6EEEE6055C958F4C932F6A96FFC571211A98FB66E602F7EF0F1FD7E686644B10CAF4BC34DB1E3E014EDAE4508D1BFA2572666DE78FD1891FLC7FJ" TargetMode = "External"/>
	<Relationship Id="rId339" Type="http://schemas.openxmlformats.org/officeDocument/2006/relationships/hyperlink" Target="consultantplus://offline/ref=6EEEE6055C958F4C932F6A96FFC571211F9FFA64ED01F7EF0F1FD7E686644B10CAF4BC34DB1E3D0245DAE4508D1BFA2572666DE78FD1891FLC7FJ" TargetMode = "External"/>
	<Relationship Id="rId340" Type="http://schemas.openxmlformats.org/officeDocument/2006/relationships/hyperlink" Target="consultantplus://offline/ref=6EEEE6055C958F4C932F6A96FFC571211A98FB66E602F7EF0F1FD7E686644B10CAF4BC34DB1E3E014EDAE4508D1BFA2572666DE78FD1891FLC7FJ" TargetMode = "External"/>
	<Relationship Id="rId341" Type="http://schemas.openxmlformats.org/officeDocument/2006/relationships/hyperlink" Target="consultantplus://offline/ref=6EEEE6055C958F4C932F6A96FFC571211A98FB66E602F7EF0F1FD7E686644B10CAF4BC34DB1E3E014EDAE4508D1BFA2572666DE78FD1891FLC7FJ" TargetMode = "External"/>
	<Relationship Id="rId342" Type="http://schemas.openxmlformats.org/officeDocument/2006/relationships/hyperlink" Target="consultantplus://offline/ref=6EEEE6055C958F4C932F6A96FFC571211D9DFF60E903F7EF0F1FD7E686644B10CAF4BC34DB1F3F0644DAE4508D1BFA2572666DE78FD1891FLC7FJ" TargetMode = "External"/>
	<Relationship Id="rId343" Type="http://schemas.openxmlformats.org/officeDocument/2006/relationships/hyperlink" Target="consultantplus://offline/ref=6EEEE6055C958F4C932F6A96FFC571211D9FFB64EC00F7EF0F1FD7E686644B10CAF4BC34DB1E3D024EDAE4508D1BFA2572666DE78FD1891FLC7FJ" TargetMode = "External"/>
	<Relationship Id="rId344" Type="http://schemas.openxmlformats.org/officeDocument/2006/relationships/hyperlink" Target="consultantplus://offline/ref=6EEEE6055C958F4C932F6A96FFC571211D9EFD61E905F7EF0F1FD7E686644B10CAF4BC34DB1F38054EDAE4508D1BFA2572666DE78FD1891FLC7FJ" TargetMode = "External"/>
	<Relationship Id="rId345" Type="http://schemas.openxmlformats.org/officeDocument/2006/relationships/hyperlink" Target="consultantplus://offline/ref=6EEEE6055C958F4C932F6A96FFC571211A98FB66E602F7EF0F1FD7E686644B10CAF4BC34DB1E3E014EDAE4508D1BFA2572666DE78FD1891FLC7FJ" TargetMode = "External"/>
	<Relationship Id="rId346" Type="http://schemas.openxmlformats.org/officeDocument/2006/relationships/hyperlink" Target="consultantplus://offline/ref=6EEEE6055C958F4C932F6A96FFC571211D9AFC6DE802F7EF0F1FD7E686644B10CAF4BC34DB1E3D0041DAE4508D1BFA2572666DE78FD1891FLC7FJ" TargetMode = "External"/>
	<Relationship Id="rId347" Type="http://schemas.openxmlformats.org/officeDocument/2006/relationships/hyperlink" Target="consultantplus://offline/ref=6EEEE6055C958F4C932F6A96FFC571211A98FC60EF04F7EF0F1FD7E686644B10CAF4BC34DB1E3D0440DAE4508D1BFA2572666DE78FD1891FLC7FJ" TargetMode = "External"/>
	<Relationship Id="rId348" Type="http://schemas.openxmlformats.org/officeDocument/2006/relationships/hyperlink" Target="consultantplus://offline/ref=6EEEE6055C958F4C932F6A96FFC571211A98FB66E602F7EF0F1FD7E686644B10CAF4BC34DB1E3A0141DAE4508D1BFA2572666DE78FD1891FLC7FJ" TargetMode = "External"/>
	<Relationship Id="rId349" Type="http://schemas.openxmlformats.org/officeDocument/2006/relationships/hyperlink" Target="consultantplus://offline/ref=6EEEE6055C958F4C932F6A96FFC571211D9EFD61E80AF7EF0F1FD7E686644B10CAF4BC34DB1E3D0041DAE4508D1BFA2572666DE78FD1891FLC7FJ" TargetMode = "External"/>
	<Relationship Id="rId350" Type="http://schemas.openxmlformats.org/officeDocument/2006/relationships/hyperlink" Target="consultantplus://offline/ref=6EEEE6055C958F4C932F6A96FFC571211D9FFB64EC00F7EF0F1FD7E686644B10CAF4BC34DB1E3D0347DAE4508D1BFA2572666DE78FD1891FLC7FJ" TargetMode = "External"/>
	<Relationship Id="rId351" Type="http://schemas.openxmlformats.org/officeDocument/2006/relationships/hyperlink" Target="consultantplus://offline/ref=6EEEE6055C958F4C932F6A96FFC571211A98FB66E602F7EF0F1FD7E686644B10CAF4BC34DB1E3E014EDAE4508D1BFA2572666DE78FD1891FLC7FJ" TargetMode = "External"/>
	<Relationship Id="rId352" Type="http://schemas.openxmlformats.org/officeDocument/2006/relationships/hyperlink" Target="consultantplus://offline/ref=6EEEE6055C958F4C932F6A96FFC571211A9BFC60EC03F7EF0F1FD7E686644B10CAF4BC34DB1E3D0242DAE4508D1BFA2572666DE78FD1891FLC7FJ" TargetMode = "External"/>
	<Relationship Id="rId353" Type="http://schemas.openxmlformats.org/officeDocument/2006/relationships/hyperlink" Target="consultantplus://offline/ref=6EEEE6055C958F4C932F6A96FFC571211D9AFC6DE802F7EF0F1FD7E686644B10CAF4BC34DB1E3D004FDAE4508D1BFA2572666DE78FD1891FLC7FJ" TargetMode = "External"/>
	<Relationship Id="rId354" Type="http://schemas.openxmlformats.org/officeDocument/2006/relationships/hyperlink" Target="consultantplus://offline/ref=6EEEE6055C958F4C932F6A96FFC571211A9BFC60EC03F7EF0F1FD7E686644B10CAF4BC34DB1E3D0240DAE4508D1BFA2572666DE78FD1891FLC7FJ" TargetMode = "External"/>
	<Relationship Id="rId355" Type="http://schemas.openxmlformats.org/officeDocument/2006/relationships/hyperlink" Target="consultantplus://offline/ref=6EEEE6055C958F4C932F6A96FFC571211A98FF6CEB0AF7EF0F1FD7E686644B10CAF4BC37DA1836521695E50CC846E9257A666EE793LD71J" TargetMode = "External"/>
	<Relationship Id="rId356" Type="http://schemas.openxmlformats.org/officeDocument/2006/relationships/hyperlink" Target="consultantplus://offline/ref=6EEEE6055C958F4C932F6A96FFC571211A9BFC60EC03F7EF0F1FD7E686644B10CAF4BC34DB1E3D024FDAE4508D1BFA2572666DE78FD1891FLC7FJ" TargetMode = "External"/>
	<Relationship Id="rId357" Type="http://schemas.openxmlformats.org/officeDocument/2006/relationships/hyperlink" Target="consultantplus://offline/ref=6EEEE6055C958F4C932F6A96FFC571211C9BFD61EF06F7EF0F1FD7E686644B10CAF4BC34DB1E3D004EDAE4508D1BFA2572666DE78FD1891FLC7FJ" TargetMode = "External"/>
	<Relationship Id="rId358" Type="http://schemas.openxmlformats.org/officeDocument/2006/relationships/hyperlink" Target="consultantplus://offline/ref=6EEEE6055C958F4C932F6A96FFC571211C9BFD61EF06F7EF0F1FD7E686644B10CAF4BC34DB1E3D0147DAE4508D1BFA2572666DE78FD1891FLC7FJ" TargetMode = "External"/>
	<Relationship Id="rId359" Type="http://schemas.openxmlformats.org/officeDocument/2006/relationships/hyperlink" Target="consultantplus://offline/ref=6EEEE6055C958F4C932F6A96FFC571211C9BFD61EF06F7EF0F1FD7E686644B10CAF4BC34DB1E3D0145DAE4508D1BFA2572666DE78FD1891FLC7FJ" TargetMode = "External"/>
	<Relationship Id="rId360" Type="http://schemas.openxmlformats.org/officeDocument/2006/relationships/hyperlink" Target="consultantplus://offline/ref=6EEEE6055C958F4C932F6A96FFC571211D9AFC6DE802F7EF0F1FD7E686644B10CAF4BC34DB1E3D004EDAE4508D1BFA2572666DE78FD1891FLC7FJ" TargetMode = "External"/>
	<Relationship Id="rId361" Type="http://schemas.openxmlformats.org/officeDocument/2006/relationships/hyperlink" Target="consultantplus://offline/ref=6EEEE6055C958F4C932F6A96FFC571211C9BFD61EF06F7EF0F1FD7E686644B10CAF4BC34DB1E3D0144DAE4508D1BFA2572666DE78FD1891FLC7FJ" TargetMode = "External"/>
	<Relationship Id="rId362" Type="http://schemas.openxmlformats.org/officeDocument/2006/relationships/hyperlink" Target="consultantplus://offline/ref=6EEEE6055C958F4C932F6A96FFC571211A9AFE60EC06F7EF0F1FD7E686644B10CAF4BC34DB1E3C064FDAE4508D1BFA2572666DE78FD1891FLC7FJ" TargetMode = "External"/>
	<Relationship Id="rId363" Type="http://schemas.openxmlformats.org/officeDocument/2006/relationships/hyperlink" Target="consultantplus://offline/ref=6EEEE6055C958F4C932F6A96FFC571211C9BFD61EF06F7EF0F1FD7E686644B10CAF4BC34DB1E3D014FDAE4508D1BFA2572666DE78FD1891FLC7FJ" TargetMode = "External"/>
	<Relationship Id="rId364" Type="http://schemas.openxmlformats.org/officeDocument/2006/relationships/hyperlink" Target="consultantplus://offline/ref=6EEEE6055C958F4C932F6A96FFC571211A98FC60EF04F7EF0F1FD7E686644B10CAF4BC34DB1E3D0440DAE4508D1BFA2572666DE78FD1891FLC7FJ" TargetMode = "External"/>
	<Relationship Id="rId365" Type="http://schemas.openxmlformats.org/officeDocument/2006/relationships/hyperlink" Target="consultantplus://offline/ref=6EEEE6055C958F4C932F6A96FFC571211C9BFD61EF06F7EF0F1FD7E686644B10CAF4BC34DB1E3D014EDAE4508D1BFA2572666DE78FD1891FLC7FJ" TargetMode = "External"/>
	<Relationship Id="rId366" Type="http://schemas.openxmlformats.org/officeDocument/2006/relationships/hyperlink" Target="consultantplus://offline/ref=6EEEE6055C958F4C932F6A96FFC571211C9BFD61EF06F7EF0F1FD7E686644B10CAF4BC34DB1E3D0E47DAE4508D1BFA2572666DE78FD1891FLC7FJ" TargetMode = "External"/>
	<Relationship Id="rId367" Type="http://schemas.openxmlformats.org/officeDocument/2006/relationships/hyperlink" Target="consultantplus://offline/ref=6EEEE6055C958F4C932F6A96FFC571211C9BFD61EF06F7EF0F1FD7E686644B10CAF4BC34DB1E3D0E45DAE4508D1BFA2572666DE78FD1891FLC7FJ" TargetMode = "External"/>
	<Relationship Id="rId368" Type="http://schemas.openxmlformats.org/officeDocument/2006/relationships/hyperlink" Target="consultantplus://offline/ref=6EEEE6055C958F4C932F6A96FFC571211C9BF36CEC01F7EF0F1FD7E686644B10CAF4BC34DB1E3C0545DAE4508D1BFA2572666DE78FD1891FLC7FJ" TargetMode = "External"/>
	<Relationship Id="rId369" Type="http://schemas.openxmlformats.org/officeDocument/2006/relationships/hyperlink" Target="consultantplus://offline/ref=6EEEE6055C958F4C932F6A96FFC571211D9DF261ED06F7EF0F1FD7E686644B10CAF4BC34DB1E380F42DAE4508D1BFA2572666DE78FD1891FLC7FJ" TargetMode = "External"/>
	<Relationship Id="rId370" Type="http://schemas.openxmlformats.org/officeDocument/2006/relationships/hyperlink" Target="consultantplus://offline/ref=6EEEE6055C958F4C932F6A96FFC571211C9BF36CEC01F7EF0F1FD7E686644B10CAF4BC34DB1E3C0542DAE4508D1BFA2572666DE78FD1891FLC7FJ" TargetMode = "External"/>
	<Relationship Id="rId371" Type="http://schemas.openxmlformats.org/officeDocument/2006/relationships/hyperlink" Target="consultantplus://offline/ref=6EEEE6055C958F4C932F6A96FFC571211D9CFB67E706F7EF0F1FD7E686644B10CAF4BC34DB1E3C0441DAE4508D1BFA2572666DE78FD1891FLC7FJ" TargetMode = "External"/>
	<Relationship Id="rId372" Type="http://schemas.openxmlformats.org/officeDocument/2006/relationships/hyperlink" Target="consultantplus://offline/ref=6EEEE6055C958F4C932F6A96FFC571211D9DF261ED06F7EF0F1FD7E686644B10CAF4BC34DB1E380F4FDAE4508D1BFA2572666DE78FD1891FLC7FJ" TargetMode = "External"/>
	<Relationship Id="rId373" Type="http://schemas.openxmlformats.org/officeDocument/2006/relationships/hyperlink" Target="consultantplus://offline/ref=6EEEE6055C958F4C932F6A96FFC571211D9CFB67E706F7EF0F1FD7E686644B10CAF4BC34DB1E3C0440DAE4508D1BFA2572666DE78FD1891FLC7FJ" TargetMode = "External"/>
	<Relationship Id="rId374" Type="http://schemas.openxmlformats.org/officeDocument/2006/relationships/hyperlink" Target="consultantplus://offline/ref=6EEEE6055C958F4C932F6A96FFC571211D9DF261ED06F7EF0F1FD7E686644B10CAF4BC34DB1E380F4EDAE4508D1BFA2572666DE78FD1891FLC7FJ" TargetMode = "External"/>
	<Relationship Id="rId375" Type="http://schemas.openxmlformats.org/officeDocument/2006/relationships/hyperlink" Target="consultantplus://offline/ref=6EEEE6055C958F4C932F6A96FFC571211D9CFB67E706F7EF0F1FD7E686644B10CAF4BC34DB1E3C044FDAE4508D1BFA2572666DE78FD1891FLC7FJ" TargetMode = "External"/>
	<Relationship Id="rId376" Type="http://schemas.openxmlformats.org/officeDocument/2006/relationships/hyperlink" Target="consultantplus://offline/ref=6EEEE6055C958F4C932F6A96FFC571211D9FFB64EC00F7EF0F1FD7E686644B10CAF4BC34DB1E3D0346DAE4508D1BFA2572666DE78FD1891FLC7FJ" TargetMode = "External"/>
	<Relationship Id="rId377" Type="http://schemas.openxmlformats.org/officeDocument/2006/relationships/hyperlink" Target="consultantplus://offline/ref=6EEEE6055C958F4C932F6A96FFC571211D9CFB67E706F7EF0F1FD7E686644B10CAF4BC34DB1E3C044EDAE4508D1BFA2572666DE78FD1891FLC7FJ" TargetMode = "External"/>
	<Relationship Id="rId378" Type="http://schemas.openxmlformats.org/officeDocument/2006/relationships/hyperlink" Target="consultantplus://offline/ref=6EEEE6055C958F4C932F6A96FFC571211D9DF261ED06F7EF0F1FD7E686644B10CAF4BC34DB1E3B0647DAE4508D1BFA2572666DE78FD1891FLC7FJ" TargetMode = "External"/>
	<Relationship Id="rId379" Type="http://schemas.openxmlformats.org/officeDocument/2006/relationships/hyperlink" Target="consultantplus://offline/ref=6EEEE6055C958F4C932F6A96FFC571211D9CFB67E706F7EF0F1FD7E686644B10CAF4BC34DB1E3C0543DAE4508D1BFA2572666DE78FD1891FLC7FJ" TargetMode = "External"/>
	<Relationship Id="rId380" Type="http://schemas.openxmlformats.org/officeDocument/2006/relationships/hyperlink" Target="consultantplus://offline/ref=6EEEE6055C958F4C932F6A96FFC571211D9CFB67E706F7EF0F1FD7E686644B10CAF4BC34DB1E3C0541DAE4508D1BFA2572666DE78FD1891FLC7FJ" TargetMode = "External"/>
	<Relationship Id="rId381" Type="http://schemas.openxmlformats.org/officeDocument/2006/relationships/hyperlink" Target="consultantplus://offline/ref=6EEEE6055C958F4C932F6A96FFC571211D9DF261ED06F7EF0F1FD7E686644B10CAF4BC34DB1E3B0746DAE4508D1BFA2572666DE78FD1891FLC7FJ" TargetMode = "External"/>
	<Relationship Id="rId382" Type="http://schemas.openxmlformats.org/officeDocument/2006/relationships/hyperlink" Target="consultantplus://offline/ref=6EEEE6055C958F4C932F6A96FFC571211D9CFB67E706F7EF0F1FD7E686644B10CAF4BC34DB1E3C054FDAE4508D1BFA2572666DE78FD1891FLC7FJ" TargetMode = "External"/>
	<Relationship Id="rId383" Type="http://schemas.openxmlformats.org/officeDocument/2006/relationships/hyperlink" Target="consultantplus://offline/ref=6EEEE6055C958F4C932F6A96FFC571211D9CFB67E706F7EF0F1FD7E686644B10CAF4BC34DB1E3C054EDAE4508D1BFA2572666DE78FD1891FLC7FJ" TargetMode = "External"/>
	<Relationship Id="rId384" Type="http://schemas.openxmlformats.org/officeDocument/2006/relationships/hyperlink" Target="consultantplus://offline/ref=6EEEE6055C958F4C932F6A96FFC571211D9DF261ED06F7EF0F1FD7E686644B10CAF4BC34DB1E3B0746DAE4508D1BFA2572666DE78FD1891FLC7FJ" TargetMode = "External"/>
	<Relationship Id="rId385" Type="http://schemas.openxmlformats.org/officeDocument/2006/relationships/hyperlink" Target="consultantplus://offline/ref=6EEEE6055C958F4C932F6A96FFC571211D9CFB67E706F7EF0F1FD7E686644B10CAF4BC34DB1E3C0247DAE4508D1BFA2572666DE78FD1891FLC7FJ" TargetMode = "External"/>
	<Relationship Id="rId386" Type="http://schemas.openxmlformats.org/officeDocument/2006/relationships/hyperlink" Target="consultantplus://offline/ref=6EEEE6055C958F4C932F6A96FFC571211D9CFB65EF06F7EF0F1FD7E686644B10CAF4BC34DB1E3E0543DAE4508D1BFA2572666DE78FD1891FLC7FJ" TargetMode = "External"/>
	<Relationship Id="rId387" Type="http://schemas.openxmlformats.org/officeDocument/2006/relationships/hyperlink" Target="consultantplus://offline/ref=6EEEE6055C958F4C932F6A96FFC571211D9DF261ED06F7EF0F1FD7E686644B10CAF4BC34DB1E3D0641DAE4508D1BFA2572666DE78FD1891FLC7FJ" TargetMode = "External"/>
	<Relationship Id="rId388" Type="http://schemas.openxmlformats.org/officeDocument/2006/relationships/hyperlink" Target="consultantplus://offline/ref=6EEEE6055C958F4C932F6A96FFC571211D9DF261ED06F7EF0F1FD7E686644B10CAF4BC34DB1E3B0745DAE4508D1BFA2572666DE78FD1891FLC7FJ" TargetMode = "External"/>
	<Relationship Id="rId389" Type="http://schemas.openxmlformats.org/officeDocument/2006/relationships/hyperlink" Target="consultantplus://offline/ref=6EEEE6055C958F4C932F6A96FFC571211D9CFB67E706F7EF0F1FD7E686644B10CAF4BC34DB1E3C0246DAE4508D1BFA2572666DE78FD1891FLC7FJ" TargetMode = "External"/>
	<Relationship Id="rId390" Type="http://schemas.openxmlformats.org/officeDocument/2006/relationships/hyperlink" Target="consultantplus://offline/ref=6EEEE6055C958F4C932F6A96FFC571211D9FFB64EC00F7EF0F1FD7E686644B10CAF4BC34DB1E3D0344DAE4508D1BFA2572666DE78FD1891FLC7FJ" TargetMode = "External"/>
	<Relationship Id="rId391" Type="http://schemas.openxmlformats.org/officeDocument/2006/relationships/hyperlink" Target="consultantplus://offline/ref=6EEEE6055C958F4C932F6A96FFC571211D9CFB67E706F7EF0F1FD7E686644B10CAF4BC34DB1E3C0244DAE4508D1BFA2572666DE78FD1891FLC7FJ" TargetMode = "External"/>
	<Relationship Id="rId392" Type="http://schemas.openxmlformats.org/officeDocument/2006/relationships/hyperlink" Target="consultantplus://offline/ref=6EEEE6055C958F4C932F6A96FFC571211C9BFD61EF06F7EF0F1FD7E686644B10CAF4BC34DB1E3D0E43DAE4508D1BFA2572666DE78FD1891FLC7FJ" TargetMode = "External"/>
	<Relationship Id="rId393" Type="http://schemas.openxmlformats.org/officeDocument/2006/relationships/hyperlink" Target="consultantplus://offline/ref=6EEEE6055C958F4C932F6A96FFC571211D9FFB64EC00F7EF0F1FD7E686644B10CAF4BC34DB1E3D0342DAE4508D1BFA2572666DE78FD1891FLC7FJ" TargetMode = "External"/>
	<Relationship Id="rId394" Type="http://schemas.openxmlformats.org/officeDocument/2006/relationships/hyperlink" Target="consultantplus://offline/ref=6EEEE6055C958F4C932F6A96FFC571211D9FFB64EC00F7EF0F1FD7E686644B10CAF4BC34DB1E3D0342DAE4508D1BFA2572666DE78FD1891FLC7FJ" TargetMode = "External"/>
	<Relationship Id="rId395" Type="http://schemas.openxmlformats.org/officeDocument/2006/relationships/hyperlink" Target="consultantplus://offline/ref=6EEEE6055C958F4C932F6A96FFC571211D9DF261ED06F7EF0F1FD7E686644B10CAF4BC34DB1E3B0743DAE4508D1BFA2572666DE78FD1891FLC7FJ" TargetMode = "External"/>
	<Relationship Id="rId396" Type="http://schemas.openxmlformats.org/officeDocument/2006/relationships/hyperlink" Target="consultantplus://offline/ref=6EEEE6055C958F4C932F6A96FFC571211D9CFB67E706F7EF0F1FD7E686644B10CAF4BC34DB1E3C0243DAE4508D1BFA2572666DE78FD1891FLC7FJ" TargetMode = "External"/>
	<Relationship Id="rId397" Type="http://schemas.openxmlformats.org/officeDocument/2006/relationships/hyperlink" Target="consultantplus://offline/ref=6EEEE6055C958F4C932F6A96FFC571211C92FB6CEC00F7EF0F1FD7E686644B10CAF4BC34DB1E3D0640DAE4508D1BFA2572666DE78FD1891FLC7FJ" TargetMode = "External"/>
	<Relationship Id="rId398" Type="http://schemas.openxmlformats.org/officeDocument/2006/relationships/hyperlink" Target="consultantplus://offline/ref=6EEEE6055C958F4C932F6A96FFC571211D9CFB65EF06F7EF0F1FD7E686644B10CAF4BC34DB1E3E0541DAE4508D1BFA2572666DE78FD1891FLC7FJ" TargetMode = "External"/>
	<Relationship Id="rId399" Type="http://schemas.openxmlformats.org/officeDocument/2006/relationships/hyperlink" Target="consultantplus://offline/ref=6EEEE6055C958F4C932F6A96FFC571211A9BF266E90AF7EF0F1FD7E686644B10CAF4BC37D04A6C4212DCB109D74FF73A78786ELE75J" TargetMode = "External"/>
	<Relationship Id="rId400" Type="http://schemas.openxmlformats.org/officeDocument/2006/relationships/hyperlink" Target="consultantplus://offline/ref=6EEEE6055C958F4C932F6A96FFC571211D9CFB65EF06F7EF0F1FD7E686644B10CAF4BC34DB1E3E0540DAE4508D1BFA2572666DE78FD1891FLC7FJ" TargetMode = "External"/>
	<Relationship Id="rId401" Type="http://schemas.openxmlformats.org/officeDocument/2006/relationships/hyperlink" Target="consultantplus://offline/ref=6EEEE6055C958F4C932F6A96FFC571211C92FB6CEC00F7EF0F1FD7E686644B10CAF4BC34DB1E3D0640DAE4508D1BFA2572666DE78FD1891FLC7FJ" TargetMode = "External"/>
	<Relationship Id="rId402" Type="http://schemas.openxmlformats.org/officeDocument/2006/relationships/hyperlink" Target="consultantplus://offline/ref=6EEEE6055C958F4C932F6A96FFC571211D9CFB65EF06F7EF0F1FD7E686644B10CAF4BC34DB1E3E0541DAE4508D1BFA2572666DE78FD1891FLC7FJ" TargetMode = "External"/>
	<Relationship Id="rId403" Type="http://schemas.openxmlformats.org/officeDocument/2006/relationships/hyperlink" Target="consultantplus://offline/ref=6EEEE6055C958F4C932F6A96FFC571211D9CFB65EF06F7EF0F1FD7E686644B10CAF4BC34DB1E3E054EDAE4508D1BFA2572666DE78FD1891FLC7FJ" TargetMode = "External"/>
	<Relationship Id="rId404" Type="http://schemas.openxmlformats.org/officeDocument/2006/relationships/hyperlink" Target="consultantplus://offline/ref=6EEEE6055C958F4C932F6A96FFC571211A9BFC65EB05F7EF0F1FD7E686644B10CAF4BC34DB1E3D0743DAE4508D1BFA2572666DE78FD1891FLC7FJ" TargetMode = "External"/>
	<Relationship Id="rId405" Type="http://schemas.openxmlformats.org/officeDocument/2006/relationships/hyperlink" Target="consultantplus://offline/ref=6EEEE6055C958F4C932F6A96FFC571211D9CFB65EF06F7EF0F1FD7E686644B10CAF4BC34DB1E3E0246DAE4508D1BFA2572666DE78FD1891FLC7FJ" TargetMode = "External"/>
	<Relationship Id="rId406" Type="http://schemas.openxmlformats.org/officeDocument/2006/relationships/hyperlink" Target="consultantplus://offline/ref=6EEEE6055C958F4C932F6A96FFC571211A9BF266E90AF7EF0F1FD7E686644B10CAF4BC37D04A6C4212DCB109D74FF73A78786ELE75J" TargetMode = "External"/>
	<Relationship Id="rId407" Type="http://schemas.openxmlformats.org/officeDocument/2006/relationships/hyperlink" Target="consultantplus://offline/ref=6EEEE6055C958F4C932F6A96FFC571211D9CFB65EF06F7EF0F1FD7E686644B10CAF4BC34DB1E3E0245DAE4508D1BFA2572666DE78FD1891FLC7FJ" TargetMode = "External"/>
	<Relationship Id="rId408" Type="http://schemas.openxmlformats.org/officeDocument/2006/relationships/hyperlink" Target="consultantplus://offline/ref=6EEEE6055C958F4C932F6A96FFC571211A9BF266E90AF7EF0F1FD7E686644B10CAF4BC37D04A6C4212DCB109D74FF73A78786ELE75J" TargetMode = "External"/>
	<Relationship Id="rId409" Type="http://schemas.openxmlformats.org/officeDocument/2006/relationships/hyperlink" Target="consultantplus://offline/ref=6EEEE6055C958F4C932F6A96FFC571211D9CFB65EF06F7EF0F1FD7E686644B10CAF4BC34DB1E3E0244DAE4508D1BFA2572666DE78FD1891FLC7FJ" TargetMode = "External"/>
	<Relationship Id="rId410" Type="http://schemas.openxmlformats.org/officeDocument/2006/relationships/hyperlink" Target="consultantplus://offline/ref=6EEEE6055C958F4C932F6A96FFC571211D9CFB65EF06F7EF0F1FD7E686644B10CAF4BC34DB1E3E0243DAE4508D1BFA2572666DE78FD1891FLC7FJ" TargetMode = "External"/>
	<Relationship Id="rId411" Type="http://schemas.openxmlformats.org/officeDocument/2006/relationships/hyperlink" Target="consultantplus://offline/ref=6EEEE6055C958F4C932F6A96FFC571211A9BF266E90AF7EF0F1FD7E686644B10CAF4BC37D04A6C4212DCB109D74FF73A78786ELE75J" TargetMode = "External"/>
	<Relationship Id="rId412" Type="http://schemas.openxmlformats.org/officeDocument/2006/relationships/hyperlink" Target="consultantplus://offline/ref=6EEEE6055C958F4C932F6A96FFC571211D9CFB65EF06F7EF0F1FD7E686644B10CAF4BC34DB1E3E0242DAE4508D1BFA2572666DE78FD1891FLC7FJ" TargetMode = "External"/>
	<Relationship Id="rId413" Type="http://schemas.openxmlformats.org/officeDocument/2006/relationships/hyperlink" Target="consultantplus://offline/ref=6EEEE6055C958F4C932F6A96FFC571211A9BFC65EB05F7EF0F1FD7E686644B10CAF4BC34DB1E3D0743DAE4508D1BFA2572666DE78FD1891FLC7FJ" TargetMode = "External"/>
	<Relationship Id="rId414" Type="http://schemas.openxmlformats.org/officeDocument/2006/relationships/hyperlink" Target="consultantplus://offline/ref=6EEEE6055C958F4C932F6A96FFC571211D9CFB65EF06F7EF0F1FD7E686644B10CAF4BC34DB1E3E0241DAE4508D1BFA2572666DE78FD1891FLC7FJ" TargetMode = "External"/>
	<Relationship Id="rId415" Type="http://schemas.openxmlformats.org/officeDocument/2006/relationships/hyperlink" Target="consultantplus://offline/ref=6EEEE6055C958F4C932F6A96FFC571211D9CFB65EF06F7EF0F1FD7E686644B10CAF4BC34DB1E3E0240DAE4508D1BFA2572666DE78FD1891FLC7FJ" TargetMode = "External"/>
	<Relationship Id="rId416" Type="http://schemas.openxmlformats.org/officeDocument/2006/relationships/hyperlink" Target="consultantplus://offline/ref=6EEEE6055C958F4C932F6A96FFC571211D9CFB65EF06F7EF0F1FD7E686644B10CAF4BC34DB1E3E024FDAE4508D1BFA2572666DE78FD1891FLC7FJ" TargetMode = "External"/>
	<Relationship Id="rId417" Type="http://schemas.openxmlformats.org/officeDocument/2006/relationships/hyperlink" Target="consultantplus://offline/ref=6EEEE6055C958F4C932F6A96FFC571211D9CFB65EF06F7EF0F1FD7E686644B10CAF4BC34DB1E3E024EDAE4508D1BFA2572666DE78FD1891FLC7FJ" TargetMode = "External"/>
	<Relationship Id="rId418" Type="http://schemas.openxmlformats.org/officeDocument/2006/relationships/hyperlink" Target="consultantplus://offline/ref=6EEEE6055C958F4C932F6A96FFC571211A9BF266E90AF7EF0F1FD7E686644B10CAF4BC37D04A6C4212DCB109D74FF73A78786ELE75J" TargetMode = "External"/>
	<Relationship Id="rId419" Type="http://schemas.openxmlformats.org/officeDocument/2006/relationships/hyperlink" Target="consultantplus://offline/ref=6EEEE6055C958F4C932F6A96FFC571211A9BF266E90AF7EF0F1FD7E686644B10CAF4BC37D04A6C4212DCB109D74FF73A78786ELE75J" TargetMode = "External"/>
	<Relationship Id="rId420" Type="http://schemas.openxmlformats.org/officeDocument/2006/relationships/hyperlink" Target="consultantplus://offline/ref=6EEEE6055C958F4C932F6A96FFC571211D9CFB65EF06F7EF0F1FD7E686644B10CAF4BC34DB1E3E0347DAE4508D1BFA2572666DE78FD1891FLC7FJ" TargetMode = "External"/>
	<Relationship Id="rId421" Type="http://schemas.openxmlformats.org/officeDocument/2006/relationships/hyperlink" Target="consultantplus://offline/ref=6EEEE6055C958F4C932F6A96FFC571211D9CFB65EF06F7EF0F1FD7E686644B10CAF4BC34DB1E3E0346DAE4508D1BFA2572666DE78FD1891FLC7FJ" TargetMode = "External"/>
	<Relationship Id="rId422" Type="http://schemas.openxmlformats.org/officeDocument/2006/relationships/hyperlink" Target="consultantplus://offline/ref=6EEEE6055C958F4C932F6A96FFC571211D9CFB65EF06F7EF0F1FD7E686644B10CAF4BC34DB1E3E0345DAE4508D1BFA2572666DE78FD1891FLC7FJ" TargetMode = "External"/>
	<Relationship Id="rId423" Type="http://schemas.openxmlformats.org/officeDocument/2006/relationships/hyperlink" Target="consultantplus://offline/ref=6EEEE6055C958F4C932F6A96FFC571211A9BF266E90AF7EF0F1FD7E686644B10CAF4BC37D04A6C4212DCB109D74FF73A78786ELE75J" TargetMode = "External"/>
	<Relationship Id="rId424" Type="http://schemas.openxmlformats.org/officeDocument/2006/relationships/hyperlink" Target="consultantplus://offline/ref=6EEEE6055C958F4C932F6A96FFC571211D9CFB65EF06F7EF0F1FD7E686644B10CAF4BC34DB1E3E0344DAE4508D1BFA2572666DE78FD1891FLC7FJ" TargetMode = "External"/>
	<Relationship Id="rId425" Type="http://schemas.openxmlformats.org/officeDocument/2006/relationships/hyperlink" Target="consultantplus://offline/ref=6EEEE6055C958F4C932F6A96FFC571211A9BF266E90AF7EF0F1FD7E686644B10CAF4BC37D04A6C4212DCB109D74FF73A78786ELE75J" TargetMode = "External"/>
	<Relationship Id="rId426" Type="http://schemas.openxmlformats.org/officeDocument/2006/relationships/hyperlink" Target="consultantplus://offline/ref=6EEEE6055C958F4C932F6A96FFC571211D9CFB65EF06F7EF0F1FD7E686644B10CAF4BC34DB1E3E0343DAE4508D1BFA2572666DE78FD1891FLC7FJ" TargetMode = "External"/>
	<Relationship Id="rId427" Type="http://schemas.openxmlformats.org/officeDocument/2006/relationships/hyperlink" Target="consultantplus://offline/ref=6EEEE6055C958F4C932F6A96FFC571211D9CFB67E706F7EF0F1FD7E686644B10CAF4BC34DB1E3C034FDAE4508D1BFA2572666DE78FD1891FLC7FJ" TargetMode = "External"/>
	<Relationship Id="rId428" Type="http://schemas.openxmlformats.org/officeDocument/2006/relationships/hyperlink" Target="consultantplus://offline/ref=6EEEE6055C958F4C932F6A96FFC571211D9CFB65EF06F7EF0F1FD7E686644B10D8F4E438DA16230747CFB201CBL47CJ" TargetMode = "External"/>
	<Relationship Id="rId429" Type="http://schemas.openxmlformats.org/officeDocument/2006/relationships/hyperlink" Target="consultantplus://offline/ref=6EEEE6055C958F4C932F6A96FFC571211A9BF266E90AF7EF0F1FD7E686644B10CAF4BC34DB1E3D064EDAE4508D1BFA2572666DE78FD1891FLC7FJ" TargetMode = "External"/>
	<Relationship Id="rId430" Type="http://schemas.openxmlformats.org/officeDocument/2006/relationships/hyperlink" Target="consultantplus://offline/ref=6EEEE6055C958F4C932F6A96FFC571211A9BF266E90AF7EF0F1FD7E686644B10CAF4BC34DB1E3D064EDAE4508D1BFA2572666DE78FD1891FLC7FJ" TargetMode = "External"/>
	<Relationship Id="rId431" Type="http://schemas.openxmlformats.org/officeDocument/2006/relationships/hyperlink" Target="consultantplus://offline/ref=6EEEE6055C958F4C932F6A96FFC571211D9CFB65EF06F7EF0F1FD7E686644B10CAF4BC34DB1E3E0342DAE4508D1BFA2572666DE78FD1891FLC7FJ" TargetMode = "External"/>
	<Relationship Id="rId432" Type="http://schemas.openxmlformats.org/officeDocument/2006/relationships/hyperlink" Target="consultantplus://offline/ref=6EEEE6055C958F4C932F6A96FFC571211D9CFB65EF06F7EF0F1FD7E686644B10D8F4E438DA16230747CFB201CBL47CJ" TargetMode = "External"/>
	<Relationship Id="rId433" Type="http://schemas.openxmlformats.org/officeDocument/2006/relationships/hyperlink" Target="consultantplus://offline/ref=6EEEE6055C958F4C932F6A96FFC571211D9DF261ED06F7EF0F1FD7E686644B10CAF4BC34DB1E3B0742DAE4508D1BFA2572666DE78FD1891FLC7FJ" TargetMode = "External"/>
	<Relationship Id="rId434" Type="http://schemas.openxmlformats.org/officeDocument/2006/relationships/hyperlink" Target="consultantplus://offline/ref=6EEEE6055C958F4C932F6A96FFC571211A9BF266E90AF7EF0F1FD7E686644B10CAF4BC37D04A6C4212DCB109D74FF73A78786ELE75J" TargetMode = "External"/>
	<Relationship Id="rId435" Type="http://schemas.openxmlformats.org/officeDocument/2006/relationships/hyperlink" Target="consultantplus://offline/ref=6EEEE6055C958F4C932F6A96FFC571211A9BF266E90AF7EF0F1FD7E686644B10CAF4BC37D04A6C4212DCB109D74FF73A78786ELE75J" TargetMode = "External"/>
	<Relationship Id="rId436" Type="http://schemas.openxmlformats.org/officeDocument/2006/relationships/image" Target="media/image2.wmf"/>
	<Relationship Id="rId437" Type="http://schemas.openxmlformats.org/officeDocument/2006/relationships/image" Target="media/image3.wmf"/>
	<Relationship Id="rId438" Type="http://schemas.openxmlformats.org/officeDocument/2006/relationships/hyperlink" Target="consultantplus://offline/ref=6EEEE6055C958F4C932F6A96FFC571211A98FF6CEB0AF7EF0F1FD7E686644B10CAF4BC34DB1F380541DAE4508D1BFA2572666DE78FD1891FLC7FJ" TargetMode = "External"/>
	<Relationship Id="rId439" Type="http://schemas.openxmlformats.org/officeDocument/2006/relationships/hyperlink" Target="consultantplus://offline/ref=6EEEE6055C958F4C932F6A96FFC571211D93FA67EF02F7EF0F1FD7E686644B10CAF4BC34DB1E3C0243DAE4508D1BFA2572666DE78FD1891FLC7FJ" TargetMode = "External"/>
	<Relationship Id="rId440" Type="http://schemas.openxmlformats.org/officeDocument/2006/relationships/hyperlink" Target="consultantplus://offline/ref=6EEEE6055C958F4C932F6A96FFC571211A9BF266E90AF7EF0F1FD7E686644B10CAF4BC34DB1E3D064EDAE4508D1BFA2572666DE78FD1891FLC7FJ" TargetMode = "External"/>
	<Relationship Id="rId441" Type="http://schemas.openxmlformats.org/officeDocument/2006/relationships/hyperlink" Target="consultantplus://offline/ref=6EEEE6055C958F4C932F6A96FFC571211A9BFC65EB05F7EF0F1FD7E686644B10CAF4BC34DB1E3D0743DAE4508D1BFA2572666DE78FD1891FLC7FJ" TargetMode = "External"/>
	<Relationship Id="rId442" Type="http://schemas.openxmlformats.org/officeDocument/2006/relationships/hyperlink" Target="consultantplus://offline/ref=6EEEE6055C958F4C932F6A96FFC571211A9BFC65EB05F7EF0F1FD7E686644B10CAF4BC34DB1E3D0743DAE4508D1BFA2572666DE78FD1891FLC7FJ" TargetMode = "External"/>
	<Relationship Id="rId443" Type="http://schemas.openxmlformats.org/officeDocument/2006/relationships/hyperlink" Target="consultantplus://offline/ref=6EEEE6055C958F4C932F6A96FFC571211A9BFC65EB05F7EF0F1FD7E686644B10CAF4BC34DB1E3D0743DAE4508D1BFA2572666DE78FD1891FLC7FJ" TargetMode = "External"/>
	<Relationship Id="rId444" Type="http://schemas.openxmlformats.org/officeDocument/2006/relationships/hyperlink" Target="consultantplus://offline/ref=6EEEE6055C958F4C932F6A96FFC571211D9CFB65EF06F7EF0F1FD7E686644B10CAF4BC34DB1E3E0042DAE4508D1BFA2572666DE78FD1891FLC7FJ" TargetMode = "External"/>
	<Relationship Id="rId445" Type="http://schemas.openxmlformats.org/officeDocument/2006/relationships/hyperlink" Target="consultantplus://offline/ref=6EEEE6055C958F4C932F6A96FFC571211D9CFB65EF06F7EF0F1FD7E686644B10D8F4E438DA16230747CFB201CBL47CJ" TargetMode = "External"/>
	<Relationship Id="rId446" Type="http://schemas.openxmlformats.org/officeDocument/2006/relationships/hyperlink" Target="consultantplus://offline/ref=6EEEE6055C958F4C932F6A96FFC571211A9BFC65EB05F7EF0F1FD7E686644B10CAF4BC34DB1E3D0743DAE4508D1BFA2572666DE78FD1891FLC7FJ" TargetMode = "External"/>
	<Relationship Id="rId447" Type="http://schemas.openxmlformats.org/officeDocument/2006/relationships/hyperlink" Target="consultantplus://offline/ref=6EEEE6055C958F4C932F6A96FFC571211D9CFB65EF06F7EF0F1FD7E686644B10CAF4BC34DB1E3E0E44DAE4508D1BFA2572666DE78FD1891FLC7FJ" TargetMode = "External"/>
	<Relationship Id="rId448" Type="http://schemas.openxmlformats.org/officeDocument/2006/relationships/hyperlink" Target="consultantplus://offline/ref=6EEEE6055C958F4C932F6A96FFC571211A9BFC65EB05F7EF0F1FD7E686644B10CAF4BC34DB1E3D0743DAE4508D1BFA2572666DE78FD1891FLC7FJ" TargetMode = "External"/>
	<Relationship Id="rId449" Type="http://schemas.openxmlformats.org/officeDocument/2006/relationships/hyperlink" Target="consultantplus://offline/ref=6EEEE6055C958F4C932F6A96FFC571211C92FB6CEC00F7EF0F1FD7E686644B10CAF4BC34DB1E3D064EDAE4508D1BFA2572666DE78FD1891FLC7FJ" TargetMode = "External"/>
	<Relationship Id="rId450" Type="http://schemas.openxmlformats.org/officeDocument/2006/relationships/hyperlink" Target="consultantplus://offline/ref=6EEEE6055C958F4C932F6A96FFC571211D9CFB65EF06F7EF0F1FD7E686644B10CAF4BC34DB1E3E0F45DAE4508D1BFA2572666DE78FD1891FLC7FJ" TargetMode = "External"/>
	<Relationship Id="rId451" Type="http://schemas.openxmlformats.org/officeDocument/2006/relationships/hyperlink" Target="consultantplus://offline/ref=6EEEE6055C958F4C932F6A96FFC571211C92FB6CEC00F7EF0F1FD7E686644B10CAF4BC34DB1E3D0747DAE4508D1BFA2572666DE78FD1891FLC7FJ" TargetMode = "External"/>
	<Relationship Id="rId452" Type="http://schemas.openxmlformats.org/officeDocument/2006/relationships/hyperlink" Target="consultantplus://offline/ref=6EEEE6055C958F4C932F6A96FFC571211D9CFB65EF06F7EF0F1FD7E686644B10CAF4BC34DB1E3E0F44DAE4508D1BFA2572666DE78FD1891FLC7FJ" TargetMode = "External"/>
	<Relationship Id="rId453" Type="http://schemas.openxmlformats.org/officeDocument/2006/relationships/hyperlink" Target="consultantplus://offline/ref=6EEEE6055C958F4C932F6A96FFC571211C92FB6CEC00F7EF0F1FD7E686644B10CAF4BC34DB1E3D0745DAE4508D1BFA2572666DE78FD1891FLC7FJ" TargetMode = "External"/>
	<Relationship Id="rId454" Type="http://schemas.openxmlformats.org/officeDocument/2006/relationships/hyperlink" Target="consultantplus://offline/ref=6EEEE6055C958F4C932F6A96FFC571211D9CFB65EF06F7EF0F1FD7E686644B10CAF4BC34DB1E3E0F44DAE4508D1BFA2572666DE78FD1891FLC7FJ" TargetMode = "External"/>
	<Relationship Id="rId455" Type="http://schemas.openxmlformats.org/officeDocument/2006/relationships/hyperlink" Target="consultantplus://offline/ref=6EEEE6055C958F4C932F6A96FFC571211D9CFB65EF06F7EF0F1FD7E686644B10CAF4BC34DB1E3E0F43DAE4508D1BFA2572666DE78FD1891FLC7FJ" TargetMode = "External"/>
	<Relationship Id="rId456" Type="http://schemas.openxmlformats.org/officeDocument/2006/relationships/hyperlink" Target="consultantplus://offline/ref=6EEEE6055C958F4C932F6A96FFC571211A9BF266E90AF7EF0F1FD7E686644B10CAF4BC37D04A6C4212DCB109D74FF73A78786ELE75J" TargetMode = "External"/>
	<Relationship Id="rId457" Type="http://schemas.openxmlformats.org/officeDocument/2006/relationships/hyperlink" Target="consultantplus://offline/ref=6EEEE6055C958F4C932F6A96FFC571211D9CFB65EF06F7EF0F1FD7E686644B10CAF4BC34DB1E3E0F41DAE4508D1BFA2572666DE78FD1891FLC7FJ" TargetMode = "External"/>
	<Relationship Id="rId458" Type="http://schemas.openxmlformats.org/officeDocument/2006/relationships/image" Target="media/image4.wmf"/>
	<Relationship Id="rId459" Type="http://schemas.openxmlformats.org/officeDocument/2006/relationships/hyperlink" Target="consultantplus://offline/ref=6EEEE6055C958F4C932F6A96FFC571211D9DF261ED06F7EF0F1FD7E686644B10CAF4BC34DB1E3B0740DAE4508D1BFA2572666DE78FD1891FLC7FJ" TargetMode = "External"/>
	<Relationship Id="rId460" Type="http://schemas.openxmlformats.org/officeDocument/2006/relationships/hyperlink" Target="consultantplus://offline/ref=6EEEE6055C958F4C932F6A96FFC571211D9CFB65EF06F7EF0F1FD7E686644B10CAF4BC34DB1E3E0F4FDAE4508D1BFA2572666DE78FD1891FLC7FJ" TargetMode = "External"/>
	<Relationship Id="rId461" Type="http://schemas.openxmlformats.org/officeDocument/2006/relationships/hyperlink" Target="consultantplus://offline/ref=6EEEE6055C958F4C932F6A96FFC571211D9CFB65EF06F7EF0F1FD7E686644B10CAF4BC34DB1E3E0F4EDAE4508D1BFA2572666DE78FD1891FLC7FJ" TargetMode = "External"/>
	<Relationship Id="rId462" Type="http://schemas.openxmlformats.org/officeDocument/2006/relationships/image" Target="media/image5.wmf"/>
	<Relationship Id="rId463" Type="http://schemas.openxmlformats.org/officeDocument/2006/relationships/hyperlink" Target="consultantplus://offline/ref=6EEEE6055C958F4C932F6A96FFC571211D9DF261ED06F7EF0F1FD7E686644B10CAF4BC34DB1E3B074EDAE4508D1BFA2572666DE78FD1891FLC7FJ" TargetMode = "External"/>
	<Relationship Id="rId464" Type="http://schemas.openxmlformats.org/officeDocument/2006/relationships/image" Target="media/image6.wmf"/>
	<Relationship Id="rId465" Type="http://schemas.openxmlformats.org/officeDocument/2006/relationships/hyperlink" Target="consultantplus://offline/ref=6EEEE6055C958F4C932F6A96FFC571211D9DF261ED06F7EF0F1FD7E686644B10CAF4BC34DB1E3B0446DAE4508D1BFA2572666DE78FD1891FLC7FJ" TargetMode = "External"/>
	<Relationship Id="rId466" Type="http://schemas.openxmlformats.org/officeDocument/2006/relationships/image" Target="media/image7.wmf"/>
	<Relationship Id="rId467" Type="http://schemas.openxmlformats.org/officeDocument/2006/relationships/hyperlink" Target="consultantplus://offline/ref=6EEEE6055C958F4C932F6A96FFC571211D9CFB65EF06F7EF0F1FD7E686644B10CAF4BC34DB1E390645DAE4508D1BFA2572666DE78FD1891FLC7FJ" TargetMode = "External"/>
	<Relationship Id="rId468" Type="http://schemas.openxmlformats.org/officeDocument/2006/relationships/image" Target="media/image8.wmf"/>
	<Relationship Id="rId469" Type="http://schemas.openxmlformats.org/officeDocument/2006/relationships/hyperlink" Target="consultantplus://offline/ref=6EEEE6055C958F4C932F6A96FFC571211D9CFB65EF06F7EF0F1FD7E686644B10CAF4BC34DB1E390644DAE4508D1BFA2572666DE78FD1891FLC7FJ" TargetMode = "External"/>
	<Relationship Id="rId470" Type="http://schemas.openxmlformats.org/officeDocument/2006/relationships/image" Target="media/image9.wmf"/>
	<Relationship Id="rId471" Type="http://schemas.openxmlformats.org/officeDocument/2006/relationships/hyperlink" Target="consultantplus://offline/ref=6EEEE6055C958F4C932F6A96FFC571211D9DF261ED06F7EF0F1FD7E686644B10CAF4BC34DB1E3B0445DAE4508D1BFA2572666DE78FD1891FLC7FJ" TargetMode = "External"/>
	<Relationship Id="rId472" Type="http://schemas.openxmlformats.org/officeDocument/2006/relationships/image" Target="media/image10.wmf"/>
	<Relationship Id="rId473" Type="http://schemas.openxmlformats.org/officeDocument/2006/relationships/hyperlink" Target="consultantplus://offline/ref=6EEEE6055C958F4C932F6A96FFC571211D9DF261ED06F7EF0F1FD7E686644B10CAF4BC34DB1E3B0443DAE4508D1BFA2572666DE78FD1891FLC7FJ" TargetMode = "External"/>
	<Relationship Id="rId474" Type="http://schemas.openxmlformats.org/officeDocument/2006/relationships/image" Target="media/image11.wmf"/>
	<Relationship Id="rId475" Type="http://schemas.openxmlformats.org/officeDocument/2006/relationships/hyperlink" Target="consultantplus://offline/ref=6EEEE6055C958F4C932F6A96FFC571211D9DF261ED06F7EF0F1FD7E686644B10CAF4BC34DB1E3B0442DAE4508D1BFA2572666DE78FD1891FLC7FJ" TargetMode = "External"/>
	<Relationship Id="rId476" Type="http://schemas.openxmlformats.org/officeDocument/2006/relationships/image" Target="media/image12.wmf"/>
	<Relationship Id="rId477" Type="http://schemas.openxmlformats.org/officeDocument/2006/relationships/hyperlink" Target="consultantplus://offline/ref=6EEEE6055C958F4C932F6A96FFC571211D9DF261ED06F7EF0F1FD7E686644B10CAF4BC34DB1E3B0441DAE4508D1BFA2572666DE78FD1891FLC7FJ" TargetMode = "External"/>
	<Relationship Id="rId478" Type="http://schemas.openxmlformats.org/officeDocument/2006/relationships/image" Target="media/image13.wmf"/>
	<Relationship Id="rId479" Type="http://schemas.openxmlformats.org/officeDocument/2006/relationships/hyperlink" Target="consultantplus://offline/ref=6EEEE6055C958F4C932F6A96FFC571211A9BF266E90AF7EF0F1FD7E686644B10CAF4BC37D04A6C4212DCB109D74FF73A78786ELE75J" TargetMode = "External"/>
	<Relationship Id="rId480" Type="http://schemas.openxmlformats.org/officeDocument/2006/relationships/hyperlink" Target="consultantplus://offline/ref=6EEEE6055C958F4C932F6A96FFC571211D9CFB65EF06F7EF0F1FD7E686644B10CAF4BC34DB1E390641DAE4508D1BFA2572666DE78FD1891FLC7FJ" TargetMode = "External"/>
	<Relationship Id="rId481" Type="http://schemas.openxmlformats.org/officeDocument/2006/relationships/hyperlink" Target="consultantplus://offline/ref=6EEEE6055C958F4C932F6A96FFC571211A9BF266E90AF7EF0F1FD7E686644B10CAF4BC37D04A6C4212DCB109D74FF73A78786ELE75J" TargetMode = "External"/>
	<Relationship Id="rId482" Type="http://schemas.openxmlformats.org/officeDocument/2006/relationships/hyperlink" Target="consultantplus://offline/ref=6EEEE6055C958F4C932F6A96FFC571211D9CFB65EF06F7EF0F1FD7E686644B10CAF4BC34DB1E390640DAE4508D1BFA2572666DE78FD1891FLC7FJ" TargetMode = "External"/>
	<Relationship Id="rId483" Type="http://schemas.openxmlformats.org/officeDocument/2006/relationships/image" Target="media/image14.wmf"/>
	<Relationship Id="rId484" Type="http://schemas.openxmlformats.org/officeDocument/2006/relationships/hyperlink" Target="consultantplus://offline/ref=6EEEE6055C958F4C932F6A96FFC571211D9DF261ED06F7EF0F1FD7E686644B10CAF4BC34DB1E3B0440DAE4508D1BFA2572666DE78FD1891FLC7FJ" TargetMode = "External"/>
	<Relationship Id="rId485" Type="http://schemas.openxmlformats.org/officeDocument/2006/relationships/hyperlink" Target="consultantplus://offline/ref=6EEEE6055C958F4C932F6A96FFC571211C92FB6CEC00F7EF0F1FD7E686644B10CAF4BC34DB1E3D0743DAE4508D1BFA2572666DE78FD1891FLC7FJ" TargetMode = "External"/>
	<Relationship Id="rId486" Type="http://schemas.openxmlformats.org/officeDocument/2006/relationships/hyperlink" Target="consultantplus://offline/ref=6EEEE6055C958F4C932F6A96FFC571211D9CFB65EF06F7EF0F1FD7E686644B10CAF4BC34DB1E3E0F44DAE4508D1BFA2572666DE78FD1891FLC7FJ" TargetMode = "External"/>
	<Relationship Id="rId487" Type="http://schemas.openxmlformats.org/officeDocument/2006/relationships/hyperlink" Target="consultantplus://offline/ref=6EEEE6055C958F4C932F6A96FFC571211D9CFB65EF06F7EF0F1FD7E686644B10CAF4BC34DB1E39064EDAE4508D1BFA2572666DE78FD1891FLC7FJ" TargetMode = "External"/>
	<Relationship Id="rId488" Type="http://schemas.openxmlformats.org/officeDocument/2006/relationships/hyperlink" Target="consultantplus://offline/ref=6EEEE6055C958F4C932F6A96FFC571211D9CFB65EF06F7EF0F1FD7E686644B10CAF4BC34DB1E390746DAE4508D1BFA2572666DE78FD1891FLC7FJ" TargetMode = "External"/>
	<Relationship Id="rId489" Type="http://schemas.openxmlformats.org/officeDocument/2006/relationships/hyperlink" Target="consultantplus://offline/ref=6EEEE6055C958F4C932F6A96FFC571211D9CFB67E706F7EF0F1FD7E686644B10CAF4BC34DB1E3C004EDAE4508D1BFA2572666DE78FD1891FLC7FJ" TargetMode = "External"/>
	<Relationship Id="rId490" Type="http://schemas.openxmlformats.org/officeDocument/2006/relationships/hyperlink" Target="consultantplus://offline/ref=6EEEE6055C958F4C932F6A96FFC571211A98FB66E602F7EF0F1FD7E686644B10CAF4BC34DB1E3A0141DAE4508D1BFA2572666DE78FD1891FLC7FJ" TargetMode = "External"/>
	<Relationship Id="rId491" Type="http://schemas.openxmlformats.org/officeDocument/2006/relationships/hyperlink" Target="consultantplus://offline/ref=6EEEE6055C958F4C932F6A96FFC571211A98FB66E602F7EF0F1FD7E686644B10CAF4BC37DE19340D1380F454C44FFF3A7B7872E591D1L87BJ" TargetMode = "External"/>
	<Relationship Id="rId492" Type="http://schemas.openxmlformats.org/officeDocument/2006/relationships/hyperlink" Target="consultantplus://offline/ref=6EEEE6055C958F4C932F6A96FFC571211A98FB66E602F7EF0F1FD7E686644B10CAF4BC37DE17350D1380F454C44FFF3A7B7872E591D1L87BJ" TargetMode = "External"/>
	<Relationship Id="rId493" Type="http://schemas.openxmlformats.org/officeDocument/2006/relationships/hyperlink" Target="consultantplus://offline/ref=6EEEE6055C958F4C932F6A96FFC571211A98FB66E602F7EF0F1FD7E686644B10CAF4BC37DE19340D1380F454C44FFF3A7B7872E591D1L87BJ" TargetMode = "External"/>
	<Relationship Id="rId494" Type="http://schemas.openxmlformats.org/officeDocument/2006/relationships/hyperlink" Target="consultantplus://offline/ref=6EEEE6055C958F4C932F6A96FFC571211A98FB66E602F7EF0F1FD7E686644B10CAF4BC37DE17350D1380F454C44FFF3A7B7872E591D1L87BJ" TargetMode = "External"/>
	<Relationship Id="rId495" Type="http://schemas.openxmlformats.org/officeDocument/2006/relationships/hyperlink" Target="consultantplus://offline/ref=6EEEE6055C958F4C932F6A96FFC571211A98FB66E602F7EF0F1FD7E686644B10CAF4BC34DB1E3A0F42DAE4508D1BFA2572666DE78FD1891FLC7FJ" TargetMode = "External"/>
	<Relationship Id="rId496" Type="http://schemas.openxmlformats.org/officeDocument/2006/relationships/hyperlink" Target="consultantplus://offline/ref=6EEEE6055C958F4C932F6A96FFC571211A98FB66E602F7EF0F1FD7E686644B10CAF4BC37DE19340D1380F454C44FFF3A7B7872E591D1L87BJ" TargetMode = "External"/>
	<Relationship Id="rId497" Type="http://schemas.openxmlformats.org/officeDocument/2006/relationships/hyperlink" Target="consultantplus://offline/ref=6EEEE6055C958F4C932F6A96FFC571211A98FB66E602F7EF0F1FD7E686644B10CAF4BC37DE17350D1380F454C44FFF3A7B7872E591D1L87BJ" TargetMode = "External"/>
	<Relationship Id="rId498" Type="http://schemas.openxmlformats.org/officeDocument/2006/relationships/hyperlink" Target="consultantplus://offline/ref=6EEEE6055C958F4C932F6A96FFC571211A98FB66E602F7EF0F1FD7E686644B10CAF4BC34DB1F3C0243DAE4508D1BFA2572666DE78FD1891FLC7FJ" TargetMode = "External"/>
	<Relationship Id="rId499" Type="http://schemas.openxmlformats.org/officeDocument/2006/relationships/hyperlink" Target="consultantplus://offline/ref=6EEEE6055C958F4C932F6A96FFC571211A98FB66E602F7EF0F1FD7E686644B10CAF4BC37DE19340D1380F454C44FFF3A7B7872E591D1L87BJ" TargetMode = "External"/>
	<Relationship Id="rId500" Type="http://schemas.openxmlformats.org/officeDocument/2006/relationships/hyperlink" Target="consultantplus://offline/ref=6EEEE6055C958F4C932F6A96FFC571211A98FB66E602F7EF0F1FD7E686644B10CAF4BC37DE17350D1380F454C44FFF3A7B7872E591D1L87BJ" TargetMode = "External"/>
	<Relationship Id="rId501" Type="http://schemas.openxmlformats.org/officeDocument/2006/relationships/hyperlink" Target="consultantplus://offline/ref=6EEEE6055C958F4C932F6A96FFC571211A98FB66E602F7EF0F1FD7E686644B10CAF4BC34DB1E3A0F42DAE4508D1BFA2572666DE78FD1891FLC7FJ" TargetMode = "External"/>
	<Relationship Id="rId502" Type="http://schemas.openxmlformats.org/officeDocument/2006/relationships/hyperlink" Target="consultantplus://offline/ref=6EEEE6055C958F4C932F6A96FFC571211A98FB66E602F7EF0F1FD7E686644B10CAF4BC34DB1F3C0243DAE4508D1BFA2572666DE78FD1891FLC7FJ" TargetMode = "External"/>
	<Relationship Id="rId503" Type="http://schemas.openxmlformats.org/officeDocument/2006/relationships/hyperlink" Target="consultantplus://offline/ref=6EEEE6055C958F4C932F6A96FFC571211A98FB66E602F7EF0F1FD7E686644B10CAF4BC37DD193F0D1380F454C44FFF3A7B7872E591D1L87BJ" TargetMode = "External"/>
	<Relationship Id="rId504" Type="http://schemas.openxmlformats.org/officeDocument/2006/relationships/hyperlink" Target="consultantplus://offline/ref=6EEEE6055C958F4C932F6A96FFC571211D9DF261ED06F7EF0F1FD7E686644B10CAF4BC34DB1E3B044EDAE4508D1BFA2572666DE78FD1891FLC7FJ" TargetMode = "External"/>
	<Relationship Id="rId505" Type="http://schemas.openxmlformats.org/officeDocument/2006/relationships/hyperlink" Target="consultantplus://offline/ref=6EEEE6055C958F4C932F6A96FFC571211D9DF261ED06F7EF0F1FD7E686644B10CAF4BC34DB1E3B034FDAE4508D1BFA2572666DE78FD1891FLC7FJ" TargetMode = "External"/>
	<Relationship Id="rId506" Type="http://schemas.openxmlformats.org/officeDocument/2006/relationships/hyperlink" Target="consultantplus://offline/ref=6EEEE6055C958F4C932F6A96FFC571211A98F860E805F7EF0F1FD7E686644B10CAF4BC34DB1E3D0441DAE4508D1BFA2572666DE78FD1891FLC7FJ" TargetMode = "External"/>
	<Relationship Id="rId507" Type="http://schemas.openxmlformats.org/officeDocument/2006/relationships/hyperlink" Target="consultantplus://offline/ref=6EEEE6055C958F4C932F6A96FFC571211D9CFB67E706F7EF0F1FD7E686644B10CAF4BC34DB1E3C0E47DAE4508D1BFA2572666DE78FD1891FLC7FJ" TargetMode = "External"/>
	<Relationship Id="rId508" Type="http://schemas.openxmlformats.org/officeDocument/2006/relationships/hyperlink" Target="consultantplus://offline/ref=6EEEE6055C958F4C932F6A96FFC571211A9AF262EB01F7EF0F1FD7E686644B10CAF4BC34DB1E3D044FDAE4508D1BFA2572666DE78FD1891FLC7FJ" TargetMode = "External"/>
	<Relationship Id="rId509" Type="http://schemas.openxmlformats.org/officeDocument/2006/relationships/hyperlink" Target="consultantplus://offline/ref=6EEEE6055C958F4C932F6A96FFC571211A98FD67EE04F7EF0F1FD7E686644B10CAF4BC34DB1E3D0546DAE4508D1BFA2572666DE78FD1891FLC7FJ" TargetMode = "External"/>
	<Relationship Id="rId510" Type="http://schemas.openxmlformats.org/officeDocument/2006/relationships/hyperlink" Target="consultantplus://offline/ref=6EEEE6055C958F4C932F6A96FFC571211A98FD67EE04F7EF0F1FD7E686644B10CAF4BC34DB1E3D0546DAE4508D1BFA2572666DE78FD1891FLC7FJ" TargetMode = "External"/>
	<Relationship Id="rId511" Type="http://schemas.openxmlformats.org/officeDocument/2006/relationships/hyperlink" Target="consultantplus://offline/ref=6EEEE6055C958F4C932F6A96FFC571211D9FFB64EC00F7EF0F1FD7E686644B10CAF4BC34DB1E3D034FDAE4508D1BFA2572666DE78FD1891FLC7FJ" TargetMode = "External"/>
	<Relationship Id="rId512" Type="http://schemas.openxmlformats.org/officeDocument/2006/relationships/hyperlink" Target="consultantplus://offline/ref=6EEEE6055C958F4C932F6A96FFC571211F92FF6CED0BF7EF0F1FD7E686644B10CAF4BC34DB1E3D0744DAE4508D1BFA2572666DE78FD1891FLC7FJ" TargetMode = "External"/>
	<Relationship Id="rId513" Type="http://schemas.openxmlformats.org/officeDocument/2006/relationships/hyperlink" Target="consultantplus://offline/ref=6EEEE6055C958F4C932F6A96FFC571211A9BF266E90AF7EF0F1FD7E686644B10CAF4BC34DB1E3D064EDAE4508D1BFA2572666DE78FD1891FLC7FJ" TargetMode = "External"/>
	<Relationship Id="rId514" Type="http://schemas.openxmlformats.org/officeDocument/2006/relationships/hyperlink" Target="consultantplus://offline/ref=6EEEE6055C958F4C932F6A96FFC571211A98FF6CEB0AF7EF0F1FD7E686644B10CAF4BC34DB1E3D0240DAE4508D1BFA2572666DE78FD1891FLC7FJ" TargetMode = "External"/>
	<Relationship Id="rId515" Type="http://schemas.openxmlformats.org/officeDocument/2006/relationships/hyperlink" Target="consultantplus://offline/ref=6EEEE6055C958F4C932F6A96FFC571211D9CFB67E706F7EF0F1FD7E686644B10CAF4BC34DB1E3C0E46DAE4508D1BFA2572666DE78FD1891FLC7FJ" TargetMode = "External"/>
	<Relationship Id="rId516" Type="http://schemas.openxmlformats.org/officeDocument/2006/relationships/hyperlink" Target="consultantplus://offline/ref=6EEEE6055C958F4C932F6A96FFC571211C92FB6CEC00F7EF0F1FD7E686644B10CAF4BC34DB1E3D0741DAE4508D1BFA2572666DE78FD1891FLC7FJ" TargetMode = "External"/>
	<Relationship Id="rId517" Type="http://schemas.openxmlformats.org/officeDocument/2006/relationships/hyperlink" Target="consultantplus://offline/ref=6EEEE6055C958F4C932F6A96FFC571211D9CFB65EF06F7EF0F1FD7E686644B10CAF4BC34DB1E390745DAE4508D1BFA2572666DE78FD1891FLC7FJ" TargetMode = "External"/>
	<Relationship Id="rId518" Type="http://schemas.openxmlformats.org/officeDocument/2006/relationships/hyperlink" Target="consultantplus://offline/ref=6EEEE6055C958F4C932F6A96FFC571211A9BF266E90AF7EF0F1FD7E686644B10CAF4BC34DB1E3D064EDAE4508D1BFA2572666DE78FD1891FLC7FJ" TargetMode = "External"/>
	<Relationship Id="rId519" Type="http://schemas.openxmlformats.org/officeDocument/2006/relationships/hyperlink" Target="consultantplus://offline/ref=6EEEE6055C958F4C932F6A96FFC571211D9CFB65EF06F7EF0F1FD7E686644B10CAF4BC34DB1E390744DAE4508D1BFA2572666DE78FD1891FLC7FJ" TargetMode = "External"/>
	<Relationship Id="rId520" Type="http://schemas.openxmlformats.org/officeDocument/2006/relationships/hyperlink" Target="consultantplus://offline/ref=6EEEE6055C958F4C932F6A96FFC571211A98FB66E602F7EF0F1FD7E686644B10CAF4BC34DB1E3E014EDAE4508D1BFA2572666DE78FD1891FLC7FJ" TargetMode = "External"/>
	<Relationship Id="rId521" Type="http://schemas.openxmlformats.org/officeDocument/2006/relationships/hyperlink" Target="consultantplus://offline/ref=6EEEE6055C958F4C932F6A96FFC571211D9DF964EC07F7EF0F1FD7E686644B10CAF4BC34DB1E3D0242DAE4508D1BFA2572666DE78FD1891FLC7FJ" TargetMode = "External"/>
	<Relationship Id="rId522" Type="http://schemas.openxmlformats.org/officeDocument/2006/relationships/hyperlink" Target="consultantplus://offline/ref=6EEEE6055C958F4C932F6A96FFC571211D9BFD63EC0BF7EF0F1FD7E686644B10CAF4BC34DB1E3D0145DAE4508D1BFA2572666DE78FD1891FLC7FJ" TargetMode = "External"/>
	<Relationship Id="rId523" Type="http://schemas.openxmlformats.org/officeDocument/2006/relationships/hyperlink" Target="consultantplus://offline/ref=6EEEE6055C958F4C932F6A96FFC571211D9BFD63EC0BF7EF0F1FD7E686644B10CAF4BC34DB1E3D0143DAE4508D1BFA2572666DE78FD1891FLC7FJ" TargetMode = "External"/>
	<Relationship Id="rId524" Type="http://schemas.openxmlformats.org/officeDocument/2006/relationships/hyperlink" Target="consultantplus://offline/ref=6EEEE6055C958F4C932F6A96FFC571211D9BFD63EC0BF7EF0F1FD7E686644B10CAF4BC34DB1E3D0141DAE4508D1BFA2572666DE78FD1891FLC7FJ" TargetMode = "External"/>
	<Relationship Id="rId525" Type="http://schemas.openxmlformats.org/officeDocument/2006/relationships/hyperlink" Target="consultantplus://offline/ref=6EEEE6055C958F4C932F6A96FFC571211A98FB66E602F7EF0F1FD7E686644B10CAF4BC34DB1E3E014EDAE4508D1BFA2572666DE78FD1891FLC7FJ" TargetMode = "External"/>
	<Relationship Id="rId526" Type="http://schemas.openxmlformats.org/officeDocument/2006/relationships/hyperlink" Target="consultantplus://offline/ref=6EEEE6055C958F4C932F6A96FFC571211C9BF36CEC01F7EF0F1FD7E686644B10CAF4BC34DB1E3C0540DAE4508D1BFA2572666DE78FD1891FLC7FJ" TargetMode = "External"/>
	<Relationship Id="rId527" Type="http://schemas.openxmlformats.org/officeDocument/2006/relationships/hyperlink" Target="consultantplus://offline/ref=6EEEE6055C958F4C932F6A96FFC571211A98F860E805F7EF0F1FD7E686644B10CAF4BC34DB1E3D0440DAE4508D1BFA2572666DE78FD1891FLC7FJ" TargetMode = "External"/>
	<Relationship Id="rId528" Type="http://schemas.openxmlformats.org/officeDocument/2006/relationships/hyperlink" Target="consultantplus://offline/ref=6EEEE6055C958F4C932F6A96FFC571211C9BF36CEC01F7EF0F1FD7E686644B10CAF4BC34DB1E3C054EDAE4508D1BFA2572666DE78FD1891FLC7FJ" TargetMode = "External"/>
	<Relationship Id="rId529" Type="http://schemas.openxmlformats.org/officeDocument/2006/relationships/hyperlink" Target="consultantplus://offline/ref=6EEEE6055C958F4C932F6A96FFC571211A98FB66E602F7EF0F1FD7E686644B10CAF4BC37DE1C390D1380F454C44FFF3A7B7872E591D1L87BJ" TargetMode = "External"/>
	<Relationship Id="rId530" Type="http://schemas.openxmlformats.org/officeDocument/2006/relationships/hyperlink" Target="consultantplus://offline/ref=6EEEE6055C958F4C932F6A96FFC571211A98FA6DE80AF7EF0F1FD7E686644B10CAF4BC34DB1E3D0F42DAE4508D1BFA2572666DE78FD1891FLC7FJ" TargetMode = "External"/>
	<Relationship Id="rId531" Type="http://schemas.openxmlformats.org/officeDocument/2006/relationships/hyperlink" Target="consultantplus://offline/ref=6EEEE6055C958F4C932F6A96FFC571211A98FA6CE805F7EF0F1FD7E686644B10CAF4BC34DB1E390643DAE4508D1BFA2572666DE78FD1891FLC7FJ" TargetMode = "External"/>
	<Relationship Id="rId532" Type="http://schemas.openxmlformats.org/officeDocument/2006/relationships/hyperlink" Target="consultantplus://offline/ref=6EEEE6055C958F4C932F6A96FFC571211A9AFE60EC06F7EF0F1FD7E686644B10CAF4BC34DB1E3C064EDAE4508D1BFA2572666DE78FD1891FLC7FJ" TargetMode = "External"/>
	<Relationship Id="rId533" Type="http://schemas.openxmlformats.org/officeDocument/2006/relationships/hyperlink" Target="consultantplus://offline/ref=6EEEE6055C958F4C932F6A96FFC571211D9FFB64EC00F7EF0F1FD7E686644B10CAF4BC34DB1E3D0047DAE4508D1BFA2572666DE78FD1891FLC7FJ" TargetMode = "External"/>
	<Relationship Id="rId534" Type="http://schemas.openxmlformats.org/officeDocument/2006/relationships/hyperlink" Target="consultantplus://offline/ref=6EEEE6055C958F4C932F6A96FFC571211A98FF6CEB0AF7EF0F1FD7E686644B10CAF4BC34DB1E3D0240DAE4508D1BFA2572666DE78FD1891FLC7FJ" TargetMode = "External"/>
	<Relationship Id="rId535" Type="http://schemas.openxmlformats.org/officeDocument/2006/relationships/hyperlink" Target="consultantplus://offline/ref=6EEEE6055C958F4C932F6A96FFC571211D9BFD63EC0BF7EF0F1FD7E686644B10CAF4BC34DB1E3D0E41DAE4508D1BFA2572666DE78FD1891FLC7FJ" TargetMode = "External"/>
	<Relationship Id="rId536" Type="http://schemas.openxmlformats.org/officeDocument/2006/relationships/hyperlink" Target="consultantplus://offline/ref=6EEEE6055C958F4C932F6A96FFC571211A9AFE60EC06F7EF0F1FD7E686644B10CAF4BC34DB1E3C0747DAE4508D1BFA2572666DE78FD1891FLC7FJ" TargetMode = "External"/>
	<Relationship Id="rId537" Type="http://schemas.openxmlformats.org/officeDocument/2006/relationships/hyperlink" Target="consultantplus://offline/ref=6EEEE6055C958F4C932F6A96FFC571211A98FB66E602F7EF0F1FD7E686644B10CAF4BC34DB1E3E014EDAE4508D1BFA2572666DE78FD1891FLC7FJ" TargetMode = "External"/>
	<Relationship Id="rId538" Type="http://schemas.openxmlformats.org/officeDocument/2006/relationships/hyperlink" Target="consultantplus://offline/ref=6EEEE6055C958F4C932F6A96FFC571211D9DF966E807F7EF0F1FD7E686644B10CAF4BC34DB1E3D0342DAE4508D1BFA2572666DE78FD1891FLC7FJ" TargetMode = "External"/>
	<Relationship Id="rId539" Type="http://schemas.openxmlformats.org/officeDocument/2006/relationships/hyperlink" Target="consultantplus://offline/ref=6EEEE6055C958F4C932F6A96FFC571211A9BFD67EC02F7EF0F1FD7E686644B10CAF4BC34DB1E3D0745DAE4508D1BFA2572666DE78FD1891FLC7FJ" TargetMode = "External"/>
	<Relationship Id="rId540" Type="http://schemas.openxmlformats.org/officeDocument/2006/relationships/hyperlink" Target="consultantplus://offline/ref=6EEEE6055C958F4C932F6A96FFC571211A98FC60EF04F7EF0F1FD7E686644B10CAF4BC34DB1E3D0440DAE4508D1BFA2572666DE78FD1891FLC7FJ" TargetMode = "External"/>
	<Relationship Id="rId541" Type="http://schemas.openxmlformats.org/officeDocument/2006/relationships/hyperlink" Target="consultantplus://offline/ref=6EEEE6055C958F4C932F6A96FFC571211D9DF261ED06F7EF0F1FD7E686644B10CAF4BC34DB1E3B0047DAE4508D1BFA2572666DE78FD1891FLC7FJ" TargetMode = "External"/>
	<Relationship Id="rId542" Type="http://schemas.openxmlformats.org/officeDocument/2006/relationships/hyperlink" Target="consultantplus://offline/ref=6EEEE6055C958F4C932F6A96FFC571211A98FC60EF04F7EF0F1FD7E686644B10CAF4BC34DB1E3D0440DAE4508D1BFA2572666DE78FD1891FLC7FJ" TargetMode = "External"/>
	<Relationship Id="rId543" Type="http://schemas.openxmlformats.org/officeDocument/2006/relationships/hyperlink" Target="consultantplus://offline/ref=6EEEE6055C958F4C932F6A96FFC571211D9DF261ED06F7EF0F1FD7E686644B10CAF4BC34DB1E3B0047DAE4508D1BFA2572666DE78FD1891FLC7FJ" TargetMode = "External"/>
	<Relationship Id="rId544" Type="http://schemas.openxmlformats.org/officeDocument/2006/relationships/hyperlink" Target="consultantplus://offline/ref=6EEEE6055C958F4C932F6A96FFC571211A98FC60EF04F7EF0F1FD7E686644B10CAF4BC34DB1E3D0440DAE4508D1BFA2572666DE78FD1891FLC7FJ" TargetMode = "External"/>
	<Relationship Id="rId545" Type="http://schemas.openxmlformats.org/officeDocument/2006/relationships/hyperlink" Target="consultantplus://offline/ref=6EEEE6055C958F4C932F6A96FFC571211A9BFD67EC02F7EF0F1FD7E686644B10CAF4BC34DB1E3D0745DAE4508D1BFA2572666DE78FD1891FLC7FJ" TargetMode = "External"/>
	<Relationship Id="rId546" Type="http://schemas.openxmlformats.org/officeDocument/2006/relationships/hyperlink" Target="consultantplus://offline/ref=6EEEE6055C958F4C932F6A96FFC571211A98FC60EF04F7EF0F1FD7E686644B10CAF4BC34DB1E3D0440DAE4508D1BFA2572666DE78FD1891FLC7FJ" TargetMode = "External"/>
	<Relationship Id="rId547" Type="http://schemas.openxmlformats.org/officeDocument/2006/relationships/hyperlink" Target="consultantplus://offline/ref=6EEEE6055C958F4C932F6A96FFC571211D9DF261ED06F7EF0F1FD7E686644B10CAF4BC34DB1E3B0046DAE4508D1BFA2572666DE78FD1891FLC7FJ" TargetMode = "External"/>
	<Relationship Id="rId548" Type="http://schemas.openxmlformats.org/officeDocument/2006/relationships/hyperlink" Target="consultantplus://offline/ref=6EEEE6055C958F4C932F6A96FFC571211D9FF861E905F7EF0F1FD7E686644B10CAF4BC34DB1E3D0141DAE4508D1BFA2572666DE78FD1891FLC7FJ" TargetMode = "External"/>
	<Relationship Id="rId549" Type="http://schemas.openxmlformats.org/officeDocument/2006/relationships/hyperlink" Target="consultantplus://offline/ref=6EEEE6055C958F4C932F6A96FFC571211F9DFF6DED0AF7EF0F1FD7E686644B10CAF4BC34DB1E3D0247DAE4508D1BFA2572666DE78FD1891FLC7FJ" TargetMode = "External"/>
	<Relationship Id="rId550" Type="http://schemas.openxmlformats.org/officeDocument/2006/relationships/hyperlink" Target="consultantplus://offline/ref=6EEEE6055C958F4C932F6A96FFC571211C9BF36CEC01F7EF0F1FD7E686644B10CAF4BC34DB1E3C0245DAE4508D1BFA2572666DE78FD1891FLC7FJ" TargetMode = "External"/>
	<Relationship Id="rId551" Type="http://schemas.openxmlformats.org/officeDocument/2006/relationships/hyperlink" Target="consultantplus://offline/ref=6EEEE6055C958F4C932F6A96FFC571211D9DF964EC07F7EF0F1FD7E686644B10CAF4BC34DB1E3D0240DAE4508D1BFA2572666DE78FD1891FLC7FJ" TargetMode = "External"/>
	<Relationship Id="rId552" Type="http://schemas.openxmlformats.org/officeDocument/2006/relationships/hyperlink" Target="consultantplus://offline/ref=6EEEE6055C958F4C932F6A96FFC571211D9DF964EC07F7EF0F1FD7E686644B10CAF4BC34DB1E3D024FDAE4508D1BFA2572666DE78FD1891FLC7FJ" TargetMode = "External"/>
	<Relationship Id="rId553" Type="http://schemas.openxmlformats.org/officeDocument/2006/relationships/hyperlink" Target="consultantplus://offline/ref=6EEEE6055C958F4C932F6A96FFC571211A9BFD67EC02F7EF0F1FD7E686644B10CAF4BC34DB1E3D0745DAE4508D1BFA2572666DE78FD1891FLC7FJ" TargetMode = "External"/>
	<Relationship Id="rId554" Type="http://schemas.openxmlformats.org/officeDocument/2006/relationships/hyperlink" Target="consultantplus://offline/ref=6EEEE6055C958F4C932F6A96FFC571211A98FC60EF04F7EF0F1FD7E686644B10CAF4BC34DB1E3D0440DAE4508D1BFA2572666DE78FD1891FLC7FJ" TargetMode = "External"/>
	<Relationship Id="rId555" Type="http://schemas.openxmlformats.org/officeDocument/2006/relationships/hyperlink" Target="consultantplus://offline/ref=6EEEE6055C958F4C932F6A96FFC571211A9BFD67EC02F7EF0F1FD7E686644B10CAF4BC34DB1E3D0745DAE4508D1BFA2572666DE78FD1891FLC7FJ" TargetMode = "External"/>
	<Relationship Id="rId556" Type="http://schemas.openxmlformats.org/officeDocument/2006/relationships/hyperlink" Target="consultantplus://offline/ref=6EEEE6055C958F4C932F6A96FFC571211D9CFB67E706F7EF0F1FD7E686644B10CAF4BC34DB1E3C0E4EDAE4508D1BFA2572666DE78FD1891FLC7FJ" TargetMode = "External"/>
	<Relationship Id="rId557" Type="http://schemas.openxmlformats.org/officeDocument/2006/relationships/hyperlink" Target="consultantplus://offline/ref=6EEEE6055C958F4C932F6A96FFC571211D9FFB64EC00F7EF0F1FD7E686644B10CAF4BC34DB1E3D0045DAE4508D1BFA2572666DE78FD1891FLC7FJ" TargetMode = "External"/>
	<Relationship Id="rId558" Type="http://schemas.openxmlformats.org/officeDocument/2006/relationships/hyperlink" Target="consultantplus://offline/ref=6EEEE6055C958F4C932F6A96FFC571211A98FC60EF04F7EF0F1FD7E686644B10CAF4BC36DF1569570384BD00C150F624647A6CE5L973J" TargetMode = "External"/>
	<Relationship Id="rId559" Type="http://schemas.openxmlformats.org/officeDocument/2006/relationships/hyperlink" Target="consultantplus://offline/ref=6EEEE6055C958F4C932F6A96FFC571211A98FC60EF04F7EF0F1FD7E686644B10CAF4BC31D91569570384BD00C150F624647A6CE5L973J" TargetMode = "External"/>
	<Relationship Id="rId560" Type="http://schemas.openxmlformats.org/officeDocument/2006/relationships/hyperlink" Target="consultantplus://offline/ref=6EEEE6055C958F4C932F6A96FFC571211A98FC60EF04F7EF0F1FD7E686644B10CAF4BC36DF1569570384BD00C150F624647A6CE5L973J" TargetMode = "External"/>
	<Relationship Id="rId561" Type="http://schemas.openxmlformats.org/officeDocument/2006/relationships/hyperlink" Target="consultantplus://offline/ref=6EEEE6055C958F4C932F6A96FFC571211A98FC60EF04F7EF0F1FD7E686644B10CAF4BC31D91569570384BD00C150F624647A6CE5L973J" TargetMode = "External"/>
	<Relationship Id="rId562" Type="http://schemas.openxmlformats.org/officeDocument/2006/relationships/hyperlink" Target="consultantplus://offline/ref=6EEEE6055C958F4C932F6A96FFC571211D9DF964EC07F7EF0F1FD7E686644B10CAF4BC34DB1E3D024EDAE4508D1BFA2572666DE78FD1891FLC7FJ" TargetMode = "External"/>
	<Relationship Id="rId563" Type="http://schemas.openxmlformats.org/officeDocument/2006/relationships/hyperlink" Target="consultantplus://offline/ref=6EEEE6055C958F4C932F6A96FFC571211A9BFD67EC02F7EF0F1FD7E686644B10CAF4BC34DB1E3D0745DAE4508D1BFA2572666DE78FD1891FLC7FJ" TargetMode = "External"/>
	<Relationship Id="rId564" Type="http://schemas.openxmlformats.org/officeDocument/2006/relationships/hyperlink" Target="consultantplus://offline/ref=6EEEE6055C958F4C932F6A96FFC571211A9AFF60E904F7EF0F1FD7E686644B10CAF4BC34DB1E3D0641DAE4508D1BFA2572666DE78FD1891FLC7FJ" TargetMode = "External"/>
	<Relationship Id="rId565" Type="http://schemas.openxmlformats.org/officeDocument/2006/relationships/hyperlink" Target="consultantplus://offline/ref=6EEEE6055C958F4C932F6A96FFC571211A9AFE60EC06F7EF0F1FD7E686644B10CAF4BC34DB1E3C0744DAE4508D1BFA2572666DE78FD1891FLC7FJ" TargetMode = "External"/>
	<Relationship Id="rId566" Type="http://schemas.openxmlformats.org/officeDocument/2006/relationships/hyperlink" Target="consultantplus://offline/ref=6EEEE6055C958F4C932F6A96FFC571211A9AFE60EC06F7EF0F1FD7E686644B10CAF4BC34DB1E3C0742DAE4508D1BFA2572666DE78FD1891FLC7FJ" TargetMode = "External"/>
	<Relationship Id="rId567" Type="http://schemas.openxmlformats.org/officeDocument/2006/relationships/hyperlink" Target="consultantplus://offline/ref=6EEEE6055C958F4C932F6A96FFC571211A9AFE60EC06F7EF0F1FD7E686644B10CAF4BC34DB1E3C074FDAE4508D1BFA2572666DE78FD1891FLC7FJ" TargetMode = "External"/>
	<Relationship Id="rId568" Type="http://schemas.openxmlformats.org/officeDocument/2006/relationships/hyperlink" Target="consultantplus://offline/ref=6EEEE6055C958F4C932F6A96FFC571211A9AFE60EC06F7EF0F1FD7E686644B10CAF4BC34DB1E3C0447DAE4508D1BFA2572666DE78FD1891FLC7FJ" TargetMode = "External"/>
	<Relationship Id="rId569" Type="http://schemas.openxmlformats.org/officeDocument/2006/relationships/hyperlink" Target="consultantplus://offline/ref=6EEEE6055C958F4C932F6A96FFC571211A9AFE60EC06F7EF0F1FD7E686644B10CAF4BC34DB1E3C0444DAE4508D1BFA2572666DE78FD1891FLC7FJ" TargetMode = "External"/>
	<Relationship Id="rId570" Type="http://schemas.openxmlformats.org/officeDocument/2006/relationships/hyperlink" Target="consultantplus://offline/ref=6EEEE6055C958F4C932F6A96FFC571211A9AFE60EC06F7EF0F1FD7E686644B10CAF4BC34DB1E3C0442DAE4508D1BFA2572666DE78FD1891FLC7FJ" TargetMode = "External"/>
	<Relationship Id="rId571" Type="http://schemas.openxmlformats.org/officeDocument/2006/relationships/hyperlink" Target="consultantplus://offline/ref=6EEEE6055C958F4C932F6A96FFC571211A9AFE60EC06F7EF0F1FD7E686644B10CAF4BC34DB1E3C0441DAE4508D1BFA2572666DE78FD1891FLC7FJ" TargetMode = "External"/>
	<Relationship Id="rId572" Type="http://schemas.openxmlformats.org/officeDocument/2006/relationships/hyperlink" Target="consultantplus://offline/ref=6EEEE6055C958F4C932F6A96FFC571211A9AFE60EC06F7EF0F1FD7E686644B10CAF4BC34DB1E3C0440DAE4508D1BFA2572666DE78FD1891FLC7FJ" TargetMode = "External"/>
	<Relationship Id="rId573" Type="http://schemas.openxmlformats.org/officeDocument/2006/relationships/hyperlink" Target="consultantplus://offline/ref=6EEEE6055C958F4C932F6A96FFC571211A9AFE60EC06F7EF0F1FD7E686644B10CAF4BC34DB1E3C044FDAE4508D1BFA2572666DE78FD1891FLC7FJ" TargetMode = "External"/>
	<Relationship Id="rId574" Type="http://schemas.openxmlformats.org/officeDocument/2006/relationships/hyperlink" Target="consultantplus://offline/ref=6EEEE6055C958F4C932F6A96FFC571211A9AFE60EC06F7EF0F1FD7E686644B10CAF4BC34DB1E3C044EDAE4508D1BFA2572666DE78FD1891FLC7FJ" TargetMode = "External"/>
	<Relationship Id="rId575" Type="http://schemas.openxmlformats.org/officeDocument/2006/relationships/hyperlink" Target="consultantplus://offline/ref=6EEEE6055C958F4C932F6A96FFC571211A9AFE60EC06F7EF0F1FD7E686644B10CAF4BC34DB1E3C0546DAE4508D1BFA2572666DE78FD1891FLC7FJ" TargetMode = "External"/>
	<Relationship Id="rId576" Type="http://schemas.openxmlformats.org/officeDocument/2006/relationships/hyperlink" Target="consultantplus://offline/ref=6EEEE6055C958F4C932F6A96FFC571211A9AFE60EC06F7EF0F1FD7E686644B10CAF4BC34DB1E3C0544DAE4508D1BFA2572666DE78FD1891FLC7FJ" TargetMode = "External"/>
	<Relationship Id="rId577" Type="http://schemas.openxmlformats.org/officeDocument/2006/relationships/hyperlink" Target="consultantplus://offline/ref=6EEEE6055C958F4C932F6A96FFC571211A9AFE60EC06F7EF0F1FD7E686644B10CAF4BC34DB1E3C0543DAE4508D1BFA2572666DE78FD1891FLC7FJ" TargetMode = "External"/>
	<Relationship Id="rId578" Type="http://schemas.openxmlformats.org/officeDocument/2006/relationships/hyperlink" Target="consultantplus://offline/ref=6EEEE6055C958F4C932F6A96FFC571211A9AFE60EC06F7EF0F1FD7E686644B10CAF4BC34DB1E3C0542DAE4508D1BFA2572666DE78FD1891FLC7FJ" TargetMode = "External"/>
	<Relationship Id="rId579" Type="http://schemas.openxmlformats.org/officeDocument/2006/relationships/hyperlink" Target="consultantplus://offline/ref=6EEEE6055C958F4C932F6A96FFC571211A9AFE60EC06F7EF0F1FD7E686644B10CAF4BC34DB1E3C0541DAE4508D1BFA2572666DE78FD1891FLC7FJ" TargetMode = "External"/>
	<Relationship Id="rId580" Type="http://schemas.openxmlformats.org/officeDocument/2006/relationships/hyperlink" Target="consultantplus://offline/ref=6EEEE6055C958F4C932F6A96FFC571211A9AFE60EC06F7EF0F1FD7E686644B10CAF4BC34DB1E3C0540DAE4508D1BFA2572666DE78FD1891FLC7FJ" TargetMode = "External"/>
	<Relationship Id="rId581" Type="http://schemas.openxmlformats.org/officeDocument/2006/relationships/hyperlink" Target="consultantplus://offline/ref=6EEEE6055C958F4C932F6A96FFC571211A98FB66E602F7EF0F1FD7E686644B10CAF4BC34DB1F3D0646DAE4508D1BFA2572666DE78FD1891FLC7FJ" TargetMode = "External"/>
	<Relationship Id="rId582" Type="http://schemas.openxmlformats.org/officeDocument/2006/relationships/hyperlink" Target="consultantplus://offline/ref=6EEEE6055C958F4C932F6A96FFC571211A98FB66E602F7EF0F1FD7E686644B10CAF4BC37DE1B3A0D1380F454C44FFF3A7B7872E591D1L87BJ" TargetMode = "External"/>
	<Relationship Id="rId583" Type="http://schemas.openxmlformats.org/officeDocument/2006/relationships/hyperlink" Target="consultantplus://offline/ref=6EEEE6055C958F4C932F6A96FFC571211D9FFB6CEF00F7EF0F1FD7E686644B10CAF4BC34DB1E3D044EDAE4508D1BFA2572666DE78FD1891FLC7FJ" TargetMode = "External"/>
	<Relationship Id="rId584" Type="http://schemas.openxmlformats.org/officeDocument/2006/relationships/hyperlink" Target="consultantplus://offline/ref=6EEEE6055C958F4C932F6A96FFC571211A98FC60EF04F7EF0F1FD7E686644B10CAF4BC34DB1E3D0440DAE4508D1BFA2572666DE78FD1891FLC7FJ" TargetMode = "External"/>
	<Relationship Id="rId585" Type="http://schemas.openxmlformats.org/officeDocument/2006/relationships/hyperlink" Target="consultantplus://offline/ref=6EEEE6055C958F4C932F6A96FFC571211A98FC60EF04F7EF0F1FD7E686644B10CAF4BC34DB1E3D0440DAE4508D1BFA2572666DE78FD1891FLC7FJ" TargetMode = "External"/>
	<Relationship Id="rId586" Type="http://schemas.openxmlformats.org/officeDocument/2006/relationships/hyperlink" Target="consultantplus://offline/ref=6EEEE6055C958F4C932F6A96FFC571211A98FC60EF04F7EF0F1FD7E686644B10CAF4BC34DB1E3D0440DAE4508D1BFA2572666DE78FD1891FLC7FJ" TargetMode = "External"/>
	<Relationship Id="rId587" Type="http://schemas.openxmlformats.org/officeDocument/2006/relationships/hyperlink" Target="consultantplus://offline/ref=6EEEE6055C958F4C932F6A96FFC571211A9BFD67EC02F7EF0F1FD7E686644B10CAF4BC34DB1E3D0745DAE4508D1BFA2572666DE78FD1891FLC7FJ" TargetMode = "External"/>
	<Relationship Id="rId588" Type="http://schemas.openxmlformats.org/officeDocument/2006/relationships/hyperlink" Target="consultantplus://offline/ref=6EEEE6055C958F4C932F6A96FFC571211F92F860E702F7EF0F1FD7E686644B10CAF4BC34DB1E3D0242DAE4508D1BFA2572666DE78FD1891FLC7FJ" TargetMode = "External"/>
	<Relationship Id="rId589" Type="http://schemas.openxmlformats.org/officeDocument/2006/relationships/hyperlink" Target="consultantplus://offline/ref=6EEEE6055C958F4C932F6A96FFC571211D9DF966E807F7EF0F1FD7E686644B10CAF4BC34DB1E3D0340DAE4508D1BFA2572666DE78FD1891FLC7FJ" TargetMode = "External"/>
	<Relationship Id="rId590" Type="http://schemas.openxmlformats.org/officeDocument/2006/relationships/hyperlink" Target="consultantplus://offline/ref=6EEEE6055C958F4C932F6A96FFC571211D9DF966E807F7EF0F1FD7E686644B10CAF4BC34DB1E3D034EDAE4508D1BFA2572666DE78FD1891FLC7FJ" TargetMode = "External"/>
	<Relationship Id="rId591" Type="http://schemas.openxmlformats.org/officeDocument/2006/relationships/hyperlink" Target="consultantplus://offline/ref=6EEEE6055C958F4C932F6A96FFC571211D9DF964EC07F7EF0F1FD7E686644B10CAF4BC34DB1E3D0346DAE4508D1BFA2572666DE78FD1891FLC7FJ" TargetMode = "External"/>
	<Relationship Id="rId592" Type="http://schemas.openxmlformats.org/officeDocument/2006/relationships/hyperlink" Target="consultantplus://offline/ref=6EEEE6055C958F4C932F6A96FFC571211A9BF360E902F7EF0F1FD7E686644B10CAF4BC36DC1836521695E50CC846E9257A666EE793LD71J" TargetMode = "External"/>
	<Relationship Id="rId593" Type="http://schemas.openxmlformats.org/officeDocument/2006/relationships/hyperlink" Target="consultantplus://offline/ref=6EEEE6055C958F4C932F6A96FFC571211D9DF964EC07F7EF0F1FD7E686644B10CAF4BC34DB1E3D0345DAE4508D1BFA2572666DE78FD1891FLC7FJ" TargetMode = "External"/>
	<Relationship Id="rId594" Type="http://schemas.openxmlformats.org/officeDocument/2006/relationships/hyperlink" Target="consultantplus://offline/ref=6EEEE6055C958F4C932F6A96FFC571211F9FFA67ED06F7EF0F1FD7E686644B10CAF4BC34DB1E3D0447DAE4508D1BFA2572666DE78FD1891FLC7FJ" TargetMode = "External"/>
	<Relationship Id="rId595" Type="http://schemas.openxmlformats.org/officeDocument/2006/relationships/hyperlink" Target="consultantplus://offline/ref=6EEEE6055C958F4C932F6A96FFC571211D9BFD63EC0BF7EF0F1FD7E686644B10CAF4BC34DB1E3D0E4FDAE4508D1BFA2572666DE78FD1891FLC7FJ" TargetMode = "External"/>
	<Relationship Id="rId596" Type="http://schemas.openxmlformats.org/officeDocument/2006/relationships/hyperlink" Target="consultantplus://offline/ref=6EEEE6055C958F4C932F6A96FFC571211D9BFD63EC0BF7EF0F1FD7E686644B10CAF4BC34DB1E3D0E4EDAE4508D1BFA2572666DE78FD1891FLC7FJ" TargetMode = "External"/>
	<Relationship Id="rId597" Type="http://schemas.openxmlformats.org/officeDocument/2006/relationships/hyperlink" Target="consultantplus://offline/ref=6EEEE6055C958F4C932F6A96FFC571211D9BFD63EC0BF7EF0F1FD7E686644B10CAF4BC34DB1E3D0F47DAE4508D1BFA2572666DE78FD1891FLC7FJ" TargetMode = "External"/>
	<Relationship Id="rId598" Type="http://schemas.openxmlformats.org/officeDocument/2006/relationships/hyperlink" Target="consultantplus://offline/ref=6EEEE6055C958F4C932F6A96FFC571211A9AFF6CEA02F7EF0F1FD7E686644B10CAF4BC34DB1E3C0545DAE4508D1BFA2572666DE78FD1891FLC7FJ" TargetMode = "External"/>
	<Relationship Id="rId599" Type="http://schemas.openxmlformats.org/officeDocument/2006/relationships/hyperlink" Target="consultantplus://offline/ref=6EEEE6055C958F4C932F6A96FFC571211D9AFB6CE706F7EF0F1FD7E686644B10CAF4BC34DB1E3D0541DAE4508D1BFA2572666DE78FD1891FLC7FJ" TargetMode = "External"/>
	<Relationship Id="rId600" Type="http://schemas.openxmlformats.org/officeDocument/2006/relationships/hyperlink" Target="consultantplus://offline/ref=6EEEE6055C958F4C932F6A96FFC571211D9BFD63EC0BF7EF0F1FD7E686644B10CAF4BC34DB1E3D0F46DAE4508D1BFA2572666DE78FD1891FLC7FJ" TargetMode = "External"/>
	<Relationship Id="rId601" Type="http://schemas.openxmlformats.org/officeDocument/2006/relationships/hyperlink" Target="consultantplus://offline/ref=6EEEE6055C958F4C932F6A96FFC571211D9BFD63EC0BF7EF0F1FD7E686644B10CAF4BC34DB1E3D0F46DAE4508D1BFA2572666DE78FD1891FLC7FJ" TargetMode = "External"/>
	<Relationship Id="rId602" Type="http://schemas.openxmlformats.org/officeDocument/2006/relationships/hyperlink" Target="consultantplus://offline/ref=6EEEE6055C958F4C932F6A96FFC571211D9DF964EC07F7EF0F1FD7E686644B10CAF4BC34DB1E3D0342DAE4508D1BFA2572666DE78FD1891FLC7FJ" TargetMode = "External"/>
	<Relationship Id="rId603" Type="http://schemas.openxmlformats.org/officeDocument/2006/relationships/hyperlink" Target="consultantplus://offline/ref=6EEEE6055C958F4C932F6A96FFC571211A9AFF6CEA02F7EF0F1FD7E686644B10CAF4BC34DB1E3C0544DAE4508D1BFA2572666DE78FD1891FLC7FJ" TargetMode = "External"/>
	<Relationship Id="rId604" Type="http://schemas.openxmlformats.org/officeDocument/2006/relationships/hyperlink" Target="consultantplus://offline/ref=6EEEE6055C958F4C932F6A96FFC571211D9DF964EC07F7EF0F1FD7E686644B10CAF4BC34DB1E3D0341DAE4508D1BFA2572666DE78FD1891FLC7FJ" TargetMode = "External"/>
	<Relationship Id="rId605" Type="http://schemas.openxmlformats.org/officeDocument/2006/relationships/hyperlink" Target="consultantplus://offline/ref=6EEEE6055C958F4C932F6A96FFC571211D9DF964EC07F7EF0F1FD7E686644B10CAF4BC34DB1E3D0340DAE4508D1BFA2572666DE78FD1891FLC7FJ" TargetMode = "External"/>
	<Relationship Id="rId606" Type="http://schemas.openxmlformats.org/officeDocument/2006/relationships/hyperlink" Target="consultantplus://offline/ref=6EEEE6055C958F4C932F6A96FFC571211D9AFB6CE706F7EF0F1FD7E686644B10CAF4BC34DB1E3D0540DAE4508D1BFA2572666DE78FD1891FLC7FJ" TargetMode = "External"/>
	<Relationship Id="rId607" Type="http://schemas.openxmlformats.org/officeDocument/2006/relationships/hyperlink" Target="consultantplus://offline/ref=6EEEE6055C958F4C932F6A96FFC571211D9AFB6CE706F7EF0F1FD7E686644B10CAF4BC34DB1E3D054EDAE4508D1BFA2572666DE78FD1891FLC7FJ" TargetMode = "External"/>
	<Relationship Id="rId608" Type="http://schemas.openxmlformats.org/officeDocument/2006/relationships/hyperlink" Target="consultantplus://offline/ref=6EEEE6055C958F4C932F6A96FFC571211D9AFB6CE706F7EF0F1FD7E686644B10CAF4BC34DB1E3D0247DAE4508D1BFA2572666DE78FD1891FLC7FJ" TargetMode = "External"/>
	<Relationship Id="rId609" Type="http://schemas.openxmlformats.org/officeDocument/2006/relationships/hyperlink" Target="consultantplus://offline/ref=6EEEE6055C958F4C932F6A96FFC571211A98FF6CEB0AF7EF0F1FD7E686644B10CAF4BC34DB1E3D0240DAE4508D1BFA2572666DE78FD1891FLC7FJ" TargetMode = "External"/>
	<Relationship Id="rId610" Type="http://schemas.openxmlformats.org/officeDocument/2006/relationships/hyperlink" Target="consultantplus://offline/ref=6EEEE6055C958F4C932F6A96FFC571211A98FF6CEB0AF7EF0F1FD7E686644B10CAF4BC34DB1E3D0240DAE4508D1BFA2572666DE78FD1891FLC7FJ" TargetMode = "External"/>
	<Relationship Id="rId611" Type="http://schemas.openxmlformats.org/officeDocument/2006/relationships/hyperlink" Target="consultantplus://offline/ref=6EEEE6055C958F4C932F6A96FFC571211C92FC6CE800F7EF0F1FD7E686644B10CAF4BC34DB1E3D0043DAE4508D1BFA2572666DE78FD1891FLC7FJ" TargetMode = "External"/>
	<Relationship Id="rId612" Type="http://schemas.openxmlformats.org/officeDocument/2006/relationships/hyperlink" Target="consultantplus://offline/ref=6EEEE6055C958F4C932F6A96FFC571211C9BF36CEC01F7EF0F1FD7E686644B10CAF4BC34DB1E3C0244DAE4508D1BFA2572666DE78FD1891FLC7FJ" TargetMode = "External"/>
	<Relationship Id="rId613" Type="http://schemas.openxmlformats.org/officeDocument/2006/relationships/hyperlink" Target="consultantplus://offline/ref=6EEEE6055C958F4C932F6A96FFC571211A9AFE60EC07F7EF0F1FD7E686644B10CAF4BC34DB1E380345DAE4508D1BFA2572666DE78FD1891FLC7FJ" TargetMode = "External"/>
	<Relationship Id="rId614" Type="http://schemas.openxmlformats.org/officeDocument/2006/relationships/hyperlink" Target="consultantplus://offline/ref=6EEEE6055C958F4C932F6A96FFC571211C92FC6CE800F7EF0F1FD7E686644B10CAF4BC34DB1E3D0041DAE4508D1BFA2572666DE78FD1891FLC7FJ" TargetMode = "External"/>
	<Relationship Id="rId615" Type="http://schemas.openxmlformats.org/officeDocument/2006/relationships/hyperlink" Target="consultantplus://offline/ref=6EEEE6055C958F4C932F6A96FFC571211A9BFD67EC02F7EF0F1FD7E686644B10CAF4BC34DB1E3D0745DAE4508D1BFA2572666DE78FD1891FLC7FJ" TargetMode = "External"/>
	<Relationship Id="rId616" Type="http://schemas.openxmlformats.org/officeDocument/2006/relationships/hyperlink" Target="consultantplus://offline/ref=6EEEE6055C958F4C932F6A96FFC571211A9BFD67EC02F7EF0F1FD7E686644B10CAF4BC34DB1E3D0745DAE4508D1BFA2572666DE78FD1891FLC7FJ" TargetMode = "External"/>
	<Relationship Id="rId617" Type="http://schemas.openxmlformats.org/officeDocument/2006/relationships/hyperlink" Target="consultantplus://offline/ref=6EEEE6055C958F4C932F6A96FFC571211A98FC60EF04F7EF0F1FD7E686644B10CAF4BC34DB1E3D0440DAE4508D1BFA2572666DE78FD1891FLC7FJ" TargetMode = "External"/>
	<Relationship Id="rId618" Type="http://schemas.openxmlformats.org/officeDocument/2006/relationships/hyperlink" Target="consultantplus://offline/ref=6EEEE6055C958F4C932F6A96FFC571211A9BFD67EC02F7EF0F1FD7E686644B10CAF4BC34DB1E3D0745DAE4508D1BFA2572666DE78FD1891FLC7FJ" TargetMode = "External"/>
	<Relationship Id="rId619" Type="http://schemas.openxmlformats.org/officeDocument/2006/relationships/hyperlink" Target="consultantplus://offline/ref=6EEEE6055C958F4C932F6A96FFC571211A9AFE60EC06F7EF0F1FD7E686644B10CAF4BC34DB1E3C054FDAE4508D1BFA2572666DE78FD1891FLC7FJ" TargetMode = "External"/>
	<Relationship Id="rId620" Type="http://schemas.openxmlformats.org/officeDocument/2006/relationships/hyperlink" Target="consultantplus://offline/ref=6EEEE6055C958F4C932F6A96FFC571211D9DF966E807F7EF0F1FD7E686644B10CAF4BC34DB1E3D0044DAE4508D1BFA2572666DE78FD1891FLC7FJ" TargetMode = "External"/>
	<Relationship Id="rId621" Type="http://schemas.openxmlformats.org/officeDocument/2006/relationships/hyperlink" Target="consultantplus://offline/ref=6EEEE6055C958F4C932F6A96FFC571211C9BF36CEC01F7EF0F1FD7E686644B10CAF4BC34DB1E3C0243DAE4508D1BFA2572666DE78FD1891FLC7FJ" TargetMode = "External"/>
	<Relationship Id="rId622" Type="http://schemas.openxmlformats.org/officeDocument/2006/relationships/hyperlink" Target="consultantplus://offline/ref=6EEEE6055C958F4C932F6A96FFC571211D9CFB67E706F7EF0F1FD7E686644B10CAF4BC34DB1E3C0F46DAE4508D1BFA2572666DE78FD1891FLC7FJ" TargetMode = "External"/>
	<Relationship Id="rId623" Type="http://schemas.openxmlformats.org/officeDocument/2006/relationships/hyperlink" Target="consultantplus://offline/ref=6EEEE6055C958F4C932F6A96FFC571211D9DF964EC07F7EF0F1FD7E686644B10CAF4BC34DB1E3D034FDAE4508D1BFA2572666DE78FD1891FLC7FJ" TargetMode = "External"/>
	<Relationship Id="rId624" Type="http://schemas.openxmlformats.org/officeDocument/2006/relationships/hyperlink" Target="consultantplus://offline/ref=6EEEE6055C958F4C932F6A96FFC571211D9BFD63EC0BF7EF0F1FD7E686644B10CAF4BC34DB1E3D0F45DAE4508D1BFA2572666DE78FD1891FLC7FJ" TargetMode = "External"/>
	<Relationship Id="rId625" Type="http://schemas.openxmlformats.org/officeDocument/2006/relationships/hyperlink" Target="consultantplus://offline/ref=6EEEE6055C958F4C932F6A96FFC571211A98FC60EF04F7EF0F1FD7E686644B10CAF4BC34DB1E340141DAE4508D1BFA2572666DE78FD1891FLC7FJ" TargetMode = "External"/>
	<Relationship Id="rId626" Type="http://schemas.openxmlformats.org/officeDocument/2006/relationships/hyperlink" Target="consultantplus://offline/ref=6EEEE6055C958F4C932F6A96FFC571211D93FB61ED03F7EF0F1FD7E686644B10CAF4BC34DB1E3C0640DAE4508D1BFA2572666DE78FD1891FLC7FJ" TargetMode = "External"/>
	<Relationship Id="rId627" Type="http://schemas.openxmlformats.org/officeDocument/2006/relationships/hyperlink" Target="consultantplus://offline/ref=6EEEE6055C958F4C932F6A96FFC571211D93FB61ED03F7EF0F1FD7E686644B10CAF4BC34DB1E3C064EDAE4508D1BFA2572666DE78FD1891FLC7FJ" TargetMode = "External"/>
	<Relationship Id="rId628" Type="http://schemas.openxmlformats.org/officeDocument/2006/relationships/hyperlink" Target="consultantplus://offline/ref=6EEEE6055C958F4C932F6A96FFC571211D93FB61ED03F7EF0F1FD7E686644B10CAF4BC34DB1E3C0747DAE4508D1BFA2572666DE78FD1891FLC7FJ" TargetMode = "External"/>
	<Relationship Id="rId629" Type="http://schemas.openxmlformats.org/officeDocument/2006/relationships/hyperlink" Target="consultantplus://offline/ref=6EEEE6055C958F4C932F6A96FFC571211D9DF964EC07F7EF0F1FD7E686644B10CAF4BC34DB1E3D034EDAE4508D1BFA2572666DE78FD1891FLC7FJ" TargetMode = "External"/>
	<Relationship Id="rId630" Type="http://schemas.openxmlformats.org/officeDocument/2006/relationships/hyperlink" Target="consultantplus://offline/ref=6EEEE6055C958F4C932F6A96FFC571211A9BFA64EE0AF7EF0F1FD7E686644B10CAF4BC34DB1E3D004EDAE4508D1BFA2572666DE78FD1891FLC7FJ" TargetMode = "External"/>
	<Relationship Id="rId631" Type="http://schemas.openxmlformats.org/officeDocument/2006/relationships/hyperlink" Target="consultantplus://offline/ref=6EEEE6055C958F4C932F6A96FFC571211A98FC60EF04F7EF0F1FD7E686644B10CAF4BC34DB1E3D0440DAE4508D1BFA2572666DE78FD1891FLC7FJ" TargetMode = "External"/>
	<Relationship Id="rId632" Type="http://schemas.openxmlformats.org/officeDocument/2006/relationships/hyperlink" Target="consultantplus://offline/ref=6EEEE6055C958F4C932F6A96FFC571211A98FC60EF04F7EF0F1FD7E686644B10CAF4BC34DB1E3D0440DAE4508D1BFA2572666DE78FD1891FLC7FJ" TargetMode = "External"/>
	<Relationship Id="rId633" Type="http://schemas.openxmlformats.org/officeDocument/2006/relationships/hyperlink" Target="consultantplus://offline/ref=6EEEE6055C958F4C932F6A96FFC571211A98FC60EF04F7EF0F1FD7E686644B10CAF4BC34DB1E3D0440DAE4508D1BFA2572666DE78FD1891FLC7FJ" TargetMode = "External"/>
	<Relationship Id="rId634" Type="http://schemas.openxmlformats.org/officeDocument/2006/relationships/hyperlink" Target="consultantplus://offline/ref=6EEEE6055C958F4C932F6A96FFC571211A98FB66E602F7EF0F1FD7E686644B10CAF4BC34DB1F3F0247DAE4508D1BFA2572666DE78FD1891FLC7FJ" TargetMode = "External"/>
	<Relationship Id="rId635" Type="http://schemas.openxmlformats.org/officeDocument/2006/relationships/hyperlink" Target="consultantplus://offline/ref=6EEEE6055C958F4C932F6A96FFC571211A98FB66E602F7EF0F1FD7E686644B10CAF4BC37DE1B3A0D1380F454C44FFF3A7B7872E591D1L87BJ" TargetMode = "External"/>
	<Relationship Id="rId636" Type="http://schemas.openxmlformats.org/officeDocument/2006/relationships/hyperlink" Target="consultantplus://offline/ref=6EEEE6055C958F4C932F6A96FFC571211D9FFB6CEF00F7EF0F1FD7E686644B10CAF4BC34DB1E3D044EDAE4508D1BFA2572666DE78FD1891FLC7FJ" TargetMode = "External"/>
	<Relationship Id="rId637" Type="http://schemas.openxmlformats.org/officeDocument/2006/relationships/hyperlink" Target="consultantplus://offline/ref=6EEEE6055C958F4C932F6A96FFC571211D9FFB64EC00F7EF0F1FD7E686644B10CAF4BC34DB1E3D0044DAE4508D1BFA2572666DE78FD1891FLC7FJ" TargetMode = "External"/>
	<Relationship Id="rId638" Type="http://schemas.openxmlformats.org/officeDocument/2006/relationships/image" Target="media/image15.wmf"/>
	<Relationship Id="rId639" Type="http://schemas.openxmlformats.org/officeDocument/2006/relationships/image" Target="media/image16.wmf"/>
	<Relationship Id="rId640" Type="http://schemas.openxmlformats.org/officeDocument/2006/relationships/image" Target="media/image17.wmf"/>
	<Relationship Id="rId641" Type="http://schemas.openxmlformats.org/officeDocument/2006/relationships/image" Target="media/image18.wmf"/>
	<Relationship Id="rId642" Type="http://schemas.openxmlformats.org/officeDocument/2006/relationships/image" Target="media/image19.wmf"/>
	<Relationship Id="rId643" Type="http://schemas.openxmlformats.org/officeDocument/2006/relationships/image" Target="media/image20.wmf"/>
	<Relationship Id="rId644" Type="http://schemas.openxmlformats.org/officeDocument/2006/relationships/image" Target="media/image21.wmf"/>
	<Relationship Id="rId645" Type="http://schemas.openxmlformats.org/officeDocument/2006/relationships/image" Target="media/image22.wmf"/>
	<Relationship Id="rId646" Type="http://schemas.openxmlformats.org/officeDocument/2006/relationships/image" Target="media/image23.wmf"/>
	<Relationship Id="rId647" Type="http://schemas.openxmlformats.org/officeDocument/2006/relationships/image" Target="media/image24.wmf"/>
	<Relationship Id="rId648" Type="http://schemas.openxmlformats.org/officeDocument/2006/relationships/image" Target="media/image25.wmf"/>
	<Relationship Id="rId649" Type="http://schemas.openxmlformats.org/officeDocument/2006/relationships/image" Target="media/image26.wmf"/>
	<Relationship Id="rId650" Type="http://schemas.openxmlformats.org/officeDocument/2006/relationships/image" Target="media/image27.wmf"/>
	<Relationship Id="rId651" Type="http://schemas.openxmlformats.org/officeDocument/2006/relationships/image" Target="media/image28.wmf"/>
	<Relationship Id="rId652" Type="http://schemas.openxmlformats.org/officeDocument/2006/relationships/hyperlink" Target="consultantplus://offline/ref=6EEEE6055C958F4C932F6A96FFC571211D9CFB67E706F7EF0F1FD7E686644B10CAF4BC34DB1E3C0F44DAE4508D1BFA2572666DE78FD1891FLC7FJ" TargetMode = "External"/>
	<Relationship Id="rId653" Type="http://schemas.openxmlformats.org/officeDocument/2006/relationships/hyperlink" Target="consultantplus://offline/ref=6EEEE6055C958F4C932F6A96FFC571211D9CFB67E706F7EF0F1FD7E686644B10CAF4BC34DB1E3C0F42DAE4508D1BFA2572666DE78FD1891FLC7FJ" TargetMode = "External"/>
	<Relationship Id="rId654" Type="http://schemas.openxmlformats.org/officeDocument/2006/relationships/hyperlink" Target="consultantplus://offline/ref=6EEEE6055C958F4C932F6A96FFC571211D9CFB67E706F7EF0F1FD7E686644B10CAF4BC34DB1E3C0F41DAE4508D1BFA2572666DE78FD1891FLC7FJ" TargetMode = "External"/>
	<Relationship Id="rId655" Type="http://schemas.openxmlformats.org/officeDocument/2006/relationships/hyperlink" Target="consultantplus://offline/ref=6EEEE6055C958F4C932F6A96FFC571211A98FF6CEB0AF7EF0F1FD7E686644B10CAF4BC34DB1E3D0240DAE4508D1BFA2572666DE78FD1891FLC7FJ" TargetMode = "External"/>
	<Relationship Id="rId656" Type="http://schemas.openxmlformats.org/officeDocument/2006/relationships/hyperlink" Target="consultantplus://offline/ref=6EEEE6055C958F4C932F6A96FFC571211A98FF6CEB0AF7EF0F1FD7E686644B10CAF4BC34DB1E3D0240DAE4508D1BFA2572666DE78FD1891FLC7FJ" TargetMode = "External"/>
	<Relationship Id="rId657" Type="http://schemas.openxmlformats.org/officeDocument/2006/relationships/hyperlink" Target="consultantplus://offline/ref=6EEEE6055C958F4C932F6A96FFC571211A98FF6CEB0AF7EF0F1FD7E686644B10CAF4BC34DB1E3D0240DAE4508D1BFA2572666DE78FD1891FLC7FJ" TargetMode = "External"/>
	<Relationship Id="rId658" Type="http://schemas.openxmlformats.org/officeDocument/2006/relationships/hyperlink" Target="consultantplus://offline/ref=6EEEE6055C958F4C932F6A96FFC571211D9EF861E702F7EF0F1FD7E686644B10CAF4BC34DB1E3D0540DAE4508D1BFA2572666DE78FD1891FLC7FJ" TargetMode = "External"/>
	<Relationship Id="rId659" Type="http://schemas.openxmlformats.org/officeDocument/2006/relationships/hyperlink" Target="consultantplus://offline/ref=6EEEE6055C958F4C932F6A96FFC571211A98FF6CEB0AF7EF0F1FD7E686644B10CAF4BC34DB1E3D0240DAE4508D1BFA2572666DE78FD1891FLC7FJ" TargetMode = "External"/>
	<Relationship Id="rId660" Type="http://schemas.openxmlformats.org/officeDocument/2006/relationships/hyperlink" Target="consultantplus://offline/ref=6EEEE6055C958F4C932F6A96FFC571211D9EF861E702F7EF0F1FD7E686644B10CAF4BC34DB1E3D0245DAE4508D1BFA2572666DE78FD1891FLC7FJ" TargetMode = "External"/>
	<Relationship Id="rId661" Type="http://schemas.openxmlformats.org/officeDocument/2006/relationships/hyperlink" Target="consultantplus://offline/ref=6EEEE6055C958F4C932F6A96FFC571211D9CFB67E706F7EF0F1FD7E686644B10CAF4BC34DB1E3F0646DAE4508D1BFA2572666DE78FD1891FLC7FJ" TargetMode = "External"/>
	<Relationship Id="rId662" Type="http://schemas.openxmlformats.org/officeDocument/2006/relationships/hyperlink" Target="consultantplus://offline/ref=6EEEE6055C958F4C932F6A96FFC571211A98FB66E602F7EF0F1FD7E686644B10CAF4BC34DB1F3F0247DAE4508D1BFA2572666DE78FD1891FLC7FJ" TargetMode = "External"/>
	<Relationship Id="rId663" Type="http://schemas.openxmlformats.org/officeDocument/2006/relationships/hyperlink" Target="consultantplus://offline/ref=6EEEE6055C958F4C932F6A96FFC571211A98FB66E602F7EF0F1FD7E686644B10CAF4BC37DE1B3A0D1380F454C44FFF3A7B7872E591D1L87BJ" TargetMode = "External"/>
	<Relationship Id="rId664" Type="http://schemas.openxmlformats.org/officeDocument/2006/relationships/hyperlink" Target="consultantplus://offline/ref=6EEEE6055C958F4C932F6A96FFC571211D9EF861E702F7EF0F1FD7E686644B10CAF4BC34DB1E3D0243DAE4508D1BFA2572666DE78FD1891FLC7FJ" TargetMode = "External"/>
	<Relationship Id="rId665" Type="http://schemas.openxmlformats.org/officeDocument/2006/relationships/hyperlink" Target="consultantplus://offline/ref=6EEEE6055C958F4C932F6A96FFC571211D9FFB6CEF00F7EF0F1FD7E686644B10CAF4BC34DB1E3D044EDAE4508D1BFA2572666DE78FD1891FLC7FJ" TargetMode = "External"/>
	<Relationship Id="rId666" Type="http://schemas.openxmlformats.org/officeDocument/2006/relationships/hyperlink" Target="consultantplus://offline/ref=6EEEE6055C958F4C932F6A96FFC571211A98FF6CEB0AF7EF0F1FD7E686644B10CAF4BC34DB1E3D0240DAE4508D1BFA2572666DE78FD1891FLC7FJ" TargetMode = "External"/>
	<Relationship Id="rId667" Type="http://schemas.openxmlformats.org/officeDocument/2006/relationships/hyperlink" Target="consultantplus://offline/ref=6EEEE6055C958F4C932F6A96FFC571211F93FB6DE705F7EF0F1FD7E686644B10CAF4BC34DB1E3C024EDAE4508D1BFA2572666DE78FD1891FLC7FJ" TargetMode = "External"/>
	<Relationship Id="rId668" Type="http://schemas.openxmlformats.org/officeDocument/2006/relationships/hyperlink" Target="consultantplus://offline/ref=6EEEE6055C958F4C932F6A96FFC571211A98FB66E602F7EF0F1FD7E686644B10CAF4BC34DB1E3E014EDAE4508D1BFA2572666DE78FD1891FLC7FJ" TargetMode = "External"/>
	<Relationship Id="rId669" Type="http://schemas.openxmlformats.org/officeDocument/2006/relationships/hyperlink" Target="consultantplus://offline/ref=6EEEE6055C958F4C932F6A96FFC571211A98FB66E602F7EF0F1FD7E686644B10CAF4BC34DB1E3E014EDAE4508D1BFA2572666DE78FD1891FLC7FJ" TargetMode = "External"/>
	<Relationship Id="rId670" Type="http://schemas.openxmlformats.org/officeDocument/2006/relationships/image" Target="media/image29.wmf"/>
	<Relationship Id="rId671" Type="http://schemas.openxmlformats.org/officeDocument/2006/relationships/image" Target="media/image30.wmf"/>
	<Relationship Id="rId672" Type="http://schemas.openxmlformats.org/officeDocument/2006/relationships/image" Target="media/image31.wmf"/>
	<Relationship Id="rId673" Type="http://schemas.openxmlformats.org/officeDocument/2006/relationships/image" Target="media/image32.wmf"/>
	<Relationship Id="rId674" Type="http://schemas.openxmlformats.org/officeDocument/2006/relationships/image" Target="media/image33.wmf"/>
	<Relationship Id="rId675" Type="http://schemas.openxmlformats.org/officeDocument/2006/relationships/image" Target="media/image34.wmf"/>
	<Relationship Id="rId676" Type="http://schemas.openxmlformats.org/officeDocument/2006/relationships/image" Target="media/image35.wmf"/>
	<Relationship Id="rId677" Type="http://schemas.openxmlformats.org/officeDocument/2006/relationships/image" Target="media/image36.wmf"/>
	<Relationship Id="rId678" Type="http://schemas.openxmlformats.org/officeDocument/2006/relationships/image" Target="media/image37.wmf"/>
	<Relationship Id="rId679" Type="http://schemas.openxmlformats.org/officeDocument/2006/relationships/image" Target="media/image38.wmf"/>
	<Relationship Id="rId680" Type="http://schemas.openxmlformats.org/officeDocument/2006/relationships/image" Target="media/image39.wmf"/>
	<Relationship Id="rId681" Type="http://schemas.openxmlformats.org/officeDocument/2006/relationships/hyperlink" Target="consultantplus://offline/ref=6EEEE6055C958F4C932F6A96FFC571211D9EF861E702F7EF0F1FD7E686644B10CAF4BC34DB1E3D0242DAE4508D1BFA2572666DE78FD1891FLC7FJ" TargetMode = "External"/>
	<Relationship Id="rId682" Type="http://schemas.openxmlformats.org/officeDocument/2006/relationships/hyperlink" Target="consultantplus://offline/ref=6EEEE6055C958F4C932F6A96FFC571211D9CFB65EF06F7EF0F1FD7E686644B10CAF4BC34DB1E390742DAE4508D1BFA2572666DE78FD1891FLC7FJ" TargetMode = "External"/>
	<Relationship Id="rId683" Type="http://schemas.openxmlformats.org/officeDocument/2006/relationships/hyperlink" Target="consultantplus://offline/ref=6EEEE6055C958F4C932F6A96FFC571211D93FB61ED03F7EF0F1FD7E686644B10CAF4BC34DB1E3C0746DAE4508D1BFA2572666DE78FD1891FLC7FJ" TargetMode = "External"/>
	<Relationship Id="rId684" Type="http://schemas.openxmlformats.org/officeDocument/2006/relationships/hyperlink" Target="consultantplus://offline/ref=6EEEE6055C958F4C932F6A96FFC571211A98FB66E602F7EF0F1FD7E686644B10CAF4BC34DB1E3A0141DAE4508D1BFA2572666DE78FD1891FLC7FJ" TargetMode = "External"/>
	<Relationship Id="rId685" Type="http://schemas.openxmlformats.org/officeDocument/2006/relationships/hyperlink" Target="consultantplus://offline/ref=6EEEE6055C958F4C932F6A96FFC571211D9FFB64EC00F7EF0F1FD7E686644B10CAF4BC34DB1E3D0043DAE4508D1BFA2572666DE78FD1891FLC7FJ" TargetMode = "External"/>
	<Relationship Id="rId686" Type="http://schemas.openxmlformats.org/officeDocument/2006/relationships/hyperlink" Target="consultantplus://offline/ref=6EEEE6055C958F4C932F6A96FFC571211A98FB66E602F7EF0F1FD7E686644B10CAF4BC34DB1E3E014EDAE4508D1BFA2572666DE78FD1891FLC7FJ" TargetMode = "External"/>
	<Relationship Id="rId687" Type="http://schemas.openxmlformats.org/officeDocument/2006/relationships/hyperlink" Target="consultantplus://offline/ref=6EEEE6055C958F4C932F6A96FFC571211C9BFD61EF06F7EF0F1FD7E686644B10CAF4BC34DB1E3D0E40DAE4508D1BFA2572666DE78FD1891FLC7FJ" TargetMode = "External"/>
	<Relationship Id="rId688" Type="http://schemas.openxmlformats.org/officeDocument/2006/relationships/hyperlink" Target="consultantplus://offline/ref=6EEEE6055C958F4C932F6A96FFC571211C9BFD61EF06F7EF0F1FD7E686644B10CAF4BC34DB1E3D0F45DAE4508D1BFA2572666DE78FD1891FLC7FJ" TargetMode = "External"/>
	<Relationship Id="rId689" Type="http://schemas.openxmlformats.org/officeDocument/2006/relationships/hyperlink" Target="consultantplus://offline/ref=6EEEE6055C958F4C932F6A96FFC571211D9AFC6DE802F7EF0F1FD7E686644B10CAF4BC34DB1E3D0147DAE4508D1BFA2572666DE78FD1891FLC7FJ" TargetMode = "External"/>
	<Relationship Id="rId690" Type="http://schemas.openxmlformats.org/officeDocument/2006/relationships/hyperlink" Target="consultantplus://offline/ref=6EEEE6055C958F4C932F6A96FFC571211C9BFD61EF06F7EF0F1FD7E686644B10CAF4BC34DB1E3D0F40DAE4508D1BFA2572666DE78FD1891FLC7FJ" TargetMode = "External"/>
	<Relationship Id="rId691" Type="http://schemas.openxmlformats.org/officeDocument/2006/relationships/hyperlink" Target="consultantplus://offline/ref=6EEEE6055C958F4C932F6A96FFC571211C9BF36CEC01F7EF0F1FD7E686644B10CAF4BC34DB1E3C0242DAE4508D1BFA2572666DE78FD1891FLC7FJ" TargetMode = "External"/>
	<Relationship Id="rId692" Type="http://schemas.openxmlformats.org/officeDocument/2006/relationships/hyperlink" Target="consultantplus://offline/ref=6EEEE6055C958F4C932F6A96FFC571211A98FB66E602F7EF0F1FD7E686644B10CAF4BC34DB1E3E014EDAE4508D1BFA2572666DE78FD1891FLC7FJ" TargetMode = "External"/>
	<Relationship Id="rId693" Type="http://schemas.openxmlformats.org/officeDocument/2006/relationships/hyperlink" Target="consultantplus://offline/ref=6EEEE6055C958F4C932F6A96FFC571211A98FA6CE805F7EF0F1FD7E686644B10CAF4BC34DB1E390642DAE4508D1BFA2572666DE78FD1891FLC7FJ" TargetMode = "External"/>
	<Relationship Id="rId694" Type="http://schemas.openxmlformats.org/officeDocument/2006/relationships/hyperlink" Target="consultantplus://offline/ref=6EEEE6055C958F4C932F6A96FFC571211C9BFD61EF06F7EF0F1FD7E686644B10CAF4BC34DB1E3D0F4FDAE4508D1BFA2572666DE78FD1891FLC7FJ" TargetMode = "External"/>
	<Relationship Id="rId695" Type="http://schemas.openxmlformats.org/officeDocument/2006/relationships/hyperlink" Target="consultantplus://offline/ref=6EEEE6055C958F4C932F6A96FFC571211C9BF36CEC01F7EF0F1FD7E686644B10CAF4BC34DB1E3C0240DAE4508D1BFA2572666DE78FD1891FLC7FJ" TargetMode = "External"/>
	<Relationship Id="rId696" Type="http://schemas.openxmlformats.org/officeDocument/2006/relationships/hyperlink" Target="consultantplus://offline/ref=6EEEE6055C958F4C932F6A96FFC571211D9CFB65EF06F7EF0F1FD7E686644B10CAF4BC34DB1E390740DAE4508D1BFA2572666DE78FD1891FLC7FJ" TargetMode = "External"/>
	<Relationship Id="rId697" Type="http://schemas.openxmlformats.org/officeDocument/2006/relationships/hyperlink" Target="consultantplus://offline/ref=6EEEE6055C958F4C932F6A96FFC571211C9BF36CEC01F7EF0F1FD7E686644B10CAF4BC34DB1E3C024FDAE4508D1BFA2572666DE78FD1891FLC7FJ" TargetMode = "External"/>
	<Relationship Id="rId698" Type="http://schemas.openxmlformats.org/officeDocument/2006/relationships/hyperlink" Target="consultantplus://offline/ref=6EEEE6055C958F4C932F6A96FFC571211D9CFB67E706F7EF0F1FD7E686644B10CAF4BC34DB1E3F0643DAE4508D1BFA2572666DE78FD1891FLC7FJ" TargetMode = "External"/>
	<Relationship Id="rId699" Type="http://schemas.openxmlformats.org/officeDocument/2006/relationships/hyperlink" Target="consultantplus://offline/ref=6EEEE6055C958F4C932F6A96FFC571211D9FFB64EC00F7EF0F1FD7E686644B10CAF4BC34DB1E3D0042DAE4508D1BFA2572666DE78FD1891FLC7FJ" TargetMode = "External"/>
	<Relationship Id="rId700" Type="http://schemas.openxmlformats.org/officeDocument/2006/relationships/hyperlink" Target="consultantplus://offline/ref=6EEEE6055C958F4C932F6A96FFC571211C9BF36CEC01F7EF0F1FD7E686644B10CAF4BC34DB1E3C024EDAE4508D1BFA2572666DE78FD1891FLC7FJ" TargetMode = "External"/>
	<Relationship Id="rId701" Type="http://schemas.openxmlformats.org/officeDocument/2006/relationships/hyperlink" Target="consultantplus://offline/ref=6EEEE6055C958F4C932F6A96FFC571211C9BF36CEC01F7EF0F1FD7E686644B10CAF4BC34DB1E3C0345DAE4508D1BFA2572666DE78FD1891FLC7FJ" TargetMode = "External"/>
	<Relationship Id="rId702" Type="http://schemas.openxmlformats.org/officeDocument/2006/relationships/hyperlink" Target="consultantplus://offline/ref=6EEEE6055C958F4C932F6A96FFC571211A98FB66E602F7EF0F1FD7E686644B10CAF4BC34DB1E380043DAE4508D1BFA2572666DE78FD1891FLC7FJ" TargetMode = "External"/>
	<Relationship Id="rId703" Type="http://schemas.openxmlformats.org/officeDocument/2006/relationships/hyperlink" Target="consultantplus://offline/ref=6EEEE6055C958F4C932F6A96FFC571211D9DFF60E80AF7EF0F1FD7E686644B10CAF4BC34DB1E3D0742DAE4508D1BFA2572666DE78FD1891FLC7FJ" TargetMode = "External"/>
	<Relationship Id="rId704" Type="http://schemas.openxmlformats.org/officeDocument/2006/relationships/hyperlink" Target="consultantplus://offline/ref=6EEEE6055C958F4C932F6A96FFC571211D9CFB67E706F7EF0F1FD7E686644B10CAF4BC34DB1E3F0747DAE4508D1BFA2572666DE78FD1891FLC7FJ" TargetMode = "External"/>
	<Relationship Id="rId705" Type="http://schemas.openxmlformats.org/officeDocument/2006/relationships/hyperlink" Target="consultantplus://offline/ref=6EEEE6055C958F4C932F6A96FFC571211D9CFB67E706F7EF0F1FD7E686644B10CAF4BC34DB1E3F0746DAE4508D1BFA2572666DE78FD1891FLC7FJ" TargetMode = "External"/>
	<Relationship Id="rId706" Type="http://schemas.openxmlformats.org/officeDocument/2006/relationships/hyperlink" Target="consultantplus://offline/ref=6EEEE6055C958F4C932F6A96FFC571211D9CFB67E706F7EF0F1FD7E686644B10CAF4BC34DB1E3F0745DAE4508D1BFA2572666DE78FD1891FLC7FJ" TargetMode = "External"/>
	<Relationship Id="rId707" Type="http://schemas.openxmlformats.org/officeDocument/2006/relationships/hyperlink" Target="consultantplus://offline/ref=6EEEE6055C958F4C932F6A96FFC571211D9CFB67E706F7EF0F1FD7E686644B10CAF4BC34DB1E3F0742DAE4508D1BFA2572666DE78FD1891FLC7FJ" TargetMode = "External"/>
	<Relationship Id="rId708" Type="http://schemas.openxmlformats.org/officeDocument/2006/relationships/hyperlink" Target="consultantplus://offline/ref=6EEEE6055C958F4C932F6A96FFC571211A98FC60EF04F7EF0F1FD7E686644B10CAF4BC34DB1E3D0440DAE4508D1BFA2572666DE78FD1891FLC7FJ" TargetMode = "External"/>
	<Relationship Id="rId709" Type="http://schemas.openxmlformats.org/officeDocument/2006/relationships/hyperlink" Target="consultantplus://offline/ref=6EEEE6055C958F4C932F6A96FFC571211D9DFF60E903F7EF0F1FD7E686644B10CAF4BC34DB1F3F0643DAE4508D1BFA2572666DE78FD1891FLC7FJ" TargetMode = "External"/>
	<Relationship Id="rId710" Type="http://schemas.openxmlformats.org/officeDocument/2006/relationships/hyperlink" Target="consultantplus://offline/ref=6EEEE6055C958F4C932F6A96FFC571211D9CFB67E706F7EF0F1FD7E686644B10CAF4BC34DB1E3F0740DAE4508D1BFA2572666DE78FD1891FLC7FJ" TargetMode = "External"/>
	<Relationship Id="rId711" Type="http://schemas.openxmlformats.org/officeDocument/2006/relationships/hyperlink" Target="consultantplus://offline/ref=6EEEE6055C958F4C932F6A96FFC571211D9CFB67E706F7EF0F1FD7E686644B10CAF4BC34DB1E3F074FDAE4508D1BFA2572666DE78FD1891FLC7FJ" TargetMode = "External"/>
	<Relationship Id="rId712" Type="http://schemas.openxmlformats.org/officeDocument/2006/relationships/hyperlink" Target="consultantplus://offline/ref=6EEEE6055C958F4C932F6A96FFC571211D9DFF60E903F7EF0F1FD7E686644B10CAF4BC34DB1E3D0345DAE4508D1BFA2572666DE78FD1891FLC7FJ" TargetMode = "External"/>
	<Relationship Id="rId713" Type="http://schemas.openxmlformats.org/officeDocument/2006/relationships/hyperlink" Target="consultantplus://offline/ref=6EEEE6055C958F4C932F6A96FFC571211D9DFF60E80AF7EF0F1FD7E686644B10CAF4BC33D04A6C4212DCB109D74FF73A78786ELE75J" TargetMode = "External"/>
	<Relationship Id="rId714" Type="http://schemas.openxmlformats.org/officeDocument/2006/relationships/hyperlink" Target="consultantplus://offline/ref=6EEEE6055C958F4C932F6A96FFC571211D9DFF60E903F7EF0F1FD7E686644B10CAF4BC34DB1F3F0641DAE4508D1BFA2572666DE78FD1891FLC7FJ" TargetMode = "External"/>
	<Relationship Id="rId715" Type="http://schemas.openxmlformats.org/officeDocument/2006/relationships/hyperlink" Target="consultantplus://offline/ref=6EEEE6055C958F4C932F6A96FFC571211D9FFB64EC00F7EF0F1FD7E686644B10CAF4BC34DB1E3D0641DAE4508D1BFA2572666DE78FD1891FLC7FJ" TargetMode = "External"/>
	<Relationship Id="rId716" Type="http://schemas.openxmlformats.org/officeDocument/2006/relationships/hyperlink" Target="consultantplus://offline/ref=6EEEE6055C958F4C932F6A96FFC571211D9FFB64EC00F7EF0F1FD7E686644B10CAF4BC34DB1E3D0040DAE4508D1BFA2572666DE78FD1891FLC7FJ" TargetMode = "External"/>
	<Relationship Id="rId717" Type="http://schemas.openxmlformats.org/officeDocument/2006/relationships/hyperlink" Target="consultantplus://offline/ref=6EEEE6055C958F4C932F6A96FFC571211A9BF360E902F7EF0F1FD7E686644B10D8F4E438DA16230747CFB201CBL47CJ" TargetMode = "External"/>
	<Relationship Id="rId718" Type="http://schemas.openxmlformats.org/officeDocument/2006/relationships/hyperlink" Target="consultantplus://offline/ref=6EEEE6055C958F4C932F6A96FFC571211D92FD62EF0AF7EF0F1FD7E686644B10CAF4BC34DB1E3C0440DAE4508D1BFA2572666DE78FD1891FLC7FJ" TargetMode = "External"/>
	<Relationship Id="rId719" Type="http://schemas.openxmlformats.org/officeDocument/2006/relationships/hyperlink" Target="consultantplus://offline/ref=6EEEE6055C958F4C932F6A96FFC571211A9BF265EA07F7EF0F1FD7E686644B10CAF4BC34DB1E3C0740DAE4508D1BFA2572666DE78FD1891FLC7FJ" TargetMode = "External"/>
	<Relationship Id="rId720" Type="http://schemas.openxmlformats.org/officeDocument/2006/relationships/hyperlink" Target="consultantplus://offline/ref=6EEEE6055C958F4C932F6A96FFC571211A9AFF62E605F7EF0F1FD7E686644B10CAF4BC34DB1E3D0745DAE4508D1BFA2572666DE78FD1891FLC7FJ" TargetMode = "External"/>
	<Relationship Id="rId721" Type="http://schemas.openxmlformats.org/officeDocument/2006/relationships/hyperlink" Target="consultantplus://offline/ref=6EEEE6055C958F4C932F6A96FFC571211A9BF265EA07F7EF0F1FD7E686644B10CAF4BC34DB1E3C074EDAE4508D1BFA2572666DE78FD1891FLC7FJ" TargetMode = "External"/>
	<Relationship Id="rId722" Type="http://schemas.openxmlformats.org/officeDocument/2006/relationships/hyperlink" Target="consultantplus://offline/ref=6EEEE6055C958F4C932F6A96FFC571211A9BF265EA07F7EF0F1FD7E686644B10CAF4BC34DB1E3C0446DAE4508D1BFA2572666DE78FD1891FLC7FJ" TargetMode = "External"/>
	<Relationship Id="rId723" Type="http://schemas.openxmlformats.org/officeDocument/2006/relationships/hyperlink" Target="consultantplus://offline/ref=6EEEE6055C958F4C932F6A96FFC571211A9BF265EA07F7EF0F1FD7E686644B10CAF4BC34DB1E3C0445DAE4508D1BFA2572666DE78FD1891FLC7FJ" TargetMode = "External"/>
	<Relationship Id="rId724" Type="http://schemas.openxmlformats.org/officeDocument/2006/relationships/hyperlink" Target="consultantplus://offline/ref=6EEEE6055C958F4C932F6A96FFC571211A98FD67EE04F7EF0F1FD7E686644B10CAF4BC34DB1E3D0546DAE4508D1BFA2572666DE78FD1891FLC7FJ" TargetMode = "External"/>
	<Relationship Id="rId725" Type="http://schemas.openxmlformats.org/officeDocument/2006/relationships/hyperlink" Target="consultantplus://offline/ref=6EEEE6055C958F4C932F6A96FFC571211A9AF262EB01F7EF0F1FD7E686644B10CAF4BC34DB1E3D044FDAE4508D1BFA2572666DE78FD1891FLC7FJ" TargetMode = "External"/>
	<Relationship Id="rId726" Type="http://schemas.openxmlformats.org/officeDocument/2006/relationships/hyperlink" Target="consultantplus://offline/ref=6EEEE6055C958F4C932F6A96FFC571211A9BF265EA07F7EF0F1FD7E686644B10CAF4BC34DB1E3C0444DAE4508D1BFA2572666DE78FD1891FLC7FJ" TargetMode = "External"/>
	<Relationship Id="rId727" Type="http://schemas.openxmlformats.org/officeDocument/2006/relationships/hyperlink" Target="consultantplus://offline/ref=6EEEE6055C958F4C932F6A96FFC571211A9BF265EA07F7EF0F1FD7E686644B10CAF4BC34DB1E3C0443DAE4508D1BFA2572666DE78FD1891FLC7FJ" TargetMode = "External"/>
	<Relationship Id="rId728" Type="http://schemas.openxmlformats.org/officeDocument/2006/relationships/hyperlink" Target="consultantplus://offline/ref=6EEEE6055C958F4C932F6A96FFC571211A9AFC64E604F7EF0F1FD7E686644B10CAF4BC34DB1E3D0744DAE4508D1BFA2572666DE78FD1891FLC7FJ" TargetMode = "External"/>
	<Relationship Id="rId729" Type="http://schemas.openxmlformats.org/officeDocument/2006/relationships/hyperlink" Target="consultantplus://offline/ref=6EEEE6055C958F4C932F6A96FFC571211A9BF360E902F7EF0F1FD7E686644B10CAF4BC34DB1E3B0140DAE4508D1BFA2572666DE78FD1891FLC7FJ" TargetMode = "External"/>
	<Relationship Id="rId730" Type="http://schemas.openxmlformats.org/officeDocument/2006/relationships/hyperlink" Target="consultantplus://offline/ref=6EEEE6055C958F4C932F6A96FFC571211A98FC6CE901F7EF0F1FD7E686644B10D8F4E438DA16230747CFB201CBL47CJ" TargetMode = "External"/>
	<Relationship Id="rId731" Type="http://schemas.openxmlformats.org/officeDocument/2006/relationships/hyperlink" Target="consultantplus://offline/ref=6EEEE6055C958F4C932F6A96FFC571211A9BF265EA07F7EF0F1FD7E686644B10CAF4BC34DB1E3C0440DAE4508D1BFA2572666DE78FD1891FLC7FJ" TargetMode = "External"/>
	<Relationship Id="rId732" Type="http://schemas.openxmlformats.org/officeDocument/2006/relationships/hyperlink" Target="consultantplus://offline/ref=6EEEE6055C958F4C932F6A96FFC571211D9DF964E70AF7EF0F1FD7E686644B10CAF4BC34DB1E3D024FDAE4508D1BFA2572666DE78FD1891FLC7FJ" TargetMode = "External"/>
	<Relationship Id="rId733" Type="http://schemas.openxmlformats.org/officeDocument/2006/relationships/hyperlink" Target="consultantplus://offline/ref=6EEEE6055C958F4C932F6A96FFC571211A9AFC64E604F7EF0F1FD7E686644B10CAF4BC34DB1E3D0744DAE4508D1BFA2572666DE78FD1891FLC7FJ" TargetMode = "External"/>
	<Relationship Id="rId734" Type="http://schemas.openxmlformats.org/officeDocument/2006/relationships/hyperlink" Target="consultantplus://offline/ref=6EEEE6055C958F4C932F6A96FFC571211A9BF265EA07F7EF0F1FD7E686644B10CAF4BC34DB1E3C044FDAE4508D1BFA2572666DE78FD1891FLC7FJ" TargetMode = "External"/>
	<Relationship Id="rId735" Type="http://schemas.openxmlformats.org/officeDocument/2006/relationships/hyperlink" Target="consultantplus://offline/ref=6EEEE6055C958F4C932F6A96FFC571211D93F361EA00F7EF0F1FD7E686644B10CAF4BC34DB1E3D0242DAE4508D1BFA2572666DE78FD1891FLC7FJ" TargetMode = "External"/>
	<Relationship Id="rId736" Type="http://schemas.openxmlformats.org/officeDocument/2006/relationships/hyperlink" Target="consultantplus://offline/ref=6EEEE6055C958F4C932F6A96FFC571211A9AFC64E604F7EF0F1FD7E686644B10CAF4BC34DB1E3D0744DAE4508D1BFA2572666DE78FD1891FLC7FJ" TargetMode = "External"/>
	<Relationship Id="rId737" Type="http://schemas.openxmlformats.org/officeDocument/2006/relationships/hyperlink" Target="consultantplus://offline/ref=6EEEE6055C958F4C932F6A96FFC571211D93F361EA00F7EF0F1FD7E686644B10CAF4BC34DB1E3D0241DAE4508D1BFA2572666DE78FD1891FLC7FJ" TargetMode = "External"/>
	<Relationship Id="rId738" Type="http://schemas.openxmlformats.org/officeDocument/2006/relationships/hyperlink" Target="consultantplus://offline/ref=6EEEE6055C958F4C932F6A96FFC571211A9BF265EA07F7EF0F1FD7E686644B10CAF4BC34DB1E3C044EDAE4508D1BFA2572666DE78FD1891FLC7FJ" TargetMode = "External"/>
	<Relationship Id="rId739" Type="http://schemas.openxmlformats.org/officeDocument/2006/relationships/hyperlink" Target="consultantplus://offline/ref=6EEEE6055C958F4C932F6A96FFC571211D93F361EA00F7EF0F1FD7E686644B10CAF4BC34DB1E3D024FDAE4508D1BFA2572666DE78FD1891FLC7FJ" TargetMode = "External"/>
	<Relationship Id="rId740" Type="http://schemas.openxmlformats.org/officeDocument/2006/relationships/hyperlink" Target="consultantplus://offline/ref=6EEEE6055C958F4C932F6A96FFC571211A98FC60EF04F7EF0F1FD7E686644B10CAF4BC34DB1E3D0440DAE4508D1BFA2572666DE78FD1891FLC7FJ" TargetMode = "External"/>
	<Relationship Id="rId741" Type="http://schemas.openxmlformats.org/officeDocument/2006/relationships/hyperlink" Target="consultantplus://offline/ref=6EEEE6055C958F4C932F6A96FFC571211A98FC60EF04F7EF0F1FD7E686644B10CAF4BC34DB1E3D0440DAE4508D1BFA2572666DE78FD1891FLC7FJ" TargetMode = "External"/>
	<Relationship Id="rId742" Type="http://schemas.openxmlformats.org/officeDocument/2006/relationships/hyperlink" Target="consultantplus://offline/ref=6EEEE6055C958F4C932F6A96FFC571211A98FB66E602F7EF0F1FD7E686644B10CAF4BC34DB1E3A0141DAE4508D1BFA2572666DE78FD1891FLC7FJ" TargetMode = "External"/>
	<Relationship Id="rId743" Type="http://schemas.openxmlformats.org/officeDocument/2006/relationships/hyperlink" Target="consultantplus://offline/ref=6EEEE6055C958F4C932F6A96FFC571211D9CFB65EF06F7EF0F1FD7E686644B10CAF4BC34DB1E390447DAE4508D1BFA2572666DE78FD1891FLC7FJ" TargetMode = "External"/>
	<Relationship Id="rId744" Type="http://schemas.openxmlformats.org/officeDocument/2006/relationships/hyperlink" Target="consultantplus://offline/ref=6EEEE6055C958F4C932F6A96FFC571211D9DF261ED06F7EF0F1FD7E686644B10CAF4BC34DB1E3B0043DAE4508D1BFA2572666DE78FD1891FLC7FJ" TargetMode = "External"/>
	<Relationship Id="rId745" Type="http://schemas.openxmlformats.org/officeDocument/2006/relationships/hyperlink" Target="consultantplus://offline/ref=6EEEE6055C958F4C932F6A96FFC571211D9DF261ED06F7EF0F1FD7E686644B10CAF4BC34DB1E3B0042DAE4508D1BFA2572666DE78FD1891FLC7FJ" TargetMode = "External"/>
	<Relationship Id="rId746" Type="http://schemas.openxmlformats.org/officeDocument/2006/relationships/hyperlink" Target="consultantplus://offline/ref=6EEEE6055C958F4C932F6A96FFC571211A9BF265EA07F7EF0F1FD7E686644B10CAF4BC34DB1E3C0547DAE4508D1BFA2572666DE78FD1891FLC7FJ" TargetMode = "External"/>
	<Relationship Id="rId747" Type="http://schemas.openxmlformats.org/officeDocument/2006/relationships/hyperlink" Target="consultantplus://offline/ref=6EEEE6055C958F4C932F6A96FFC571211A9BF265EA07F7EF0F1FD7E686644B10CAF4BC34DB1E3C0543DAE4508D1BFA2572666DE78FD1891FLC7FJ" TargetMode = "External"/>
	<Relationship Id="rId748" Type="http://schemas.openxmlformats.org/officeDocument/2006/relationships/hyperlink" Target="consultantplus://offline/ref=6EEEE6055C958F4C932F6A96FFC571211A9BF265EA07F7EF0F1FD7E686644B10CAF4BC34DB1E3C0541DAE4508D1BFA2572666DE78FD1891FLC7FJ" TargetMode = "External"/>
	<Relationship Id="rId749" Type="http://schemas.openxmlformats.org/officeDocument/2006/relationships/hyperlink" Target="consultantplus://offline/ref=6EEEE6055C958F4C932F6A96FFC571211A9BF265EA07F7EF0F1FD7E686644B10CAF4BC34DB1E3C0540DAE4508D1BFA2572666DE78FD1891FLC7FJ" TargetMode = "External"/>
	<Relationship Id="rId750" Type="http://schemas.openxmlformats.org/officeDocument/2006/relationships/hyperlink" Target="consultantplus://offline/ref=6EEEE6055C958F4C932F6A96FFC571211A9BF265EA07F7EF0F1FD7E686644B10CAF4BC34DB1E3C054EDAE4508D1BFA2572666DE78FD1891FLC7FJ" TargetMode = "External"/>
	<Relationship Id="rId751" Type="http://schemas.openxmlformats.org/officeDocument/2006/relationships/hyperlink" Target="consultantplus://offline/ref=6EEEE6055C958F4C932F6A96FFC571211A9AFF62E605F7EF0F1FD7E686644B10CAF4BC34DB1E3D0743DAE4508D1BFA2572666DE78FD1891FLC7FJ" TargetMode = "External"/>
	<Relationship Id="rId752" Type="http://schemas.openxmlformats.org/officeDocument/2006/relationships/hyperlink" Target="consultantplus://offline/ref=6EEEE6055C958F4C932F6A96FFC571211A9BF265EA07F7EF0F1FD7E686644B10CAF4BC34DB1E3C0247DAE4508D1BFA2572666DE78FD1891FLC7FJ" TargetMode = "External"/>
	<Relationship Id="rId753" Type="http://schemas.openxmlformats.org/officeDocument/2006/relationships/hyperlink" Target="consultantplus://offline/ref=6EEEE6055C958F4C932F6A96FFC571211A9AFF62E605F7EF0F1FD7E686644B10CAF4BC34DB1E3D0742DAE4508D1BFA2572666DE78FD1891FLC7FJ" TargetMode = "External"/>
	<Relationship Id="rId754" Type="http://schemas.openxmlformats.org/officeDocument/2006/relationships/hyperlink" Target="consultantplus://offline/ref=6EEEE6055C958F4C932F6A96FFC571211A9BF265EA07F7EF0F1FD7E686644B10CAF4BC34DB1E3C0246DAE4508D1BFA2572666DE78FD1891FLC7FJ" TargetMode = "External"/>
	<Relationship Id="rId755" Type="http://schemas.openxmlformats.org/officeDocument/2006/relationships/hyperlink" Target="consultantplus://offline/ref=6EEEE6055C958F4C932F6A96FFC571211A9AFF62E605F7EF0F1FD7E686644B10CAF4BC34DB1E3D0741DAE4508D1BFA2572666DE78FD1891FLC7FJ" TargetMode = "External"/>
	<Relationship Id="rId756" Type="http://schemas.openxmlformats.org/officeDocument/2006/relationships/hyperlink" Target="consultantplus://offline/ref=6EEEE6055C958F4C932F6A96FFC571211A9BF265EA07F7EF0F1FD7E686644B10CAF4BC34DB1E3C0245DAE4508D1BFA2572666DE78FD1891FLC7FJ" TargetMode = "External"/>
	<Relationship Id="rId757" Type="http://schemas.openxmlformats.org/officeDocument/2006/relationships/hyperlink" Target="consultantplus://offline/ref=6EEEE6055C958F4C932F6A96FFC571211A9BF265EA07F7EF0F1FD7E686644B10CAF4BC34DB1E3C0244DAE4508D1BFA2572666DE78FD1891FLC7FJ" TargetMode = "External"/>
	<Relationship Id="rId758" Type="http://schemas.openxmlformats.org/officeDocument/2006/relationships/hyperlink" Target="consultantplus://offline/ref=6EEEE6055C958F4C932F6A96FFC571211A9BF265EA07F7EF0F1FD7E686644B10CAF4BC34DB1E3C0243DAE4508D1BFA2572666DE78FD1891FLC7FJ" TargetMode = "External"/>
	<Relationship Id="rId759" Type="http://schemas.openxmlformats.org/officeDocument/2006/relationships/hyperlink" Target="consultantplus://offline/ref=6EEEE6055C958F4C932F6A96FFC571211A9BF265EA07F7EF0F1FD7E686644B10CAF4BC34DB1E3C0242DAE4508D1BFA2572666DE78FD1891FLC7FJ" TargetMode = "External"/>
	<Relationship Id="rId760" Type="http://schemas.openxmlformats.org/officeDocument/2006/relationships/hyperlink" Target="consultantplus://offline/ref=6EEEE6055C958F4C932F6A96FFC571211A9AFF62E605F7EF0F1FD7E686644B10CAF4BC34DB1E3D0740DAE4508D1BFA2572666DE78FD1891FLC7FJ" TargetMode = "External"/>
	<Relationship Id="rId761" Type="http://schemas.openxmlformats.org/officeDocument/2006/relationships/hyperlink" Target="consultantplus://offline/ref=6EEEE6055C958F4C932F6A96FFC571211A9BF265EA07F7EF0F1FD7E686644B10CAF4BC34DB1E3C0241DAE4508D1BFA2572666DE78FD1891FLC7FJ" TargetMode = "External"/>
	<Relationship Id="rId762" Type="http://schemas.openxmlformats.org/officeDocument/2006/relationships/hyperlink" Target="consultantplus://offline/ref=6EEEE6055C958F4C932F6A96FFC571211A9AFF62E605F7EF0F1FD7E686644B10CAF4BC34DB1E3D074FDAE4508D1BFA2572666DE78FD1891FLC7FJ" TargetMode = "External"/>
	<Relationship Id="rId763" Type="http://schemas.openxmlformats.org/officeDocument/2006/relationships/hyperlink" Target="consultantplus://offline/ref=6EEEE6055C958F4C932F6A96FFC571211A9BF265EA07F7EF0F1FD7E686644B10CAF4BC34DB1E3C0240DAE4508D1BFA2572666DE78FD1891FLC7FJ" TargetMode = "External"/>
	<Relationship Id="rId764" Type="http://schemas.openxmlformats.org/officeDocument/2006/relationships/hyperlink" Target="consultantplus://offline/ref=6EEEE6055C958F4C932F6A96FFC571211A9AFF62E605F7EF0F1FD7E686644B10CAF4BC34DB1E3D074EDAE4508D1BFA2572666DE78FD1891FLC7FJ" TargetMode = "External"/>
	<Relationship Id="rId765" Type="http://schemas.openxmlformats.org/officeDocument/2006/relationships/hyperlink" Target="consultantplus://offline/ref=6EEEE6055C958F4C932F6A96FFC571211A9BF265EA07F7EF0F1FD7E686644B10CAF4BC34DB1E3C024FDAE4508D1BFA2572666DE78FD1891FLC7FJ" TargetMode = "External"/>
	<Relationship Id="rId766" Type="http://schemas.openxmlformats.org/officeDocument/2006/relationships/hyperlink" Target="consultantplus://offline/ref=6EEEE6055C958F4C932F6A96FFC571211A9BF265EA07F7EF0F1FD7E686644B10CAF4BC34DB1E3C024EDAE4508D1BFA2572666DE78FD1891FLC7FJ" TargetMode = "External"/>
	<Relationship Id="rId767" Type="http://schemas.openxmlformats.org/officeDocument/2006/relationships/hyperlink" Target="consultantplus://offline/ref=6EEEE6055C958F4C932F6A96FFC571211A9AF262EB01F7EF0F1FD7E686644B10CAF4BC34DB1E3D044FDAE4508D1BFA2572666DE78FD1891FLC7FJ" TargetMode = "External"/>
	<Relationship Id="rId768" Type="http://schemas.openxmlformats.org/officeDocument/2006/relationships/hyperlink" Target="consultantplus://offline/ref=6EEEE6055C958F4C932F6A96FFC571211A9BF265EA07F7EF0F1FD7E686644B10CAF4BC34DB1E3C0347DAE4508D1BFA2572666DE78FD1891FLC7FJ" TargetMode = "External"/>
	<Relationship Id="rId769" Type="http://schemas.openxmlformats.org/officeDocument/2006/relationships/hyperlink" Target="consultantplus://offline/ref=6EEEE6055C958F4C932F6A96FFC571211A9BF265EA07F7EF0F1FD7E686644B10CAF4BC34DB1E3C0345DAE4508D1BFA2572666DE78FD1891FLC7FJ" TargetMode = "External"/>
	<Relationship Id="rId770" Type="http://schemas.openxmlformats.org/officeDocument/2006/relationships/hyperlink" Target="consultantplus://offline/ref=6EEEE6055C958F4C932F6A96FFC571211A98FB66E602F7EF0F1FD7E686644B10CAF4BC34DB1E3A0141DAE4508D1BFA2572666DE78FD1891FLC7FJ" TargetMode = "External"/>
	<Relationship Id="rId771" Type="http://schemas.openxmlformats.org/officeDocument/2006/relationships/hyperlink" Target="consultantplus://offline/ref=6EEEE6055C958F4C932F6A96FFC571211A9BF265EA07F7EF0F1FD7E686644B10CAF4BC34DB1E3C0343DAE4508D1BFA2572666DE78FD1891FLC7FJ" TargetMode = "External"/>
	<Relationship Id="rId772" Type="http://schemas.openxmlformats.org/officeDocument/2006/relationships/hyperlink" Target="consultantplus://offline/ref=6EEEE6055C958F4C932F6A96FFC571211A98FB66E602F7EF0F1FD7E686644B10CAF4BC34DB1E3A0141DAE4508D1BFA2572666DE78FD1891FLC7FJ" TargetMode = "External"/>
	<Relationship Id="rId773" Type="http://schemas.openxmlformats.org/officeDocument/2006/relationships/hyperlink" Target="consultantplus://offline/ref=6EEEE6055C958F4C932F6A96FFC571211A9BF265EA07F7EF0F1FD7E686644B10CAF4BC34DB1E3C0341DAE4508D1BFA2572666DE78FD1891FLC7FJ" TargetMode = "External"/>
	<Relationship Id="rId774" Type="http://schemas.openxmlformats.org/officeDocument/2006/relationships/hyperlink" Target="consultantplus://offline/ref=6EEEE6055C958F4C932F6A96FFC571211A9BF265EA07F7EF0F1FD7E686644B10CAF4BC34DB1E3C0340DAE4508D1BFA2572666DE78FD1891FLC7FJ" TargetMode = "External"/>
	<Relationship Id="rId775" Type="http://schemas.openxmlformats.org/officeDocument/2006/relationships/hyperlink" Target="consultantplus://offline/ref=6EEEE6055C958F4C932F6A96FFC571211A98FB66E602F7EF0F1FD7E686644B10CAF4BC37DB16350D1380F454C44FFF3A7B7872E591D1L87BJ" TargetMode = "External"/>
	<Relationship Id="rId776" Type="http://schemas.openxmlformats.org/officeDocument/2006/relationships/hyperlink" Target="consultantplus://offline/ref=6EEEE6055C958F4C932F6A96FFC571211A98FB66E602F7EF0F1FD7E686644B10CAF4BC37DA1B3F0D1380F454C44FFF3A7B7872E591D1L87BJ" TargetMode = "External"/>
	<Relationship Id="rId777" Type="http://schemas.openxmlformats.org/officeDocument/2006/relationships/hyperlink" Target="consultantplus://offline/ref=6EEEE6055C958F4C932F6A96FFC571211A9BF265EA07F7EF0F1FD7E686644B10CAF4BC34DB1E3C034EDAE4508D1BFA2572666DE78FD1891FLC7FJ" TargetMode = "External"/>
	<Relationship Id="rId778" Type="http://schemas.openxmlformats.org/officeDocument/2006/relationships/hyperlink" Target="consultantplus://offline/ref=6EEEE6055C958F4C932F6A96FFC571211A9BF265EA07F7EF0F1FD7E686644B10CAF4BC34DB1E3C0046DAE4508D1BFA2572666DE78FD1891FLC7FJ" TargetMode = "External"/>
	<Relationship Id="rId779" Type="http://schemas.openxmlformats.org/officeDocument/2006/relationships/hyperlink" Target="consultantplus://offline/ref=6EEEE6055C958F4C932F6A96FFC571211D93F361EA00F7EF0F1FD7E686644B10CAF4BC34DB1E3D0341DAE4508D1BFA2572666DE78FD1891FLC7FJ" TargetMode = "External"/>
	<Relationship Id="rId780" Type="http://schemas.openxmlformats.org/officeDocument/2006/relationships/hyperlink" Target="consultantplus://offline/ref=6EEEE6055C958F4C932F6A96FFC571211A9AFC64E604F7EF0F1FD7E686644B10CAF4BC34DB1E3D0744DAE4508D1BFA2572666DE78FD1891FLC7FJ" TargetMode = "External"/>
	<Relationship Id="rId781" Type="http://schemas.openxmlformats.org/officeDocument/2006/relationships/hyperlink" Target="consultantplus://offline/ref=6EEEE6055C958F4C932F6A96FFC571211A9BF265EA07F7EF0F1FD7E686644B10CAF4BC34DB1E3C0044DAE4508D1BFA2572666DE78FD1891FLC7FJ" TargetMode = "External"/>
	<Relationship Id="rId782" Type="http://schemas.openxmlformats.org/officeDocument/2006/relationships/hyperlink" Target="consultantplus://offline/ref=6EEEE6055C958F4C932F6A96FFC571211A9BF265EA07F7EF0F1FD7E686644B10CAF4BC34DB1E3C0041DAE4508D1BFA2572666DE78FD1891FLC7FJ" TargetMode = "External"/>
	<Relationship Id="rId783" Type="http://schemas.openxmlformats.org/officeDocument/2006/relationships/hyperlink" Target="consultantplus://offline/ref=6EEEE6055C958F4C932F6A96FFC571211A9BF265EA07F7EF0F1FD7E686644B10CAF4BC34DB1E3C004FDAE4508D1BFA2572666DE78FD1891FLC7FJ" TargetMode = "External"/>
	<Relationship Id="rId784" Type="http://schemas.openxmlformats.org/officeDocument/2006/relationships/hyperlink" Target="consultantplus://offline/ref=6EEEE6055C958F4C932F6A96FFC571211A9AFC64E604F7EF0F1FD7E686644B10CAF4BC34DB1E3D0744DAE4508D1BFA2572666DE78FD1891FLC7FJ" TargetMode = "External"/>
	<Relationship Id="rId785" Type="http://schemas.openxmlformats.org/officeDocument/2006/relationships/hyperlink" Target="consultantplus://offline/ref=6EEEE6055C958F4C932F6A96FFC571211D9CFB65EF06F7EF0F1FD7E686644B10CAF4BC34DB1E390445DAE4508D1BFA2572666DE78FD1891FLC7FJ" TargetMode = "External"/>
	<Relationship Id="rId786" Type="http://schemas.openxmlformats.org/officeDocument/2006/relationships/hyperlink" Target="consultantplus://offline/ref=6EEEE6055C958F4C932F6A96FFC571211D9CFB65EF06F7EF0F1FD7E686644B10CAF4BC34DB1E390443DAE4508D1BFA2572666DE78FD1891FLC7FJ" TargetMode = "External"/>
	<Relationship Id="rId787" Type="http://schemas.openxmlformats.org/officeDocument/2006/relationships/hyperlink" Target="consultantplus://offline/ref=6EEEE6055C958F4C932F6A96FFC571211A98FD67EE04F7EF0F1FD7E686644B10CAF4BC34DB1E3D0546DAE4508D1BFA2572666DE78FD1891FLC7FJ" TargetMode = "External"/>
	<Relationship Id="rId788" Type="http://schemas.openxmlformats.org/officeDocument/2006/relationships/hyperlink" Target="consultantplus://offline/ref=6EEEE6055C958F4C932F6A96FFC571211A98FD67EE04F7EF0F1FD7E686644B10CAF4BC34DB1E3D0546DAE4508D1BFA2572666DE78FD1891FLC7FJ" TargetMode = "External"/>
	<Relationship Id="rId789" Type="http://schemas.openxmlformats.org/officeDocument/2006/relationships/hyperlink" Target="consultantplus://offline/ref=6EEEE6055C958F4C932F6A96FFC571211A9BF265EA07F7EF0F1FD7E686644B10CAF4BC34DB1E3C0147DAE4508D1BFA2572666DE78FD1891FLC7FJ" TargetMode = "External"/>
	<Relationship Id="rId790" Type="http://schemas.openxmlformats.org/officeDocument/2006/relationships/hyperlink" Target="consultantplus://offline/ref=6EEEE6055C958F4C932F6A96FFC571211A9BF265EA07F7EF0F1FD7E686644B10CAF4BC34DB1E3C0145DAE4508D1BFA2572666DE78FD1891FLC7FJ" TargetMode = "External"/>
	<Relationship Id="rId791" Type="http://schemas.openxmlformats.org/officeDocument/2006/relationships/hyperlink" Target="consultantplus://offline/ref=6EEEE6055C958F4C932F6A96FFC571211A9AFF62E605F7EF0F1FD7E686644B10CAF4BC34DB1E3D0446DAE4508D1BFA2572666DE78FD1891FLC7FJ" TargetMode = "External"/>
	<Relationship Id="rId792" Type="http://schemas.openxmlformats.org/officeDocument/2006/relationships/hyperlink" Target="consultantplus://offline/ref=6EEEE6055C958F4C932F6A96FFC571211A9BF265EA07F7EF0F1FD7E686644B10CAF4BC34DB1E3C0144DAE4508D1BFA2572666DE78FD1891FLC7FJ" TargetMode = "External"/>
	<Relationship Id="rId793" Type="http://schemas.openxmlformats.org/officeDocument/2006/relationships/hyperlink" Target="consultantplus://offline/ref=6EEEE6055C958F4C932F6A96FFC571211A9AFF62E605F7EF0F1FD7E686644B10CAF4BC34DB1E3D0445DAE4508D1BFA2572666DE78FD1891FLC7FJ" TargetMode = "External"/>
	<Relationship Id="rId794" Type="http://schemas.openxmlformats.org/officeDocument/2006/relationships/hyperlink" Target="consultantplus://offline/ref=6EEEE6055C958F4C932F6A96FFC571211A9BF265EA07F7EF0F1FD7E686644B10CAF4BC34DB1E3C0143DAE4508D1BFA2572666DE78FD1891FLC7FJ" TargetMode = "External"/>
	<Relationship Id="rId795" Type="http://schemas.openxmlformats.org/officeDocument/2006/relationships/hyperlink" Target="consultantplus://offline/ref=6EEEE6055C958F4C932F6A96FFC571211A9AFF62E605F7EF0F1FD7E686644B10CAF4BC34DB1E3D0444DAE4508D1BFA2572666DE78FD1891FLC7FJ" TargetMode = "External"/>
	<Relationship Id="rId796" Type="http://schemas.openxmlformats.org/officeDocument/2006/relationships/hyperlink" Target="consultantplus://offline/ref=6EEEE6055C958F4C932F6A96FFC571211A9BF265EA07F7EF0F1FD7E686644B10CAF4BC34DB1E3C0142DAE4508D1BFA2572666DE78FD1891FLC7FJ" TargetMode = "External"/>
	<Relationship Id="rId797" Type="http://schemas.openxmlformats.org/officeDocument/2006/relationships/hyperlink" Target="consultantplus://offline/ref=6EEEE6055C958F4C932F6A96FFC571211A9BF265EA07F7EF0F1FD7E686644B10CAF4BC34DB1E3C0141DAE4508D1BFA2572666DE78FD1891FLC7FJ" TargetMode = "External"/>
	<Relationship Id="rId798" Type="http://schemas.openxmlformats.org/officeDocument/2006/relationships/hyperlink" Target="consultantplus://offline/ref=6EEEE6055C958F4C932F6A96FFC571211A9BF265EA07F7EF0F1FD7E686644B10CAF4BC34DB1E3C0140DAE4508D1BFA2572666DE78FD1891FLC7FJ" TargetMode = "External"/>
	<Relationship Id="rId799" Type="http://schemas.openxmlformats.org/officeDocument/2006/relationships/hyperlink" Target="consultantplus://offline/ref=6EEEE6055C958F4C932F6A96FFC571211A9AFF62E605F7EF0F1FD7E686644B10CAF4BC34DB1E3D0443DAE4508D1BFA2572666DE78FD1891FLC7FJ" TargetMode = "External"/>
	<Relationship Id="rId800" Type="http://schemas.openxmlformats.org/officeDocument/2006/relationships/hyperlink" Target="consultantplus://offline/ref=6EEEE6055C958F4C932F6A96FFC571211A9BF265EA07F7EF0F1FD7E686644B10CAF4BC34DB1E3C014FDAE4508D1BFA2572666DE78FD1891FLC7FJ" TargetMode = "External"/>
	<Relationship Id="rId801" Type="http://schemas.openxmlformats.org/officeDocument/2006/relationships/hyperlink" Target="consultantplus://offline/ref=6EEEE6055C958F4C932F6A96FFC571211A9AFF62E605F7EF0F1FD7E686644B10CAF4BC34DB1E3D0442DAE4508D1BFA2572666DE78FD1891FLC7FJ" TargetMode = "External"/>
	<Relationship Id="rId802" Type="http://schemas.openxmlformats.org/officeDocument/2006/relationships/hyperlink" Target="consultantplus://offline/ref=6EEEE6055C958F4C932F6A96FFC571211A9BF265EA07F7EF0F1FD7E686644B10CAF4BC34DB1E3C014EDAE4508D1BFA2572666DE78FD1891FLC7FJ" TargetMode = "External"/>
	<Relationship Id="rId803" Type="http://schemas.openxmlformats.org/officeDocument/2006/relationships/hyperlink" Target="consultantplus://offline/ref=6EEEE6055C958F4C932F6A96FFC571211A9AFF62E605F7EF0F1FD7E686644B10CAF4BC34DB1E3D0441DAE4508D1BFA2572666DE78FD1891FLC7FJ" TargetMode = "External"/>
	<Relationship Id="rId804" Type="http://schemas.openxmlformats.org/officeDocument/2006/relationships/hyperlink" Target="consultantplus://offline/ref=6EEEE6055C958F4C932F6A96FFC571211A9BF265EA07F7EF0F1FD7E686644B10CAF4BC34DB1E3C0E47DAE4508D1BFA2572666DE78FD1891FLC7FJ" TargetMode = "External"/>
	<Relationship Id="rId805" Type="http://schemas.openxmlformats.org/officeDocument/2006/relationships/hyperlink" Target="consultantplus://offline/ref=6EEEE6055C958F4C932F6A96FFC571211A9AF262EB01F7EF0F1FD7E686644B10CAF4BC34DB1E3D044FDAE4508D1BFA2572666DE78FD1891FLC7FJ" TargetMode = "External"/>
	<Relationship Id="rId806" Type="http://schemas.openxmlformats.org/officeDocument/2006/relationships/hyperlink" Target="consultantplus://offline/ref=6EEEE6055C958F4C932F6A96FFC571211A9BF265EA07F7EF0F1FD7E686644B10CAF4BC34DB1E3C0E46DAE4508D1BFA2572666DE78FD1891FLC7FJ" TargetMode = "External"/>
	<Relationship Id="rId807" Type="http://schemas.openxmlformats.org/officeDocument/2006/relationships/hyperlink" Target="consultantplus://offline/ref=6EEEE6055C958F4C932F6A96FFC571211A9AFC64E604F7EF0F1FD7E686644B10CAF4BC34DB1E3D0744DAE4508D1BFA2572666DE78FD1891FLC7FJ" TargetMode = "External"/>
	<Relationship Id="rId808" Type="http://schemas.openxmlformats.org/officeDocument/2006/relationships/hyperlink" Target="consultantplus://offline/ref=6EEEE6055C958F4C932F6A96FFC571211A9BF265EA07F7EF0F1FD7E686644B10CAF4BC34DB1E3C0E45DAE4508D1BFA2572666DE78FD1891FLC7FJ" TargetMode = "External"/>
	<Relationship Id="rId809" Type="http://schemas.openxmlformats.org/officeDocument/2006/relationships/hyperlink" Target="consultantplus://offline/ref=6EEEE6055C958F4C932F6A96FFC571211A9BF265EA07F7EF0F1FD7E686644B10CAF4BC34DB1E3C0E44DAE4508D1BFA2572666DE78FD1891FLC7FJ" TargetMode = "External"/>
	<Relationship Id="rId810" Type="http://schemas.openxmlformats.org/officeDocument/2006/relationships/hyperlink" Target="consultantplus://offline/ref=6EEEE6055C958F4C932F6A96FFC571211A9AF262EB01F7EF0F1FD7E686644B10CAF4BC34DB1E3D044FDAE4508D1BFA2572666DE78FD1891FLC7FJ" TargetMode = "External"/>
	<Relationship Id="rId811" Type="http://schemas.openxmlformats.org/officeDocument/2006/relationships/hyperlink" Target="consultantplus://offline/ref=6EEEE6055C958F4C932F6A96FFC571211A9BF265EA07F7EF0F1FD7E686644B10CAF4BC34DB1E3C0E43DAE4508D1BFA2572666DE78FD1891FLC7FJ" TargetMode = "External"/>
	<Relationship Id="rId812" Type="http://schemas.openxmlformats.org/officeDocument/2006/relationships/hyperlink" Target="consultantplus://offline/ref=6EEEE6055C958F4C932F6A96FFC571211A98FD67EE04F7EF0F1FD7E686644B10CAF4BC34DB1E3D0546DAE4508D1BFA2572666DE78FD1891FLC7FJ" TargetMode = "External"/>
	<Relationship Id="rId813" Type="http://schemas.openxmlformats.org/officeDocument/2006/relationships/hyperlink" Target="consultantplus://offline/ref=6EEEE6055C958F4C932F6A96FFC571211A9BF265EA07F7EF0F1FD7E686644B10CAF4BC34DB1E3C0E41DAE4508D1BFA2572666DE78FD1891FLC7FJ" TargetMode = "External"/>
	<Relationship Id="rId814" Type="http://schemas.openxmlformats.org/officeDocument/2006/relationships/hyperlink" Target="consultantplus://offline/ref=6EEEE6055C958F4C932F6A96FFC571211A9BF265EA07F7EF0F1FD7E686644B10CAF4BC34DB1E3C0F47DAE4508D1BFA2572666DE78FD1891FLC7FJ" TargetMode = "External"/>
	<Relationship Id="rId815" Type="http://schemas.openxmlformats.org/officeDocument/2006/relationships/hyperlink" Target="consultantplus://offline/ref=6EEEE6055C958F4C932F6A96FFC571211A9BF265EA07F7EF0F1FD7E686644B10CAF4BC34DB1E3C0F46DAE4508D1BFA2572666DE78FD1891FLC7FJ" TargetMode = "External"/>
	<Relationship Id="rId816" Type="http://schemas.openxmlformats.org/officeDocument/2006/relationships/hyperlink" Target="consultantplus://offline/ref=6EEEE6055C958F4C932F6A96FFC571211A9BF265EA07F7EF0F1FD7E686644B10CAF4BC34DB1E3C0F43DAE4508D1BFA2572666DE78FD1891FLC7FJ" TargetMode = "External"/>
	<Relationship Id="rId817" Type="http://schemas.openxmlformats.org/officeDocument/2006/relationships/hyperlink" Target="consultantplus://offline/ref=6EEEE6055C958F4C932F6A96FFC571211A9BF265EA07F7EF0F1FD7E686644B10CAF4BC34DB1E3C0F4EDAE4508D1BFA2572666DE78FD1891FLC7FJ" TargetMode = "External"/>
	<Relationship Id="rId818" Type="http://schemas.openxmlformats.org/officeDocument/2006/relationships/hyperlink" Target="consultantplus://offline/ref=6EEEE6055C958F4C932F6A96FFC571211A9BF265EA07F7EF0F1FD7E686644B10CAF4BC34DB1E3F0645DAE4508D1BFA2572666DE78FD1891FLC7FJ" TargetMode = "External"/>
	<Relationship Id="rId819" Type="http://schemas.openxmlformats.org/officeDocument/2006/relationships/hyperlink" Target="consultantplus://offline/ref=6EEEE6055C958F4C932F6A96FFC571211A9BF265EA07F7EF0F1FD7E686644B10CAF4BC34DB1E3F0642DAE4508D1BFA2572666DE78FD1891FLC7FJ" TargetMode = "External"/>
	<Relationship Id="rId820" Type="http://schemas.openxmlformats.org/officeDocument/2006/relationships/hyperlink" Target="consultantplus://offline/ref=6EEEE6055C958F4C932F6A96FFC571211A9BF265EA07F7EF0F1FD7E686644B10CAF4BC34DB1E3F0640DAE4508D1BFA2572666DE78FD1891FLC7FJ" TargetMode = "External"/>
	<Relationship Id="rId821" Type="http://schemas.openxmlformats.org/officeDocument/2006/relationships/hyperlink" Target="consultantplus://offline/ref=6EEEE6055C958F4C932F6A96FFC571211A9BF265EA07F7EF0F1FD7E686644B10CAF4BC34DB1E3F064EDAE4508D1BFA2572666DE78FD1891FLC7FJ" TargetMode = "External"/>
	<Relationship Id="rId822" Type="http://schemas.openxmlformats.org/officeDocument/2006/relationships/hyperlink" Target="consultantplus://offline/ref=6EEEE6055C958F4C932F6A96FFC571211A9BF265EA07F7EF0F1FD7E686644B10CAF4BC34DB1E3F0747DAE4508D1BFA2572666DE78FD1891FLC7FJ" TargetMode = "External"/>
	<Relationship Id="rId823" Type="http://schemas.openxmlformats.org/officeDocument/2006/relationships/hyperlink" Target="consultantplus://offline/ref=6EEEE6055C958F4C932F6A96FFC571211A9AFD66EE0BF7EF0F1FD7E686644B10CAF4BC36DC1836521695E50CC846E9257A666EE793LD71J" TargetMode = "External"/>
	<Relationship Id="rId824" Type="http://schemas.openxmlformats.org/officeDocument/2006/relationships/hyperlink" Target="consultantplus://offline/ref=6EEEE6055C958F4C932F6A96FFC571211A9BF265EA07F7EF0F1FD7E686644B10CAF4BC34DB1E3F0746DAE4508D1BFA2572666DE78FD1891FLC7FJ" TargetMode = "External"/>
	<Relationship Id="rId825" Type="http://schemas.openxmlformats.org/officeDocument/2006/relationships/hyperlink" Target="consultantplus://offline/ref=6EEEE6055C958F4C932F638FF8C571211B9BFA61EC01F7EF0F1FD7E686644B10D8F4E438DA16230747CFB201CBL47CJ" TargetMode = "External"/>
	<Relationship Id="rId826" Type="http://schemas.openxmlformats.org/officeDocument/2006/relationships/hyperlink" Target="consultantplus://offline/ref=6EEEE6055C958F4C932F6A96FFC571211D9DF964EC07F7EF0F1FD7E686644B10CAF4BC34DB1E3D0047DAE4508D1BFA2572666DE78FD1891FLC7FJ" TargetMode = "External"/>
	<Relationship Id="rId827" Type="http://schemas.openxmlformats.org/officeDocument/2006/relationships/hyperlink" Target="consultantplus://offline/ref=6EEEE6055C958F4C932F6A96FFC571211A9AFF6CEA02F7EF0F1FD7E686644B10D8F4E438DA16230747CFB201CBL47CJ" TargetMode = "External"/>
	<Relationship Id="rId828" Type="http://schemas.openxmlformats.org/officeDocument/2006/relationships/hyperlink" Target="consultantplus://offline/ref=6EEEE6055C958F4C932F6A96FFC571211A9AFF6CEA02F7EF0F1FD7E686644B10CAF4BC34DB1E3C0540DAE4508D1BFA2572666DE78FD1891FLC7FJ" TargetMode = "External"/>
	<Relationship Id="rId829" Type="http://schemas.openxmlformats.org/officeDocument/2006/relationships/hyperlink" Target="consultantplus://offline/ref=6EEEE6055C958F4C932F6A96FFC571211A9AFF6CEA02F7EF0F1FD7E686644B10CAF4BC34DB1E3C054EDAE4508D1BFA2572666DE78FD1891FLC7FJ" TargetMode = "External"/>
	<Relationship Id="rId830" Type="http://schemas.openxmlformats.org/officeDocument/2006/relationships/hyperlink" Target="consultantplus://offline/ref=6EEEE6055C958F4C932F6A96FFC571211A9AFF6CEA02F7EF0F1FD7E686644B10CAF4BC34DB1E3C0247DAE4508D1BFA2572666DE78FD1891FLC7FJ" TargetMode = "External"/>
	<Relationship Id="rId831" Type="http://schemas.openxmlformats.org/officeDocument/2006/relationships/hyperlink" Target="consultantplus://offline/ref=6EEEE6055C958F4C932F6A96FFC571211D9DF964EC07F7EF0F1FD7E686644B10CAF4BC34DB1E3D0047DAE4508D1BFA2572666DE78FD1891FLC7FJ" TargetMode = "External"/>
	<Relationship Id="rId832" Type="http://schemas.openxmlformats.org/officeDocument/2006/relationships/hyperlink" Target="consultantplus://offline/ref=6EEEE6055C958F4C932F6A96FFC571211D9AFB6CE706F7EF0F1FD7E686644B10CAF4BC34DB1E3D0246DAE4508D1BFA2572666DE78FD1891FLC7FJ" TargetMode = "External"/>
	<Relationship Id="rId833" Type="http://schemas.openxmlformats.org/officeDocument/2006/relationships/hyperlink" Target="consultantplus://offline/ref=6EEEE6055C958F4C932F6A96FFC571211A98F860E805F7EF0F1FD7E686644B10CAF4BC34DB1E3D044FDAE4508D1BFA2572666DE78FD1891FLC7FJ" TargetMode = "External"/>
	<Relationship Id="rId834" Type="http://schemas.openxmlformats.org/officeDocument/2006/relationships/hyperlink" Target="consultantplus://offline/ref=6EEEE6055C958F4C932F6A96FFC571211A9AFF6CEA02F7EF0F1FD7E686644B10CAF4BC34DB1E3C0244DAE4508D1BFA2572666DE78FD1891FLC7FJ" TargetMode = "External"/>
	<Relationship Id="rId835" Type="http://schemas.openxmlformats.org/officeDocument/2006/relationships/hyperlink" Target="consultantplus://offline/ref=6EEEE6055C958F4C932F6A96FFC571211C92F863EC04F7EF0F1FD7E686644B10CAF4BC34DB1E3D0740DAE4508D1BFA2572666DE78FD1891FLC7FJ" TargetMode = "External"/>
	<Relationship Id="rId836" Type="http://schemas.openxmlformats.org/officeDocument/2006/relationships/hyperlink" Target="consultantplus://offline/ref=6EEEE6055C958F4C932F6A96FFC571211D9DF966E800F7EF0F1FD7E686644B10CAF4BC34DB1E3D0740DAE4508D1BFA2572666DE78FD1891FLC7FJ" TargetMode = "External"/>
	<Relationship Id="rId837" Type="http://schemas.openxmlformats.org/officeDocument/2006/relationships/hyperlink" Target="consultantplus://offline/ref=6EEEE6055C958F4C932F6A96FFC571211D9DF966E807F7EF0F1FD7E686644B10CAF4BC34DB1E3D014EDAE4508D1BFA2572666DE78FD1891FLC7FJ" TargetMode = "External"/>
	<Relationship Id="rId838" Type="http://schemas.openxmlformats.org/officeDocument/2006/relationships/hyperlink" Target="consultantplus://offline/ref=6EEEE6055C958F4C932F6A96FFC571211A98F860E805F7EF0F1FD7E686644B10CAF4BC34DB1E3D044EDAE4508D1BFA2572666DE78FD1891FLC7FJ" TargetMode = "External"/>
	<Relationship Id="rId839" Type="http://schemas.openxmlformats.org/officeDocument/2006/relationships/hyperlink" Target="consultantplus://offline/ref=6EEEE6055C958F4C932F6A96FFC571211D9DF966E807F7EF0F1FD7E686644B10CAF4BC34DB1E3D0E43DAE4508D1BFA2572666DE78FD1891FLC7FJ" TargetMode = "External"/>
	<Relationship Id="rId840" Type="http://schemas.openxmlformats.org/officeDocument/2006/relationships/hyperlink" Target="consultantplus://offline/ref=6EEEE6055C958F4C932F6A96FFC571211A98FC60EF04F7EF0F1FD7E686644B10CAF4BC34DB1E3D0440DAE4508D1BFA2572666DE78FD1891FLC7FJ" TargetMode = "External"/>
	<Relationship Id="rId841" Type="http://schemas.openxmlformats.org/officeDocument/2006/relationships/hyperlink" Target="consultantplus://offline/ref=6EEEE6055C958F4C932F6A96FFC571211D9DF966E807F7EF0F1FD7E686644B10CAF4BC34DB1E3D0F43DAE4508D1BFA2572666DE78FD1891FLC7FJ" TargetMode = "External"/>
	<Relationship Id="rId842" Type="http://schemas.openxmlformats.org/officeDocument/2006/relationships/hyperlink" Target="consultantplus://offline/ref=6EEEE6055C958F4C932F6A96FFC571211A9AFF6CEA02F7EF0F1FD7E686644B10CAF4BC34DB1E3C0242DAE4508D1BFA2572666DE78FD1891FLC7FJ" TargetMode = "External"/>
	<Relationship Id="rId843" Type="http://schemas.openxmlformats.org/officeDocument/2006/relationships/hyperlink" Target="consultantplus://offline/ref=6EEEE6055C958F4C932F6A96FFC571211A98FC60EF04F7EF0F1FD7E686644B10CAF4BC34DB1E3D0440DAE4508D1BFA2572666DE78FD1891FLC7FJ" TargetMode = "External"/>
	<Relationship Id="rId844" Type="http://schemas.openxmlformats.org/officeDocument/2006/relationships/hyperlink" Target="consultantplus://offline/ref=6EEEE6055C958F4C932F6A96FFC571211A98FC60EF04F7EF0F1FD7E686644B10CAF4BC34DB1E3D0440DAE4508D1BFA2572666DE78FD1891FLC7FJ" TargetMode = "External"/>
	<Relationship Id="rId845" Type="http://schemas.openxmlformats.org/officeDocument/2006/relationships/hyperlink" Target="consultantplus://offline/ref=6EEEE6055C958F4C932F6A96FFC571211A98FA61EE04F7EF0F1FD7E686644B10D8F4E438DA16230747CFB201CBL47CJ" TargetMode = "External"/>
	<Relationship Id="rId846" Type="http://schemas.openxmlformats.org/officeDocument/2006/relationships/hyperlink" Target="consultantplus://offline/ref=6EEEE6055C958F4C932F6A96FFC571211D98FD61E707F7EF0F1FD7E686644B10CAF4BC34DB1E3D0445DAE4508D1BFA2572666DE78FD1891FLC7FJ" TargetMode = "External"/>
	<Relationship Id="rId847" Type="http://schemas.openxmlformats.org/officeDocument/2006/relationships/hyperlink" Target="consultantplus://offline/ref=6EEEE6055C958F4C932F6A96FFC571211A98F860E805F7EF0F1FD7E686644B10CAF4BC34DB1E3D0546DAE4508D1BFA2572666DE78FD1891FLC7FJ" TargetMode = "External"/>
	<Relationship Id="rId848" Type="http://schemas.openxmlformats.org/officeDocument/2006/relationships/hyperlink" Target="consultantplus://offline/ref=6EEEE6055C958F4C932F6A96FFC571211C92F863EC04F7EF0F1FD7E686644B10CAF4BC34DB1E3D0641DAE4508D1BFA2572666DE78FD1891FLC7FJ" TargetMode = "External"/>
	<Relationship Id="rId849" Type="http://schemas.openxmlformats.org/officeDocument/2006/relationships/hyperlink" Target="consultantplus://offline/ref=6EEEE6055C958F4C932F6A96FFC571211C92F863EC04F7EF0F1FD7E686644B10CAF4BC34DB1E3D074EDAE4508D1BFA2572666DE78FD1891FLC7FJ" TargetMode = "External"/>
	<Relationship Id="rId850" Type="http://schemas.openxmlformats.org/officeDocument/2006/relationships/hyperlink" Target="consultantplus://offline/ref=6EEEE6055C958F4C932F6A96FFC571211D98FD61E707F7EF0F1FD7E686644B10CAF4BC34DB1E3D0444DAE4508D1BFA2572666DE78FD1891FLC7FJ" TargetMode = "External"/>
	<Relationship Id="rId851" Type="http://schemas.openxmlformats.org/officeDocument/2006/relationships/hyperlink" Target="consultantplus://offline/ref=6EEEE6055C958F4C932F6A96FFC571211F9DF964EF03F7EF0F1FD7E686644B10CAF4BC34D04A6C4212DCB109D74FF73A78786ELE75J" TargetMode = "External"/>
	<Relationship Id="rId852" Type="http://schemas.openxmlformats.org/officeDocument/2006/relationships/hyperlink" Target="consultantplus://offline/ref=6EEEE6055C958F4C932F6A96FFC571211D98FD61E707F7EF0F1FD7E686644B10CAF4BC34DB1E3D0443DAE4508D1BFA2572666DE78FD1891FLC7FJ" TargetMode = "External"/>
	<Relationship Id="rId853" Type="http://schemas.openxmlformats.org/officeDocument/2006/relationships/hyperlink" Target="consultantplus://offline/ref=6EEEE6055C958F4C932F6A96FFC571211C92F863EC04F7EF0F1FD7E686644B10CAF4BC34DB1E3D0446DAE4508D1BFA2572666DE78FD1891FLC7FJ" TargetMode = "External"/>
	<Relationship Id="rId854" Type="http://schemas.openxmlformats.org/officeDocument/2006/relationships/hyperlink" Target="consultantplus://offline/ref=6EEEE6055C958F4C932F6A96FFC571211D98FD61E707F7EF0F1FD7E686644B10CAF4BC34DB1E3D0441DAE4508D1BFA2572666DE78FD1891FLC7FJ" TargetMode = "External"/>
	<Relationship Id="rId855" Type="http://schemas.openxmlformats.org/officeDocument/2006/relationships/hyperlink" Target="consultantplus://offline/ref=6EEEE6055C958F4C932F6A96FFC571211A98F860E805F7EF0F1FD7E686644B10CAF4BC34DB1E3D0545DAE4508D1BFA2572666DE78FD1891FLC7FJ" TargetMode = "External"/>
	<Relationship Id="rId856" Type="http://schemas.openxmlformats.org/officeDocument/2006/relationships/hyperlink" Target="consultantplus://offline/ref=6EEEE6055C958F4C932F6A96FFC571211C92F863EC04F7EF0F1FD7E686644B10CAF4BC34DB1E3D0445DAE4508D1BFA2572666DE78FD1891FLC7FJ" TargetMode = "External"/>
	<Relationship Id="rId857" Type="http://schemas.openxmlformats.org/officeDocument/2006/relationships/image" Target="media/image40.wmf"/>
	<Relationship Id="rId858" Type="http://schemas.openxmlformats.org/officeDocument/2006/relationships/hyperlink" Target="consultantplus://offline/ref=6EEEE6055C958F4C932F6A96FFC571211C92F863EC04F7EF0F1FD7E686644B10CAF4BC34DB1E3D0444DAE4508D1BFA2572666DE78FD1891FLC7FJ" TargetMode = "External"/>
	<Relationship Id="rId859" Type="http://schemas.openxmlformats.org/officeDocument/2006/relationships/hyperlink" Target="consultantplus://offline/ref=6EEEE6055C958F4C932F6A96FFC571211C92F863EC04F7EF0F1FD7E686644B10CAF4BC34DB1E3D0443DAE4508D1BFA2572666DE78FD1891FLC7FJ" TargetMode = "External"/>
	<Relationship Id="rId860" Type="http://schemas.openxmlformats.org/officeDocument/2006/relationships/hyperlink" Target="consultantplus://offline/ref=6EEEE6055C958F4C932F6A96FFC571211C92F863EC04F7EF0F1FD7E686644B10CAF4BC34DB1E3D0442DAE4508D1BFA2572666DE78FD1891FLC7FJ" TargetMode = "External"/>
	<Relationship Id="rId861" Type="http://schemas.openxmlformats.org/officeDocument/2006/relationships/hyperlink" Target="consultantplus://offline/ref=6EEEE6055C958F4C932F6A96FFC571211D98FD61E707F7EF0F1FD7E686644B10CAF4BC34DB1E3D0440DAE4508D1BFA2572666DE78FD1891FLC7FJ" TargetMode = "External"/>
	<Relationship Id="rId862" Type="http://schemas.openxmlformats.org/officeDocument/2006/relationships/hyperlink" Target="consultantplus://offline/ref=6EEEE6055C958F4C932F6A96FFC571211C92F863EC04F7EF0F1FD7E686644B10CAF4BC34DB1E3D0441DAE4508D1BFA2572666DE78FD1891FLC7FJ" TargetMode = "External"/>
	<Relationship Id="rId863" Type="http://schemas.openxmlformats.org/officeDocument/2006/relationships/hyperlink" Target="consultantplus://offline/ref=6EEEE6055C958F4C932F6A96FFC571211D98FD61E707F7EF0F1FD7E686644B10CAF4BC34DB1E3D0440DAE4508D1BFA2572666DE78FD1891FLC7FJ" TargetMode = "External"/>
	<Relationship Id="rId864" Type="http://schemas.openxmlformats.org/officeDocument/2006/relationships/hyperlink" Target="consultantplus://offline/ref=6EEEE6055C958F4C932F6A96FFC571211C92F863EC04F7EF0F1FD7E686644B10CAF4BC34DB1E3D0440DAE4508D1BFA2572666DE78FD1891FLC7FJ" TargetMode = "External"/>
	<Relationship Id="rId865" Type="http://schemas.openxmlformats.org/officeDocument/2006/relationships/hyperlink" Target="consultantplus://offline/ref=6EEEE6055C958F4C932F6A96FFC571211D9DF966E807F7EF0F1FD7E686644B10CAF4BC34DB1E3D0F42DAE4508D1BFA2572666DE78FD1891FLC7FJ" TargetMode = "External"/>
	<Relationship Id="rId866" Type="http://schemas.openxmlformats.org/officeDocument/2006/relationships/hyperlink" Target="consultantplus://offline/ref=6EEEE6055C958F4C932F6A96FFC571211C9AFF6CE807F7EF0F1FD7E686644B10CAF4BC34DB1E3D0747DAE4508D1BFA2572666DE78FD1891FLC7FJ" TargetMode = "External"/>
	<Relationship Id="rId867" Type="http://schemas.openxmlformats.org/officeDocument/2006/relationships/hyperlink" Target="consultantplus://offline/ref=6EEEE6055C958F4C932F6A96FFC571211A98F860E805F7EF0F1FD7E686644B10CAF4BC34DB1E3D0544DAE4508D1BFA2572666DE78FD1891FLC7FJ" TargetMode = "External"/>
	<Relationship Id="rId868" Type="http://schemas.openxmlformats.org/officeDocument/2006/relationships/hyperlink" Target="consultantplus://offline/ref=6EEEE6055C958F4C932F6A96FFC571211A9AFF6CEA02F7EF0F1FD7E686644B10CAF4BC34DB1E3C0241DAE4508D1BFA2572666DE78FD1891FLC7FJ" TargetMode = "External"/>
	<Relationship Id="rId869" Type="http://schemas.openxmlformats.org/officeDocument/2006/relationships/hyperlink" Target="consultantplus://offline/ref=6EEEE6055C958F4C932F6A96FFC571211A9AFF6CEA02F7EF0F1FD7E686644B10CAF4BC34DB1E3C024FDAE4508D1BFA2572666DE78FD1891FLC7FJ" TargetMode = "External"/>
	<Relationship Id="rId870" Type="http://schemas.openxmlformats.org/officeDocument/2006/relationships/hyperlink" Target="consultantplus://offline/ref=6EEEE6055C958F4C932F6A96FFC571211C92F863EC04F7EF0F1FD7E686644B10CAF4BC34DB1E3D044FDAE4508D1BFA2572666DE78FD1891FLC7FJ" TargetMode = "External"/>
	<Relationship Id="rId871" Type="http://schemas.openxmlformats.org/officeDocument/2006/relationships/hyperlink" Target="consultantplus://offline/ref=6EEEE6055C958F4C932F6A96FFC571211D98FD61E707F7EF0F1FD7E686644B10CAF4BC34DB1E3D044FDAE4508D1BFA2572666DE78FD1891FLC7FJ" TargetMode = "External"/>
	<Relationship Id="rId872" Type="http://schemas.openxmlformats.org/officeDocument/2006/relationships/hyperlink" Target="consultantplus://offline/ref=6EEEE6055C958F4C932F6A96FFC571211A9AFF6CEA02F7EF0F1FD7E686644B10CAF4BC34DB1E3C024EDAE4508D1BFA2572666DE78FD1891FLC7FJ" TargetMode = "External"/>
	<Relationship Id="rId873" Type="http://schemas.openxmlformats.org/officeDocument/2006/relationships/hyperlink" Target="consultantplus://offline/ref=6EEEE6055C958F4C932F6A96FFC571211C92F863EC04F7EF0F1FD7E686644B10CAF4BC34DB1E3D044EDAE4508D1BFA2572666DE78FD1891FLC7FJ" TargetMode = "External"/>
	<Relationship Id="rId874" Type="http://schemas.openxmlformats.org/officeDocument/2006/relationships/hyperlink" Target="consultantplus://offline/ref=6EEEE6055C958F4C932F6A96FFC571211D98FD61E707F7EF0F1FD7E686644B10CAF4BC34DB1E3D044FDAE4508D1BFA2572666DE78FD1891FLC7FJ" TargetMode = "External"/>
	<Relationship Id="rId875" Type="http://schemas.openxmlformats.org/officeDocument/2006/relationships/hyperlink" Target="consultantplus://offline/ref=6EEEE6055C958F4C932F6A96FFC571211A9AFF6CEA02F7EF0F1FD7E686644B10CAF4BC34DB1E3C0347DAE4508D1BFA2572666DE78FD1891FLC7FJ" TargetMode = "External"/>
	<Relationship Id="rId876" Type="http://schemas.openxmlformats.org/officeDocument/2006/relationships/hyperlink" Target="consultantplus://offline/ref=6EEEE6055C958F4C932F6A96FFC571211A9AFF6CEA02F7EF0F1FD7E686644B10CAF4BC34DB1E3C0346DAE4508D1BFA2572666DE78FD1891FLC7FJ" TargetMode = "External"/>
	<Relationship Id="rId877" Type="http://schemas.openxmlformats.org/officeDocument/2006/relationships/hyperlink" Target="consultantplus://offline/ref=6EEEE6055C958F4C932F6A96FFC571211A9AFF6CEA02F7EF0F1FD7E686644B10CAF4BC34DB1E3C0345DAE4508D1BFA2572666DE78FD1891FLC7FJ" TargetMode = "External"/>
	<Relationship Id="rId878" Type="http://schemas.openxmlformats.org/officeDocument/2006/relationships/hyperlink" Target="consultantplus://offline/ref=6EEEE6055C958F4C932F6A96FFC571211A9AFF6CEA02F7EF0F1FD7E686644B10CAF4BC34DB1E3C0344DAE4508D1BFA2572666DE78FD1891FLC7FJ" TargetMode = "External"/>
	<Relationship Id="rId879" Type="http://schemas.openxmlformats.org/officeDocument/2006/relationships/hyperlink" Target="consultantplus://offline/ref=6EEEE6055C958F4C932F6A96FFC571211A98F860E805F7EF0F1FD7E686644B10CAF4BC34DB1E3D0542DAE4508D1BFA2572666DE78FD1891FLC7FJ" TargetMode = "External"/>
	<Relationship Id="rId880" Type="http://schemas.openxmlformats.org/officeDocument/2006/relationships/hyperlink" Target="consultantplus://offline/ref=6EEEE6055C958F4C932F6A96FFC571211A98FC60EF04F7EF0F1FD7E686644B10CAF4BC34DB1E3D0440DAE4508D1BFA2572666DE78FD1891FLC7FJ" TargetMode = "External"/>
	<Relationship Id="rId881" Type="http://schemas.openxmlformats.org/officeDocument/2006/relationships/hyperlink" Target="consultantplus://offline/ref=6EEEE6055C958F4C932F6A96FFC571211A9AFF6CEA02F7EF0F1FD7E686644B10CAF4BC34DB1E3C0343DAE4508D1BFA2572666DE78FD1891FLC7FJ" TargetMode = "External"/>
	<Relationship Id="rId882" Type="http://schemas.openxmlformats.org/officeDocument/2006/relationships/hyperlink" Target="consultantplus://offline/ref=6EEEE6055C958F4C932F6A96FFC571211C92F863EC04F7EF0F1FD7E686644B10CAF4BC34DB1E3D0546DAE4508D1BFA2572666DE78FD1891FLC7FJ" TargetMode = "External"/>
	<Relationship Id="rId883" Type="http://schemas.openxmlformats.org/officeDocument/2006/relationships/hyperlink" Target="consultantplus://offline/ref=6EEEE6055C958F4C932F6A96FFC571211D98FD61E707F7EF0F1FD7E686644B10CAF4BC34DB1E3D0547DAE4508D1BFA2572666DE78FD1891FLC7FJ" TargetMode = "External"/>
	<Relationship Id="rId884" Type="http://schemas.openxmlformats.org/officeDocument/2006/relationships/hyperlink" Target="consultantplus://offline/ref=6EEEE6055C958F4C932F6A96FFC571211C92F863EC04F7EF0F1FD7E686644B10CAF4BC34DB1E3D0545DAE4508D1BFA2572666DE78FD1891FLC7FJ" TargetMode = "External"/>
	<Relationship Id="rId885" Type="http://schemas.openxmlformats.org/officeDocument/2006/relationships/hyperlink" Target="consultantplus://offline/ref=6EEEE6055C958F4C932F6A96FFC571211F9DF964EF03F7EF0F1FD7E686644B10CAF4BC34D04A6C4212DCB109D74FF73A78786ELE75J" TargetMode = "External"/>
	<Relationship Id="rId886" Type="http://schemas.openxmlformats.org/officeDocument/2006/relationships/hyperlink" Target="consultantplus://offline/ref=6EEEE6055C958F4C932F6A96FFC571211D98FD61E707F7EF0F1FD7E686644B10CAF4BC34DB1E3D0546DAE4508D1BFA2572666DE78FD1891FLC7FJ" TargetMode = "External"/>
	<Relationship Id="rId887" Type="http://schemas.openxmlformats.org/officeDocument/2006/relationships/hyperlink" Target="consultantplus://offline/ref=6EEEE6055C958F4C932F6A96FFC571211A98F860E805F7EF0F1FD7E686644B10CAF4BC34DB1E3D0541DAE4508D1BFA2572666DE78FD1891FLC7FJ" TargetMode = "External"/>
	<Relationship Id="rId888" Type="http://schemas.openxmlformats.org/officeDocument/2006/relationships/hyperlink" Target="consultantplus://offline/ref=6EEEE6055C958F4C932F6A96FFC571211A98F860E805F7EF0F1FD7E686644B10CAF4BC34DB1E3D054FDAE4508D1BFA2572666DE78FD1891FLC7FJ" TargetMode = "External"/>
	<Relationship Id="rId889" Type="http://schemas.openxmlformats.org/officeDocument/2006/relationships/hyperlink" Target="consultantplus://offline/ref=6EEEE6055C958F4C932F6A96FFC571211C92F863EC04F7EF0F1FD7E686644B10CAF4BC34DB1E3D0541DAE4508D1BFA2572666DE78FD1891FLC7FJ" TargetMode = "External"/>
	<Relationship Id="rId890" Type="http://schemas.openxmlformats.org/officeDocument/2006/relationships/hyperlink" Target="consultantplus://offline/ref=6EEEE6055C958F4C932F6A96FFC571211A98F860E805F7EF0F1FD7E686644B10CAF4BC34DB1E3D054EDAE4508D1BFA2572666DE78FD1891FLC7FJ" TargetMode = "External"/>
	<Relationship Id="rId891" Type="http://schemas.openxmlformats.org/officeDocument/2006/relationships/hyperlink" Target="consultantplus://offline/ref=6EEEE6055C958F4C932F6A96FFC571211C92F863EC04F7EF0F1FD7E686644B10CAF4BC34DB1E3D054FDAE4508D1BFA2572666DE78FD1891FLC7FJ" TargetMode = "External"/>
	<Relationship Id="rId892" Type="http://schemas.openxmlformats.org/officeDocument/2006/relationships/hyperlink" Target="consultantplus://offline/ref=6EEEE6055C958F4C932F6A96FFC571211D98FD61E707F7EF0F1FD7E686644B10CAF4BC34DB1E3D0544DAE4508D1BFA2572666DE78FD1891FLC7FJ" TargetMode = "External"/>
	<Relationship Id="rId893" Type="http://schemas.openxmlformats.org/officeDocument/2006/relationships/hyperlink" Target="consultantplus://offline/ref=6EEEE6055C958F4C932F6A96FFC571211C92F863EC04F7EF0F1FD7E686644B10CAF4BC34DB1E3D054EDAE4508D1BFA2572666DE78FD1891FLC7FJ" TargetMode = "External"/>
	<Relationship Id="rId894" Type="http://schemas.openxmlformats.org/officeDocument/2006/relationships/hyperlink" Target="consultantplus://offline/ref=6EEEE6055C958F4C932F6A96FFC571211A98F860E805F7EF0F1FD7E686644B10CAF4BC34DB1E3D0246DAE4508D1BFA2572666DE78FD1891FLC7FJ" TargetMode = "External"/>
	<Relationship Id="rId895" Type="http://schemas.openxmlformats.org/officeDocument/2006/relationships/hyperlink" Target="consultantplus://offline/ref=6EEEE6055C958F4C932F6A96FFC571211A98F860E805F7EF0F1FD7E686644B10CAF4BC34DB1E3D0244DAE4508D1BFA2572666DE78FD1891FLC7FJ" TargetMode = "External"/>
	<Relationship Id="rId896" Type="http://schemas.openxmlformats.org/officeDocument/2006/relationships/hyperlink" Target="consultantplus://offline/ref=6EEEE6055C958F4C932F6A96FFC571211D9DF966E807F7EF0F1FD7E686644B10CAF4BC34DB1E3C0644DAE4508D1BFA2572666DE78FD1891FLC7FJ" TargetMode = "External"/>
	<Relationship Id="rId897" Type="http://schemas.openxmlformats.org/officeDocument/2006/relationships/hyperlink" Target="consultantplus://offline/ref=6EEEE6055C958F4C932F6A96FFC571211A98FC60EF04F7EF0F1FD7E686644B10CAF4BC34DB1E3D0440DAE4508D1BFA2572666DE78FD1891FLC7FJ" TargetMode = "External"/>
	<Relationship Id="rId898" Type="http://schemas.openxmlformats.org/officeDocument/2006/relationships/hyperlink" Target="consultantplus://offline/ref=6EEEE6055C958F4C932F6A96FFC571211A98FC60EF04F7EF0F1FD7E686644B10CAF4BC3CDA1569570384BD00C150F624647A6CE5L973J" TargetMode = "External"/>
	<Relationship Id="rId899" Type="http://schemas.openxmlformats.org/officeDocument/2006/relationships/hyperlink" Target="consultantplus://offline/ref=6EEEE6055C958F4C932F6A96FFC571211A98F860E805F7EF0F1FD7E686644B10CAF4BC34DB1E3D0243DAE4508D1BFA2572666DE78FD1891FLC7FJ" TargetMode = "External"/>
	<Relationship Id="rId900" Type="http://schemas.openxmlformats.org/officeDocument/2006/relationships/hyperlink" Target="consultantplus://offline/ref=6EEEE6055C958F4C932F6A96FFC571211D93FB61ED03F7EF0F1FD7E686644B10CAF4BC34DB1E3C0446DAE4508D1BFA2572666DE78FD1891FLC7FJ" TargetMode = "External"/>
	<Relationship Id="rId901" Type="http://schemas.openxmlformats.org/officeDocument/2006/relationships/hyperlink" Target="consultantplus://offline/ref=6EEEE6055C958F4C932F6A96FFC571211D93FB61ED03F7EF0F1FD7E686644B10CAF4BC34DB1E3C0444DAE4508D1BFA2572666DE78FD1891FLC7FJ" TargetMode = "External"/>
	<Relationship Id="rId902" Type="http://schemas.openxmlformats.org/officeDocument/2006/relationships/hyperlink" Target="consultantplus://offline/ref=6EEEE6055C958F4C932F6A96FFC571211A98FF6CEB0AF7EF0F1FD7E686644B10CAF4BC34DB1E3B054EDAE4508D1BFA2572666DE78FD1891FLC7FJ" TargetMode = "External"/>
	<Relationship Id="rId903" Type="http://schemas.openxmlformats.org/officeDocument/2006/relationships/hyperlink" Target="consultantplus://offline/ref=6EEEE6055C958F4C932F6A96FFC571211A98FC60EF04F7EF0F1FD7E686644B10CAF4BC34DB1E3D0440DAE4508D1BFA2572666DE78FD1891FLC7FJ" TargetMode = "External"/>
	<Relationship Id="rId904" Type="http://schemas.openxmlformats.org/officeDocument/2006/relationships/hyperlink" Target="consultantplus://offline/ref=6EEEE6055C958F4C932F6A96FFC571211A98FC60EF04F7EF0F1FD7E686644B10CAF4BC34DB1E3D0440DAE4508D1BFA2572666DE78FD1891FLC7FJ" TargetMode = "External"/>
	<Relationship Id="rId905" Type="http://schemas.openxmlformats.org/officeDocument/2006/relationships/hyperlink" Target="consultantplus://offline/ref=6EEEE6055C958F4C932F6A96FFC571211A98F860E805F7EF0F1FD7E686644B10CAF4BC34DB1E3D0047DAE4508D1BFA2572666DE78FD1891FLC7FJ" TargetMode = "External"/>
	<Relationship Id="rId906" Type="http://schemas.openxmlformats.org/officeDocument/2006/relationships/hyperlink" Target="consultantplus://offline/ref=6EEEE6055C958F4C932F6A96FFC571211A98F860E805F7EF0F1FD7E686644B10CAF4BC34DB1E3D0045DAE4508D1BFA2572666DE78FD1891FLC7FJ" TargetMode = "External"/>
	<Relationship Id="rId907" Type="http://schemas.openxmlformats.org/officeDocument/2006/relationships/hyperlink" Target="consultantplus://offline/ref=6EEEE6055C958F4C932F6A96FFC571211D9DF966E807F7EF0F1FD7E686644B10CAF4BC34DB1E3C0743DAE4508D1BFA2572666DE78FD1891FLC7FJ" TargetMode = "External"/>
	<Relationship Id="rId908" Type="http://schemas.openxmlformats.org/officeDocument/2006/relationships/hyperlink" Target="consultantplus://offline/ref=6EEEE6055C958F4C932F6A96FFC571211A98F860E805F7EF0F1FD7E686644B10CAF4BC34DB1E3D0044DAE4508D1BFA2572666DE78FD1891FLC7FJ" TargetMode = "External"/>
	<Relationship Id="rId909" Type="http://schemas.openxmlformats.org/officeDocument/2006/relationships/hyperlink" Target="consultantplus://offline/ref=6EEEE6055C958F4C932F6A96FFC571211A98F860E805F7EF0F1FD7E686644B10CAF4BC34DB1E3D0144DAE4508D1BFA2572666DE78FD1891FLC7FJ" TargetMode = "External"/>
	<Relationship Id="rId910" Type="http://schemas.openxmlformats.org/officeDocument/2006/relationships/hyperlink" Target="consultantplus://offline/ref=6EEEE6055C958F4C932F6A96FFC571211A98F860E805F7EF0F1FD7E686644B10CAF4BC34DB1E3D0F40DAE4508D1BFA2572666DE78FD1891FLC7FJ" TargetMode = "External"/>
	<Relationship Id="rId911" Type="http://schemas.openxmlformats.org/officeDocument/2006/relationships/hyperlink" Target="consultantplus://offline/ref=6EEEE6055C958F4C932F6A96FFC571211A98F860E805F7EF0F1FD7E686644B10CAF4BC34DB1E3C0745DAE4508D1BFA2572666DE78FD1891FLC7FJ" TargetMode = "External"/>
	<Relationship Id="rId912" Type="http://schemas.openxmlformats.org/officeDocument/2006/relationships/hyperlink" Target="consultantplus://offline/ref=6EEEE6055C958F4C932F6A96FFC571211A98F860E805F7EF0F1FD7E686644B10CAF4BC34DB1E3C0446DAE4508D1BFA2572666DE78FD1891FLC7FJ" TargetMode = "External"/>
	<Relationship Id="rId913" Type="http://schemas.openxmlformats.org/officeDocument/2006/relationships/hyperlink" Target="consultantplus://offline/ref=6EEEE6055C958F4C932F6A96FFC571211A98F860E805F7EF0F1FD7E686644B10CAF4BC34DB1E3C0441DAE4508D1BFA2572666DE78FD1891FLC7FJ" TargetMode = "External"/>
	<Relationship Id="rId914" Type="http://schemas.openxmlformats.org/officeDocument/2006/relationships/hyperlink" Target="consultantplus://offline/ref=6EEEE6055C958F4C932F6A96FFC571211C92F863EC04F7EF0F1FD7E686644B10CAF4BC34DB1E3D0346DAE4508D1BFA2572666DE78FD1891FLC7FJ" TargetMode = "External"/>
	<Relationship Id="rId915" Type="http://schemas.openxmlformats.org/officeDocument/2006/relationships/hyperlink" Target="consultantplus://offline/ref=6EEEE6055C958F4C932F6A96FFC571211A9AFF63E90BF7EF0F1FD7E686644B10CAF4BC34DB1E3F0E41DAE4508D1BFA2572666DE78FD1891FLC7FJ" TargetMode = "External"/>
	<Relationship Id="rId916" Type="http://schemas.openxmlformats.org/officeDocument/2006/relationships/hyperlink" Target="consultantplus://offline/ref=6EEEE6055C958F4C932F6A96FFC571211C92F863EC04F7EF0F1FD7E686644B10CAF4BC34DB1E3D0344DAE4508D1BFA2572666DE78FD1891FLC7FJ" TargetMode = "External"/>
	<Relationship Id="rId917" Type="http://schemas.openxmlformats.org/officeDocument/2006/relationships/hyperlink" Target="consultantplus://offline/ref=6EEEE6055C958F4C932F6A96FFC571211A98F860E805F7EF0F1FD7E686644B10CAF4BC34DB1E3C0545DAE4508D1BFA2572666DE78FD1891FLC7FJ" TargetMode = "External"/>
	<Relationship Id="rId918" Type="http://schemas.openxmlformats.org/officeDocument/2006/relationships/hyperlink" Target="consultantplus://offline/ref=6EEEE6055C958F4C932F6A96FFC571211D93FB61ED03F7EF0F1FD7E686644B10CAF4BC34DB1E3C0543DAE4508D1BFA2572666DE78FD1891FLC7FJ" TargetMode = "External"/>
	<Relationship Id="rId919" Type="http://schemas.openxmlformats.org/officeDocument/2006/relationships/hyperlink" Target="consultantplus://offline/ref=6EEEE6055C958F4C932F6A96FFC571211D93FB61ED03F7EF0F1FD7E686644B10CAF4BC34DB1E3C0542DAE4508D1BFA2572666DE78FD1891FLC7FJ" TargetMode = "External"/>
	<Relationship Id="rId920" Type="http://schemas.openxmlformats.org/officeDocument/2006/relationships/hyperlink" Target="consultantplus://offline/ref=6EEEE6055C958F4C932F6A96FFC571211A98F860E805F7EF0F1FD7E686644B10CAF4BC34DB1E3C0544DAE4508D1BFA2572666DE78FD1891FLC7FJ" TargetMode = "External"/>
	<Relationship Id="rId921" Type="http://schemas.openxmlformats.org/officeDocument/2006/relationships/hyperlink" Target="consultantplus://offline/ref=6EEEE6055C958F4C932F6A96FFC571211D93FB61ED03F7EF0F1FD7E686644B10CAF4BC34DB1E3C0540DAE4508D1BFA2572666DE78FD1891FLC7FJ" TargetMode = "External"/>
	<Relationship Id="rId922" Type="http://schemas.openxmlformats.org/officeDocument/2006/relationships/hyperlink" Target="consultantplus://offline/ref=6EEEE6055C958F4C932F6A96FFC571211D9DF966E807F7EF0F1FD7E686644B10CAF4BC34DB1E3C0342DAE4508D1BFA2572666DE78FD1891FLC7FJ" TargetMode = "External"/>
	<Relationship Id="rId923" Type="http://schemas.openxmlformats.org/officeDocument/2006/relationships/hyperlink" Target="consultantplus://offline/ref=6EEEE6055C958F4C932F6A96FFC571211C92FF65EF0BF7EF0F1FD7E686644B10CAF4BC34DB1E3D064EDAE4508D1BFA2572666DE78FD1891FLC7FJ" TargetMode = "External"/>
	<Relationship Id="rId924" Type="http://schemas.openxmlformats.org/officeDocument/2006/relationships/hyperlink" Target="consultantplus://offline/ref=6EEEE6055C958F4C932F6A96FFC571211D9DF966E807F7EF0F1FD7E686644B10CAF4BC34DB1E3C0047DAE4508D1BFA2572666DE78FD1891FLC7FJ" TargetMode = "External"/>
	<Relationship Id="rId925" Type="http://schemas.openxmlformats.org/officeDocument/2006/relationships/hyperlink" Target="consultantplus://offline/ref=6EEEE6055C958F4C932F6A96FFC571211A98F860E805F7EF0F1FD7E686644B10CAF4BC34DB1E3C0543DAE4508D1BFA2572666DE78FD1891FLC7FJ" TargetMode = "External"/>
	<Relationship Id="rId926" Type="http://schemas.openxmlformats.org/officeDocument/2006/relationships/hyperlink" Target="consultantplus://offline/ref=6EEEE6055C958F4C932F6A96FFC57121189BF363E908AAE50746DBE4816B1415CDE5BC34D3003C0659D3B003LC7BJ" TargetMode = "External"/>
	<Relationship Id="rId927" Type="http://schemas.openxmlformats.org/officeDocument/2006/relationships/hyperlink" Target="consultantplus://offline/ref=6EEEE6055C958F4C932F6A96FFC571211A9BF86DE70BF7EF0F1FD7E686644B10D8F4E438DA16230747CFB201CBL47CJ" TargetMode = "External"/>
	<Relationship Id="rId928" Type="http://schemas.openxmlformats.org/officeDocument/2006/relationships/hyperlink" Target="consultantplus://offline/ref=6EEEE6055C958F4C932F6A96FFC57121189BF363E908AAE50746DBE4816B1407CDBDB035DB1E3F014C85E1459C43F62C64796CF993D38BL17FJ" TargetMode = "External"/>
	<Relationship Id="rId929" Type="http://schemas.openxmlformats.org/officeDocument/2006/relationships/hyperlink" Target="consultantplus://offline/ref=6EEEE6055C958F4C932F6A96FFC571211A98F860E805F7EF0F1FD7E686644B10CAF4BC34DB1E3C0540DAE4508D1BFA2572666DE78FD1891FLC7FJ" TargetMode = "External"/>
	<Relationship Id="rId930" Type="http://schemas.openxmlformats.org/officeDocument/2006/relationships/hyperlink" Target="consultantplus://offline/ref=6EEEE6055C958F4C932F6A96FFC571211D93FC61E903F7EF0F1FD7E686644B10CAF4BC34DB1E3D0543DAE4508D1BFA2572666DE78FD1891FLC7FJ" TargetMode = "External"/>
	<Relationship Id="rId931" Type="http://schemas.openxmlformats.org/officeDocument/2006/relationships/hyperlink" Target="consultantplus://offline/ref=6EEEE6055C958F4C932F6A96FFC571211A98F860E805F7EF0F1FD7E686644B10CAF4BC34DB1E3C0342DAE4508D1BFA2572666DE78FD1891FLC7FJ" TargetMode = "External"/>
	<Relationship Id="rId932" Type="http://schemas.openxmlformats.org/officeDocument/2006/relationships/hyperlink" Target="consultantplus://offline/ref=6EEEE6055C958F4C932F6A96FFC571211A9AFE60EC06F7EF0F1FD7E686644B10CAF4BC34DB1E3C054EDAE4508D1BFA2572666DE78FD1891FLC7FJ" TargetMode = "External"/>
	<Relationship Id="rId933" Type="http://schemas.openxmlformats.org/officeDocument/2006/relationships/hyperlink" Target="consultantplus://offline/ref=6EEEE6055C958F4C932F6A96FFC571211C9AFF6CE807F7EF0F1FD7E686644B10CAF4BC34DB1E3D0544DAE4508D1BFA2572666DE78FD1891FLC7FJ" TargetMode = "External"/>
	<Relationship Id="rId934" Type="http://schemas.openxmlformats.org/officeDocument/2006/relationships/hyperlink" Target="consultantplus://offline/ref=6EEEE6055C958F4C932F6A96FFC571211A98F860E805F7EF0F1FD7E686644B10CAF4BC34DB1E3C0340DAE4508D1BFA2572666DE78FD1891FLC7FJ" TargetMode = "External"/>
	<Relationship Id="rId935" Type="http://schemas.openxmlformats.org/officeDocument/2006/relationships/hyperlink" Target="consultantplus://offline/ref=6EEEE6055C958F4C932F6A96FFC571211A98F860E805F7EF0F1FD7E686644B10CAF4BC34DB1E3C034FDAE4508D1BFA2572666DE78FD1891FLC7FJ" TargetMode = "External"/>
	<Relationship Id="rId936" Type="http://schemas.openxmlformats.org/officeDocument/2006/relationships/hyperlink" Target="consultantplus://offline/ref=6EEEE6055C958F4C932F6A96FFC571211A98F860E805F7EF0F1FD7E686644B10CAF4BC34DB1E3C0047DAE4508D1BFA2572666DE78FD1891FLC7FJ" TargetMode = "External"/>
	<Relationship Id="rId937" Type="http://schemas.openxmlformats.org/officeDocument/2006/relationships/hyperlink" Target="consultantplus://offline/ref=6EEEE6055C958F4C932F6A96FFC571211A98F860E805F7EF0F1FD7E686644B10CAF4BC34DB1E3C0046DAE4508D1BFA2572666DE78FD1891FLC7FJ" TargetMode = "External"/>
	<Relationship Id="rId938" Type="http://schemas.openxmlformats.org/officeDocument/2006/relationships/hyperlink" Target="consultantplus://offline/ref=6EEEE6055C958F4C932F6A96FFC571211A98F860E805F7EF0F1FD7E686644B10CAF4BC34DB1E3C0044DAE4508D1BFA2572666DE78FD1891FLC7FJ" TargetMode = "External"/>
	<Relationship Id="rId939" Type="http://schemas.openxmlformats.org/officeDocument/2006/relationships/hyperlink" Target="consultantplus://offline/ref=6EEEE6055C958F4C932F6A96FFC571211A98F860E805F7EF0F1FD7E686644B10CAF4BC34DB1E3C0043DAE4508D1BFA2572666DE78FD1891FLC7FJ" TargetMode = "External"/>
	<Relationship Id="rId940" Type="http://schemas.openxmlformats.org/officeDocument/2006/relationships/hyperlink" Target="consultantplus://offline/ref=6EEEE6055C958F4C932F6A96FFC571211D9DF966E807F7EF0F1FD7E686644B10CAF4BC34DB1E3C0145DAE4508D1BFA2572666DE78FD1891FLC7FJ" TargetMode = "External"/>
	<Relationship Id="rId941" Type="http://schemas.openxmlformats.org/officeDocument/2006/relationships/hyperlink" Target="consultantplus://offline/ref=6EEEE6055C958F4C932F6A96FFC571211A98F860E805F7EF0F1FD7E686644B10CAF4BC34DB1E3C0041DAE4508D1BFA2572666DE78FD1891FLC7FJ" TargetMode = "External"/>
	<Relationship Id="rId942" Type="http://schemas.openxmlformats.org/officeDocument/2006/relationships/hyperlink" Target="consultantplus://offline/ref=6EEEE6055C958F4C932F6A96FFC571211A9AFE60EC06F7EF0F1FD7E686644B10CAF4BC34DB1E3C0247DAE4508D1BFA2572666DE78FD1891FLC7FJ" TargetMode = "External"/>
	<Relationship Id="rId943" Type="http://schemas.openxmlformats.org/officeDocument/2006/relationships/hyperlink" Target="consultantplus://offline/ref=6EEEE6055C958F4C932F6A96FFC571211A98F860E805F7EF0F1FD7E686644B10CAF4BC34DB1E3C004FDAE4508D1BFA2572666DE78FD1891FLC7FJ" TargetMode = "External"/>
	<Relationship Id="rId944" Type="http://schemas.openxmlformats.org/officeDocument/2006/relationships/hyperlink" Target="consultantplus://offline/ref=6EEEE6055C958F4C932F6A96FFC571211F9EFA60EF02F7EF0F1FD7E686644B10CAF4BC34DB1E3C0141DAE4508D1BFA2572666DE78FD1891FLC7FJ" TargetMode = "External"/>
	<Relationship Id="rId945" Type="http://schemas.openxmlformats.org/officeDocument/2006/relationships/hyperlink" Target="consultantplus://offline/ref=6EEEE6055C958F4C932F6A96FFC571211A98F860E805F7EF0F1FD7E686644B10CAF4BC34DB1E3C004EDAE4508D1BFA2572666DE78FD1891FLC7FJ" TargetMode = "External"/>
	<Relationship Id="rId946" Type="http://schemas.openxmlformats.org/officeDocument/2006/relationships/hyperlink" Target="consultantplus://offline/ref=6EEEE6055C958F4C932F6A96FFC571211A98F860E805F7EF0F1FD7E686644B10CAF4BC34DB1E3C0144DAE4508D1BFA2572666DE78FD1891FLC7FJ" TargetMode = "External"/>
	<Relationship Id="rId947" Type="http://schemas.openxmlformats.org/officeDocument/2006/relationships/hyperlink" Target="consultantplus://offline/ref=6EEEE6055C958F4C932F6A96FFC571211A98FC60EF04F7EF0F1FD7E686644B10CAF4BC34DB1E3D0440DAE4508D1BFA2572666DE78FD1891FLC7FJ" TargetMode = "External"/>
	<Relationship Id="rId948" Type="http://schemas.openxmlformats.org/officeDocument/2006/relationships/hyperlink" Target="consultantplus://offline/ref=6EEEE6055C958F4C932F6A96FFC571211A98FF6CEB0AF7EF0F1FD7E686644B10CAF4BC34DB1F390047DAE4508D1BFA2572666DE78FD1891FLC7FJ" TargetMode = "External"/>
	<Relationship Id="rId949" Type="http://schemas.openxmlformats.org/officeDocument/2006/relationships/hyperlink" Target="consultantplus://offline/ref=6EEEE6055C958F4C932F6A96FFC571211A98F860E805F7EF0F1FD7E686644B10CAF4BC34DB1E3C014EDAE4508D1BFA2572666DE78FD1891FLC7FJ" TargetMode = "External"/>
	<Relationship Id="rId950" Type="http://schemas.openxmlformats.org/officeDocument/2006/relationships/hyperlink" Target="consultantplus://offline/ref=6EEEE6055C958F4C932F6A96FFC571211A98F860E805F7EF0F1FD7E686644B10CAF4BC34DB1E3F0644DAE4508D1BFA2572666DE78FD1891FLC7FJ" TargetMode = "External"/>
	<Relationship Id="rId951" Type="http://schemas.openxmlformats.org/officeDocument/2006/relationships/hyperlink" Target="consultantplus://offline/ref=6EEEE6055C958F4C932F6A96FFC571211D93FB61ED03F7EF0F1FD7E686644B10CAF4BC34DB1E3C0244DAE4508D1BFA2572666DE78FD1891FLC7FJ" TargetMode = "External"/>
	<Relationship Id="rId952" Type="http://schemas.openxmlformats.org/officeDocument/2006/relationships/hyperlink" Target="consultantplus://offline/ref=6EEEE6055C958F4C932F6A96FFC571211D93FB61ED03F7EF0F1FD7E686644B10CAF4BC34DB1E3C0242DAE4508D1BFA2572666DE78FD1891FLC7FJ" TargetMode = "External"/>
	<Relationship Id="rId953" Type="http://schemas.openxmlformats.org/officeDocument/2006/relationships/hyperlink" Target="consultantplus://offline/ref=6EEEE6055C958F4C932F6A96FFC571211A98F860E805F7EF0F1FD7E686644B10CAF4BC34DB1E3F0643DAE4508D1BFA2572666DE78FD1891FLC7FJ" TargetMode = "External"/>
	<Relationship Id="rId954" Type="http://schemas.openxmlformats.org/officeDocument/2006/relationships/hyperlink" Target="consultantplus://offline/ref=6EEEE6055C958F4C932F6A96FFC571211D9DF966E807F7EF0F1FD7E686644B10CAF4BC34DB1E3C0F47DAE4508D1BFA2572666DE78FD1891FLC7FJ" TargetMode = "External"/>
	<Relationship Id="rId955" Type="http://schemas.openxmlformats.org/officeDocument/2006/relationships/hyperlink" Target="consultantplus://offline/ref=6EEEE6055C958F4C932F6A96FFC571211D9DF966E807F7EF0F1FD7E686644B10CAF4BC34DB1E3C0F42DAE4508D1BFA2572666DE78FD1891FLC7FJ" TargetMode = "External"/>
	<Relationship Id="rId956" Type="http://schemas.openxmlformats.org/officeDocument/2006/relationships/hyperlink" Target="consultantplus://offline/ref=6EEEE6055C958F4C932F6A96FFC571211A98F860E805F7EF0F1FD7E686644B10CAF4BC34DB1E3F0641DAE4508D1BFA2572666DE78FD1891FLC7FJ" TargetMode = "External"/>
	<Relationship Id="rId957" Type="http://schemas.openxmlformats.org/officeDocument/2006/relationships/hyperlink" Target="consultantplus://offline/ref=6EEEE6055C958F4C932F6A96FFC571211A98F860E805F7EF0F1FD7E686644B10CAF4BC34DB1E3F0641DAE4508D1BFA2572666DE78FD1891FLC7FJ" TargetMode = "External"/>
	<Relationship Id="rId958" Type="http://schemas.openxmlformats.org/officeDocument/2006/relationships/hyperlink" Target="consultantplus://offline/ref=6EEEE6055C958F4C932F6A96FFC571211D9DF966E807F7EF0F1FD7E686644B10CAF4BC34DB1E3F0646DAE4508D1BFA2572666DE78FD1891FLC7FJ" TargetMode = "External"/>
	<Relationship Id="rId959" Type="http://schemas.openxmlformats.org/officeDocument/2006/relationships/hyperlink" Target="consultantplus://offline/ref=6EEEE6055C958F4C932F6A96FFC571211A98F860E805F7EF0F1FD7E686644B10CAF4BC34DB1E3F0641DAE4508D1BFA2572666DE78FD1891FLC7FJ" TargetMode = "External"/>
	<Relationship Id="rId960" Type="http://schemas.openxmlformats.org/officeDocument/2006/relationships/hyperlink" Target="consultantplus://offline/ref=6EEEE6055C958F4C932F6A96FFC571211D9DF966E807F7EF0F1FD7E686644B10CAF4BC34DB1E3F0644DAE4508D1BFA2572666DE78FD1891FLC7FJ" TargetMode = "External"/>
	<Relationship Id="rId961" Type="http://schemas.openxmlformats.org/officeDocument/2006/relationships/hyperlink" Target="consultantplus://offline/ref=6EEEE6055C958F4C932F6A96FFC571211A98FC60EF04F7EF0F1FD7E686644B10CAF4BC34DB1E3D0440DAE4508D1BFA2572666DE78FD1891FLC7FJ" TargetMode = "External"/>
	<Relationship Id="rId962" Type="http://schemas.openxmlformats.org/officeDocument/2006/relationships/hyperlink" Target="consultantplus://offline/ref=6EEEE6055C958F4C932F6A96FFC571211A98F860E805F7EF0F1FD7E686644B10CAF4BC34DB1E3F0640DAE4508D1BFA2572666DE78FD1891FLC7FJ" TargetMode = "External"/>
	<Relationship Id="rId963" Type="http://schemas.openxmlformats.org/officeDocument/2006/relationships/hyperlink" Target="consultantplus://offline/ref=6EEEE6055C958F4C932F6A96FFC571211D9DF966E807F7EF0F1FD7E686644B10CAF4BC34DB1E3F0747DAE4508D1BFA2572666DE78FD1891FLC7FJ" TargetMode = "External"/>
	<Relationship Id="rId964" Type="http://schemas.openxmlformats.org/officeDocument/2006/relationships/hyperlink" Target="consultantplus://offline/ref=6EEEE6055C958F4C932F6A96FFC571211A98F860E805F7EF0F1FD7E686644B10CAF4BC34DB1E3F064FDAE4508D1BFA2572666DE78FD1891FLC7FJ" TargetMode = "External"/>
	<Relationship Id="rId965" Type="http://schemas.openxmlformats.org/officeDocument/2006/relationships/hyperlink" Target="consultantplus://offline/ref=6EEEE6055C958F4C932F6A96FFC571211D9DF966E800F7EF0F1FD7E686644B10CAF4BC34DB1E3D0446DAE4508D1BFA2572666DE78FD1891FLC7FJ" TargetMode = "External"/>
	<Relationship Id="rId966" Type="http://schemas.openxmlformats.org/officeDocument/2006/relationships/hyperlink" Target="consultantplus://offline/ref=6EEEE6055C958F4C932F6A96FFC571211D9DF966E800F7EF0F1FD7E686644B10CAF4BC34DB1E3D0444DAE4508D1BFA2572666DE78FD1891FLC7FJ" TargetMode = "External"/>
	<Relationship Id="rId967" Type="http://schemas.openxmlformats.org/officeDocument/2006/relationships/hyperlink" Target="consultantplus://offline/ref=6EEEE6055C958F4C932F6A96FFC571211D9DF966E800F7EF0F1FD7E686644B10CAF4BC34DB1E3D0442DAE4508D1BFA2572666DE78FD1891FLC7FJ" TargetMode = "External"/>
	<Relationship Id="rId968" Type="http://schemas.openxmlformats.org/officeDocument/2006/relationships/hyperlink" Target="consultantplus://offline/ref=6EEEE6055C958F4C932F6A96FFC571211D9DF966E800F7EF0F1FD7E686644B10CAF4BC34DB1E3D0441DAE4508D1BFA2572666DE78FD1891FLC7FJ" TargetMode = "External"/>
	<Relationship Id="rId969" Type="http://schemas.openxmlformats.org/officeDocument/2006/relationships/hyperlink" Target="consultantplus://offline/ref=6EEEE6055C958F4C932F6A96FFC571211D9DF966E807F7EF0F1FD7E686644B10CAF4BC34DB1E3F0743DAE4508D1BFA2572666DE78FD1891FLC7FJ" TargetMode = "External"/>
	<Relationship Id="rId970" Type="http://schemas.openxmlformats.org/officeDocument/2006/relationships/hyperlink" Target="consultantplus://offline/ref=6EEEE6055C958F4C932F6A96FFC571211D9DF966E800F7EF0F1FD7E686644B10CAF4BC34DB1E3D044FDAE4508D1BFA2572666DE78FD1891FLC7FJ" TargetMode = "External"/>
	<Relationship Id="rId971" Type="http://schemas.openxmlformats.org/officeDocument/2006/relationships/hyperlink" Target="consultantplus://offline/ref=6EEEE6055C958F4C932F6A96FFC571211D9DF966E800F7EF0F1FD7E686644B10CAF4BC34DB1E3D0547DAE4508D1BFA2572666DE78FD1891FLC7FJ" TargetMode = "External"/>
	<Relationship Id="rId972" Type="http://schemas.openxmlformats.org/officeDocument/2006/relationships/hyperlink" Target="consultantplus://offline/ref=6EEEE6055C958F4C932F6A96FFC571211D9DF966E807F7EF0F1FD7E686644B10CAF4BC34DB1E3F0444DAE4508D1BFA2572666DE78FD1891FLC7FJ" TargetMode = "External"/>
	<Relationship Id="rId973" Type="http://schemas.openxmlformats.org/officeDocument/2006/relationships/hyperlink" Target="consultantplus://offline/ref=6EEEE6055C958F4C932F6A96FFC571211A98F860E805F7EF0F1FD7E686644B10CAF4BC34DB1E3F0745DAE4508D1BFA2572666DE78FD1891FLC7FJ" TargetMode = "External"/>
	<Relationship Id="rId974" Type="http://schemas.openxmlformats.org/officeDocument/2006/relationships/hyperlink" Target="consultantplus://offline/ref=6EEEE6055C958F4C932F6A96FFC571211D93FC61E903F7EF0F1FD7E686644B10CAF4BC34DB1E3D0541DAE4508D1BFA2572666DE78FD1891FLC7FJ" TargetMode = "External"/>
	<Relationship Id="rId975" Type="http://schemas.openxmlformats.org/officeDocument/2006/relationships/hyperlink" Target="consultantplus://offline/ref=6EEEE6055C958F4C932F6A96FFC571211D9DF966E800F7EF0F1FD7E686644B10CAF4BC34DB1E3D0545DAE4508D1BFA2572666DE78FD1891FLC7FJ" TargetMode = "External"/>
	<Relationship Id="rId976" Type="http://schemas.openxmlformats.org/officeDocument/2006/relationships/hyperlink" Target="consultantplus://offline/ref=6EEEE6055C958F4C932F6A96FFC571211A9AFF6CEA02F7EF0F1FD7E686644B10CAF4BC34DB1E3C0342DAE4508D1BFA2572666DE78FD1891FLC7FJ" TargetMode = "External"/>
	<Relationship Id="rId977" Type="http://schemas.openxmlformats.org/officeDocument/2006/relationships/hyperlink" Target="consultantplus://offline/ref=6EEEE6055C958F4C932F6A96FFC571211D9DF966E800F7EF0F1FD7E686644B10CAF4BC34DB1E3D0544DAE4508D1BFA2572666DE78FD1891FLC7FJ" TargetMode = "External"/>
	<Relationship Id="rId978" Type="http://schemas.openxmlformats.org/officeDocument/2006/relationships/hyperlink" Target="consultantplus://offline/ref=6EEEE6055C958F4C932F6A96FFC571211D9DF966E800F7EF0F1FD7E686644B10CAF4BC34DB1E3D0541DAE4508D1BFA2572666DE78FD1891FLC7FJ" TargetMode = "External"/>
	<Relationship Id="rId979" Type="http://schemas.openxmlformats.org/officeDocument/2006/relationships/hyperlink" Target="consultantplus://offline/ref=6EEEE6055C958F4C932F6A96FFC571211D9DF964EC07F7EF0F1FD7E686644B10CAF4BC34DB1E3D0046DAE4508D1BFA2572666DE78FD1891FLC7FJ" TargetMode = "External"/>
	<Relationship Id="rId980" Type="http://schemas.openxmlformats.org/officeDocument/2006/relationships/hyperlink" Target="consultantplus://offline/ref=6EEEE6055C958F4C932F6A96FFC571211D9DF966E806F7EF0F1FD7E686644B10CAF4BC34DB1E3D0744DAE4508D1BFA2572666DE78FD1891FLC7FJ" TargetMode = "External"/>
	<Relationship Id="rId981" Type="http://schemas.openxmlformats.org/officeDocument/2006/relationships/hyperlink" Target="consultantplus://offline/ref=6EEEE6055C958F4C932F6A96FFC571211D9DF964EC07F7EF0F1FD7E686644B10CAF4BC34DB1E3D0046DAE4508D1BFA2572666DE78FD1891FLC7FJ" TargetMode = "External"/>
	<Relationship Id="rId982" Type="http://schemas.openxmlformats.org/officeDocument/2006/relationships/hyperlink" Target="consultantplus://offline/ref=6EEEE6055C958F4C932F6A96FFC571211D9DF966E806F7EF0F1FD7E686644B10CAF4BC34DB1E3D0444DAE4508D1BFA2572666DE78FD1891FLC7FJ" TargetMode = "External"/>
	<Relationship Id="rId983" Type="http://schemas.openxmlformats.org/officeDocument/2006/relationships/hyperlink" Target="consultantplus://offline/ref=6EEEE6055C958F4C932F6A96FFC571211D9DF966E806F7EF0F1FD7E686644B10CAF4BC34DB1E3D0442DAE4508D1BFA2572666DE78FD1891FLC7FJ" TargetMode = "External"/>
	<Relationship Id="rId984" Type="http://schemas.openxmlformats.org/officeDocument/2006/relationships/hyperlink" Target="consultantplus://offline/ref=6EEEE6055C958F4C932F6A96FFC571211A98F860E805F7EF0F1FD7E686644B10CAF4BC34DB1E3F0744DAE4508D1BFA2572666DE78FD1891FLC7FJ" TargetMode = "External"/>
	<Relationship Id="rId985" Type="http://schemas.openxmlformats.org/officeDocument/2006/relationships/hyperlink" Target="consultantplus://offline/ref=6EEEE6055C958F4C932F6A96FFC571211D9DF966E807F7EF0F1FD7E686644B10CAF4BC34DB1E3F044EDAE4508D1BFA2572666DE78FD1891FLC7FJ" TargetMode = "External"/>
	<Relationship Id="rId986" Type="http://schemas.openxmlformats.org/officeDocument/2006/relationships/hyperlink" Target="consultantplus://offline/ref=6EEEE6055C958F4C932F6A96FFC571211D9DF966E800F7EF0F1FD7E686644B10CAF4BC34DB1E3D0344DAE4508D1BFA2572666DE78FD1891FLC7FJ" TargetMode = "External"/>
	<Relationship Id="rId987" Type="http://schemas.openxmlformats.org/officeDocument/2006/relationships/hyperlink" Target="consultantplus://offline/ref=6EEEE6055C958F4C932F6A96FFC571211D9DF966E807F7EF0F1FD7E686644B10CAF4BC34DB1E3F0547DAE4508D1BFA2572666DE78FD1891FLC7FJ" TargetMode = "External"/>
	<Relationship Id="rId988" Type="http://schemas.openxmlformats.org/officeDocument/2006/relationships/hyperlink" Target="consultantplus://offline/ref=6EEEE6055C958F4C932F6A96FFC571211D9DF966E800F7EF0F1FD7E686644B10CAF4BC34DB1E3D0342DAE4508D1BFA2572666DE78FD1891FLC7FJ" TargetMode = "External"/>
	<Relationship Id="rId989" Type="http://schemas.openxmlformats.org/officeDocument/2006/relationships/hyperlink" Target="consultantplus://offline/ref=6EEEE6055C958F4C932F6A96FFC571211A98FC60EF04F7EF0F1FD7E686644B10CAF4BC34DB1E3D0440DAE4508D1BFA2572666DE78FD1891FLC7FJ" TargetMode = "External"/>
	<Relationship Id="rId990" Type="http://schemas.openxmlformats.org/officeDocument/2006/relationships/hyperlink" Target="consultantplus://offline/ref=6EEEE6055C958F4C932F6A96FFC571211D9DF966E807F7EF0F1FD7E686644B10CAF4BC34DB1E3F0545DAE4508D1BFA2572666DE78FD1891FLC7FJ" TargetMode = "External"/>
	<Relationship Id="rId991" Type="http://schemas.openxmlformats.org/officeDocument/2006/relationships/hyperlink" Target="consultantplus://offline/ref=6EEEE6055C958F4C932F6A96FFC571211A98FC60EF04F7EF0F1FD7E686644B10CAF4BC34DB1E3D0440DAE4508D1BFA2572666DE78FD1891FLC7FJ" TargetMode = "External"/>
	<Relationship Id="rId992" Type="http://schemas.openxmlformats.org/officeDocument/2006/relationships/hyperlink" Target="consultantplus://offline/ref=6EEEE6055C958F4C932F6A96FFC571211D9DF966E807F7EF0F1FD7E686644B10CAF4BC34DB1E3F0544DAE4508D1BFA2572666DE78FD1891FLC7FJ" TargetMode = "External"/>
	<Relationship Id="rId993" Type="http://schemas.openxmlformats.org/officeDocument/2006/relationships/hyperlink" Target="consultantplus://offline/ref=6EEEE6055C958F4C932F6A96FFC571211D9DF966E807F7EF0F1FD7E686644B10CAF4BC34DB1E3F0543DAE4508D1BFA2572666DE78FD1891FLC7FJ" TargetMode = "External"/>
	<Relationship Id="rId994" Type="http://schemas.openxmlformats.org/officeDocument/2006/relationships/hyperlink" Target="consultantplus://offline/ref=6EEEE6055C958F4C932F6A96FFC571211A98FC60EF04F7EF0F1FD7E686644B10CAF4BC34DB1E3D0440DAE4508D1BFA2572666DE78FD1891FLC7FJ" TargetMode = "External"/>
	<Relationship Id="rId995" Type="http://schemas.openxmlformats.org/officeDocument/2006/relationships/hyperlink" Target="consultantplus://offline/ref=6EEEE6055C958F4C932F6A96FFC571211D9DF966E800F7EF0F1FD7E686644B10CAF4BC34DB1E3D0341DAE4508D1BFA2572666DE78FD1891FLC7FJ" TargetMode = "External"/>
	<Relationship Id="rId996" Type="http://schemas.openxmlformats.org/officeDocument/2006/relationships/hyperlink" Target="consultantplus://offline/ref=6EEEE6055C958F4C932F6A96FFC571211D9DF966E800F7EF0F1FD7E686644B10CAF4BC34DB1E3D034FDAE4508D1BFA2572666DE78FD1891FLC7FJ" TargetMode = "External"/>
	<Relationship Id="rId997" Type="http://schemas.openxmlformats.org/officeDocument/2006/relationships/hyperlink" Target="consultantplus://offline/ref=6EEEE6055C958F4C932F6A96FFC571211D9DF966E800F7EF0F1FD7E686644B10CAF4BC34DB1E3D0047DAE4508D1BFA2572666DE78FD1891FLC7FJ" TargetMode = "External"/>
	<Relationship Id="rId998" Type="http://schemas.openxmlformats.org/officeDocument/2006/relationships/hyperlink" Target="consultantplus://offline/ref=6EEEE6055C958F4C932F6A96FFC571211D9DF966E800F7EF0F1FD7E686644B10CAF4BC34DB1E3D0045DAE4508D1BFA2572666DE78FD1891FLC7FJ" TargetMode = "External"/>
	<Relationship Id="rId999" Type="http://schemas.openxmlformats.org/officeDocument/2006/relationships/hyperlink" Target="consultantplus://offline/ref=6EEEE6055C958F4C932F6A96FFC571211D9DF966E800F7EF0F1FD7E686644B10CAF4BC34DB1E3D0044DAE4508D1BFA2572666DE78FD1891FLC7FJ" TargetMode = "External"/>
	<Relationship Id="rId1000" Type="http://schemas.openxmlformats.org/officeDocument/2006/relationships/hyperlink" Target="consultantplus://offline/ref=6EEEE6055C958F4C932F6A96FFC571211D9DF966E800F7EF0F1FD7E686644B10CAF4BC34DB1E3D0044DAE4508D1BFA2572666DE78FD1891FLC7FJ" TargetMode = "External"/>
	<Relationship Id="rId1001" Type="http://schemas.openxmlformats.org/officeDocument/2006/relationships/hyperlink" Target="consultantplus://offline/ref=6EEEE6055C958F4C932F6A96FFC571211D9DF966E800F7EF0F1FD7E686644B10CAF4BC34DB1E3D0043DAE4508D1BFA2572666DE78FD1891FLC7FJ" TargetMode = "External"/>
	<Relationship Id="rId1002" Type="http://schemas.openxmlformats.org/officeDocument/2006/relationships/hyperlink" Target="consultantplus://offline/ref=6EEEE6055C958F4C932F6A96FFC571211D9DF966E800F7EF0F1FD7E686644B10CAF4BC34DB1E3D0042DAE4508D1BFA2572666DE78FD1891FLC7FJ" TargetMode = "External"/>
	<Relationship Id="rId1003" Type="http://schemas.openxmlformats.org/officeDocument/2006/relationships/hyperlink" Target="consultantplus://offline/ref=6EEEE6055C958F4C932F6A96FFC571211D9DF966E800F7EF0F1FD7E686644B10CAF4BC34DB1E3D0040DAE4508D1BFA2572666DE78FD1891FLC7FJ" TargetMode = "External"/>
	<Relationship Id="rId1004" Type="http://schemas.openxmlformats.org/officeDocument/2006/relationships/hyperlink" Target="consultantplus://offline/ref=6EEEE6055C958F4C932F6A96FFC571211D9DF966E800F7EF0F1FD7E686644B10CAF4BC34DB1E3D004FDAE4508D1BFA2572666DE78FD1891FLC7FJ" TargetMode = "External"/>
	<Relationship Id="rId1005" Type="http://schemas.openxmlformats.org/officeDocument/2006/relationships/hyperlink" Target="consultantplus://offline/ref=6EEEE6055C958F4C932F6A96FFC571211D9DF966E800F7EF0F1FD7E686644B10CAF4BC34DB1E3D004EDAE4508D1BFA2572666DE78FD1891FLC7FJ" TargetMode = "External"/>
	<Relationship Id="rId1006" Type="http://schemas.openxmlformats.org/officeDocument/2006/relationships/hyperlink" Target="consultantplus://offline/ref=6EEEE6055C958F4C932F6A96FFC571211D9DF966E800F7EF0F1FD7E686644B10CAF4BC34DB1E3D0147DAE4508D1BFA2572666DE78FD1891FLC7FJ" TargetMode = "External"/>
	<Relationship Id="rId1007" Type="http://schemas.openxmlformats.org/officeDocument/2006/relationships/hyperlink" Target="consultantplus://offline/ref=6EEEE6055C958F4C932F6A96FFC571211D9DF966E800F7EF0F1FD7E686644B10CAF4BC34DB1E3D0146DAE4508D1BFA2572666DE78FD1891FLC7FJ" TargetMode = "External"/>
	<Relationship Id="rId1008" Type="http://schemas.openxmlformats.org/officeDocument/2006/relationships/hyperlink" Target="consultantplus://offline/ref=6EEEE6055C958F4C932F6A96FFC571211D9DF966E800F7EF0F1FD7E686644B10CAF4BC34DB1E3D0145DAE4508D1BFA2572666DE78FD1891FLC7FJ" TargetMode = "External"/>
	<Relationship Id="rId1009" Type="http://schemas.openxmlformats.org/officeDocument/2006/relationships/hyperlink" Target="consultantplus://offline/ref=6EEEE6055C958F4C932F6A96FFC571211D9DF966E807F7EF0F1FD7E686644B10CAF4BC34DB1E3F0541DAE4508D1BFA2572666DE78FD1891FLC7FJ" TargetMode = "External"/>
	<Relationship Id="rId1010" Type="http://schemas.openxmlformats.org/officeDocument/2006/relationships/hyperlink" Target="consultantplus://offline/ref=6EEEE6055C958F4C932F6A96FFC571211D9DF966E807F7EF0F1FD7E686644B10CAF4BC34DB1E3F024FDAE4508D1BFA2572666DE78FD1891FLC7FJ" TargetMode = "External"/>
	<Relationship Id="rId1011" Type="http://schemas.openxmlformats.org/officeDocument/2006/relationships/hyperlink" Target="consultantplus://offline/ref=6EEEE6055C958F4C932F6A96FFC571211A9AFF63E90BF7EF0F1FD7E686644B10CAF4BC34DB1E3F0E40DAE4508D1BFA2572666DE78FD1891FLC7FJ" TargetMode = "External"/>
	<Relationship Id="rId1012" Type="http://schemas.openxmlformats.org/officeDocument/2006/relationships/hyperlink" Target="consultantplus://offline/ref=6EEEE6055C958F4C932F6A96FFC571211A9AFE60EC04F7EF0F1FD7E686644B10CAF4BC34DB1E3D0E46DAE4508D1BFA2572666DE78FD1891FLC7FJ" TargetMode = "External"/>
	<Relationship Id="rId1013" Type="http://schemas.openxmlformats.org/officeDocument/2006/relationships/hyperlink" Target="consultantplus://offline/ref=6EEEE6055C958F4C932F6A96FFC571211D9BFD63EC0BF7EF0F1FD7E686644B10CAF4BC34DB1E3C0147DAE4508D1BFA2572666DE78FD1891FLC7FJ" TargetMode = "External"/>
	<Relationship Id="rId1014" Type="http://schemas.openxmlformats.org/officeDocument/2006/relationships/image" Target="media/image41.wmf"/>
	<Relationship Id="rId1015" Type="http://schemas.openxmlformats.org/officeDocument/2006/relationships/image" Target="media/image42.wmf"/>
	<Relationship Id="rId1016" Type="http://schemas.openxmlformats.org/officeDocument/2006/relationships/image" Target="media/image43.wmf"/>
	<Relationship Id="rId1017" Type="http://schemas.openxmlformats.org/officeDocument/2006/relationships/image" Target="media/image44.wmf"/>
	<Relationship Id="rId1018" Type="http://schemas.openxmlformats.org/officeDocument/2006/relationships/image" Target="media/image45.wmf"/>
	<Relationship Id="rId1019" Type="http://schemas.openxmlformats.org/officeDocument/2006/relationships/hyperlink" Target="consultantplus://offline/ref=6EEEE6055C958F4C932F6A96FFC571211A9BF360E902F7EF0F1FD7E686644B10CAF4BC36DC1836521695E50CC846E9257A666EE793LD71J" TargetMode = "External"/>
	<Relationship Id="rId1020" Type="http://schemas.openxmlformats.org/officeDocument/2006/relationships/hyperlink" Target="consultantplus://offline/ref=6EEEE6055C958F4C932F6A96FFC571211D9DF964EC07F7EF0F1FD7E686644B10CAF4BC34DB1E3D0045DAE4508D1BFA2572666DE78FD1891FLC7FJ" TargetMode = "External"/>
	<Relationship Id="rId1021" Type="http://schemas.openxmlformats.org/officeDocument/2006/relationships/image" Target="media/image46.wmf"/>
	<Relationship Id="rId1022" Type="http://schemas.openxmlformats.org/officeDocument/2006/relationships/image" Target="media/image47.wmf"/>
	<Relationship Id="rId1023" Type="http://schemas.openxmlformats.org/officeDocument/2006/relationships/hyperlink" Target="consultantplus://offline/ref=39BDEFC19DE070E7FA156B483C33523C96719C9ECF2E0D15038CB950373A4DA55B1ACC23ABFF84A58AD1032D30B90317C5E2CFE12918227BM17EJ" TargetMode = "External"/>
	<Relationship Id="rId1024" Type="http://schemas.openxmlformats.org/officeDocument/2006/relationships/image" Target="media/image48.wmf"/>
	<Relationship Id="rId1025" Type="http://schemas.openxmlformats.org/officeDocument/2006/relationships/hyperlink" Target="consultantplus://offline/ref=39BDEFC19DE070E7FA156B483C33523C96719C9ECE290D15038CB950373A4DA55B1ACC23ABFF85AA8ED1032D30B90317C5E2CFE12918227BM17EJ" TargetMode = "External"/>
	<Relationship Id="rId1026" Type="http://schemas.openxmlformats.org/officeDocument/2006/relationships/hyperlink" Target="consultantplus://offline/ref=39BDEFC19DE070E7FA156B483C33523C9670989ACD200D15038CB950373A4DA55B1ACC23ABFF84AA8AD1032D30B90317C5E2CFE12918227BM17EJ" TargetMode = "External"/>
	<Relationship Id="rId1027" Type="http://schemas.openxmlformats.org/officeDocument/2006/relationships/image" Target="media/image49.wmf"/>
	<Relationship Id="rId1028" Type="http://schemas.openxmlformats.org/officeDocument/2006/relationships/hyperlink" Target="consultantplus://offline/ref=39BDEFC19DE070E7FA156B483C33523C9670989ACD200D15038CB950373A4DA55B1ACC23ABFF84AA8BD1032D30B90317C5E2CFE12918227BM17EJ" TargetMode = "External"/>
	<Relationship Id="rId1029" Type="http://schemas.openxmlformats.org/officeDocument/2006/relationships/image" Target="media/image50.wmf"/>
	<Relationship Id="rId1030" Type="http://schemas.openxmlformats.org/officeDocument/2006/relationships/hyperlink" Target="consultantplus://offline/ref=39BDEFC19DE070E7FA156B483C33523C96719A9ACD200D15038CB950373A4DA55B1ACC23ABFF84AF89D1032D30B90317C5E2CFE12918227BM17EJ" TargetMode = "External"/>
	<Relationship Id="rId1031" Type="http://schemas.openxmlformats.org/officeDocument/2006/relationships/hyperlink" Target="consultantplus://offline/ref=39BDEFC19DE070E7FA156B483C33523C9670919ECA280D15038CB950373A4DA5491A942FAAF79AAC88C4557C76ME7EJ" TargetMode = "External"/>
	<Relationship Id="rId1032" Type="http://schemas.openxmlformats.org/officeDocument/2006/relationships/hyperlink" Target="consultantplus://offline/ref=39BDEFC19DE070E7FA156B483C33523C9670989ACD200D15038CB950373A4DA55B1ACC23ABFF84AA8DD1032D30B90317C5E2CFE12918227BM17EJ" TargetMode = "External"/>
	<Relationship Id="rId1033" Type="http://schemas.openxmlformats.org/officeDocument/2006/relationships/image" Target="media/image51.wmf"/>
	<Relationship Id="rId1034" Type="http://schemas.openxmlformats.org/officeDocument/2006/relationships/image" Target="media/image52.wmf"/>
	<Relationship Id="rId1035" Type="http://schemas.openxmlformats.org/officeDocument/2006/relationships/image" Target="media/image53.wmf"/>
	<Relationship Id="rId1036" Type="http://schemas.openxmlformats.org/officeDocument/2006/relationships/image" Target="media/image54.wmf"/>
	<Relationship Id="rId1037" Type="http://schemas.openxmlformats.org/officeDocument/2006/relationships/image" Target="media/image55.wmf"/>
	<Relationship Id="rId1038" Type="http://schemas.openxmlformats.org/officeDocument/2006/relationships/hyperlink" Target="consultantplus://offline/ref=39BDEFC19DE070E7FA156B483C33523C96719C9ECE290D15038CB950373A4DA55B1ACC23ABFF85A588D1032D30B90317C5E2CFE12918227BM17EJ" TargetMode = "External"/>
	<Relationship Id="rId1039" Type="http://schemas.openxmlformats.org/officeDocument/2006/relationships/hyperlink" Target="consultantplus://offline/ref=39BDEFC19DE070E7FA156B483C33523C9670989ACD200D15038CB950373A4DA55B1ACC23ABFF84AA8ED1032D30B90317C5E2CFE12918227BM17EJ" TargetMode = "External"/>
	<Relationship Id="rId1040" Type="http://schemas.openxmlformats.org/officeDocument/2006/relationships/image" Target="media/image56.wmf"/>
	<Relationship Id="rId1041" Type="http://schemas.openxmlformats.org/officeDocument/2006/relationships/image" Target="media/image57.wmf"/>
	<Relationship Id="rId1042" Type="http://schemas.openxmlformats.org/officeDocument/2006/relationships/image" Target="media/image58.wmf"/>
	<Relationship Id="rId1043" Type="http://schemas.openxmlformats.org/officeDocument/2006/relationships/image" Target="media/image59.wmf"/>
	<Relationship Id="rId1044" Type="http://schemas.openxmlformats.org/officeDocument/2006/relationships/image" Target="media/image60.wmf"/>
	<Relationship Id="rId1045" Type="http://schemas.openxmlformats.org/officeDocument/2006/relationships/image" Target="media/image61.wmf"/>
	<Relationship Id="rId1046" Type="http://schemas.openxmlformats.org/officeDocument/2006/relationships/image" Target="media/image62.wmf"/>
	<Relationship Id="rId1047" Type="http://schemas.openxmlformats.org/officeDocument/2006/relationships/image" Target="media/image63.wmf"/>
	<Relationship Id="rId1048" Type="http://schemas.openxmlformats.org/officeDocument/2006/relationships/hyperlink" Target="consultantplus://offline/ref=39BDEFC19DE070E7FA156B483C33523C91769B9ACF2D0D15038CB950373A4DA55B1ACC23ABFF84AB8CD1032D30B90317C5E2CFE12918227BM17EJ" TargetMode = "External"/>
	<Relationship Id="rId1049" Type="http://schemas.openxmlformats.org/officeDocument/2006/relationships/image" Target="media/image64.wmf"/>
	<Relationship Id="rId1050" Type="http://schemas.openxmlformats.org/officeDocument/2006/relationships/hyperlink" Target="consultantplus://offline/ref=39BDEFC19DE070E7FA156B483C33523C91769B9ACF2D0D15038CB950373A4DA55B1ACC23ABFF84AB8ED1032D30B90317C5E2CFE12918227BM17EJ" TargetMode = "External"/>
	<Relationship Id="rId1051" Type="http://schemas.openxmlformats.org/officeDocument/2006/relationships/image" Target="media/image65.wmf"/>
	<Relationship Id="rId1052" Type="http://schemas.openxmlformats.org/officeDocument/2006/relationships/image" Target="media/image66.wmf"/>
	<Relationship Id="rId1053" Type="http://schemas.openxmlformats.org/officeDocument/2006/relationships/hyperlink" Target="consultantplus://offline/ref=39BDEFC19DE070E7FA156B483C33523C91769B9ACF2D0D15038CB950373A4DA55B1ACC23ABFF84AB80D1032D30B90317C5E2CFE12918227BM17EJ" TargetMode = "External"/>
	<Relationship Id="rId1054" Type="http://schemas.openxmlformats.org/officeDocument/2006/relationships/hyperlink" Target="consultantplus://offline/ref=39BDEFC19DE070E7FA156B483C33523C9176909FCE2C0D15038CB950373A4DA55B1ACC23ABFF82AB80D1032D30B90317C5E2CFE12918227BM17EJ" TargetMode = "External"/>
	<Relationship Id="rId1055" Type="http://schemas.openxmlformats.org/officeDocument/2006/relationships/image" Target="media/image67.wmf"/>
	<Relationship Id="rId1056" Type="http://schemas.openxmlformats.org/officeDocument/2006/relationships/image" Target="media/image68.wmf"/>
	<Relationship Id="rId1057" Type="http://schemas.openxmlformats.org/officeDocument/2006/relationships/image" Target="media/image69.wmf"/>
	<Relationship Id="rId1058" Type="http://schemas.openxmlformats.org/officeDocument/2006/relationships/image" Target="media/image70.wmf"/>
	<Relationship Id="rId1059" Type="http://schemas.openxmlformats.org/officeDocument/2006/relationships/hyperlink" Target="consultantplus://offline/ref=39BDEFC19DE070E7FA156B483C33523C9176909FCE2C0D15038CB950373A4DA55B1ACC23ABFF82AB81D1032D30B90317C5E2CFE12918227BM17EJ" TargetMode = "External"/>
	<Relationship Id="rId1060" Type="http://schemas.openxmlformats.org/officeDocument/2006/relationships/image" Target="media/image71.wmf"/>
	<Relationship Id="rId1061" Type="http://schemas.openxmlformats.org/officeDocument/2006/relationships/image" Target="media/image72.wmf"/>
	<Relationship Id="rId1062" Type="http://schemas.openxmlformats.org/officeDocument/2006/relationships/hyperlink" Target="consultantplus://offline/ref=39BDEFC19DE070E7FA156B483C33523C9176909FCE2C0D15038CB950373A4DA55B1ACC23ABFF82AA88D1032D30B90317C5E2CFE12918227BM17EJ" TargetMode = "External"/>
	<Relationship Id="rId1063" Type="http://schemas.openxmlformats.org/officeDocument/2006/relationships/image" Target="media/image73.wmf"/>
	<Relationship Id="rId1064" Type="http://schemas.openxmlformats.org/officeDocument/2006/relationships/hyperlink" Target="consultantplus://offline/ref=39BDEFC19DE070E7FA156B483C33523C9176909FCE2C0D15038CB950373A4DA55B1ACC23ABFF82AA8AD1032D30B90317C5E2CFE12918227BM17EJ" TargetMode = "External"/>
	<Relationship Id="rId1065" Type="http://schemas.openxmlformats.org/officeDocument/2006/relationships/image" Target="media/image74.wmf"/>
	<Relationship Id="rId1066" Type="http://schemas.openxmlformats.org/officeDocument/2006/relationships/hyperlink" Target="consultantplus://offline/ref=39BDEFC19DE070E7FA156B483C33523C9176909FCE2C0D15038CB950373A4DA55B1ACC23ABFF82AA8BD1032D30B90317C5E2CFE12918227BM17EJ" TargetMode = "External"/>
	<Relationship Id="rId1067" Type="http://schemas.openxmlformats.org/officeDocument/2006/relationships/hyperlink" Target="consultantplus://offline/ref=39BDEFC19DE070E7FA156B483C33523C9176909FCE2C0D15038CB950373A4DA55B1ACC23ABFF82AA8CD1032D30B90317C5E2CFE12918227BM17EJ" TargetMode = "External"/>
	<Relationship Id="rId1068" Type="http://schemas.openxmlformats.org/officeDocument/2006/relationships/hyperlink" Target="consultantplus://offline/ref=39BDEFC19DE070E7FA156B483C33523C9176909FCE2C0D15038CB950373A4DA55B1ACC23ABFF82AA8DD1032D30B90317C5E2CFE12918227BM17EJ" TargetMode = "External"/>
	<Relationship Id="rId1069" Type="http://schemas.openxmlformats.org/officeDocument/2006/relationships/image" Target="media/image75.wmf"/>
	<Relationship Id="rId1070" Type="http://schemas.openxmlformats.org/officeDocument/2006/relationships/hyperlink" Target="consultantplus://offline/ref=39BDEFC19DE070E7FA156B483C33523C9176909FCE2C0D15038CB950373A4DA55B1ACC23ABFF82AA8ED1032D30B90317C5E2CFE12918227BM17EJ" TargetMode = "External"/>
	<Relationship Id="rId1071" Type="http://schemas.openxmlformats.org/officeDocument/2006/relationships/image" Target="media/image76.wmf"/>
	<Relationship Id="rId1072" Type="http://schemas.openxmlformats.org/officeDocument/2006/relationships/hyperlink" Target="consultantplus://offline/ref=39BDEFC19DE070E7FA156B483C33523C9176909FCE2C0D15038CB950373A4DA55B1ACC23ABFF82AA8FD1032D30B90317C5E2CFE12918227BM17EJ" TargetMode = "External"/>
	<Relationship Id="rId1073" Type="http://schemas.openxmlformats.org/officeDocument/2006/relationships/image" Target="media/image77.wmf"/>
	<Relationship Id="rId1074" Type="http://schemas.openxmlformats.org/officeDocument/2006/relationships/image" Target="media/image78.wmf"/>
	<Relationship Id="rId1075" Type="http://schemas.openxmlformats.org/officeDocument/2006/relationships/image" Target="media/image79.wmf"/>
	<Relationship Id="rId1076" Type="http://schemas.openxmlformats.org/officeDocument/2006/relationships/image" Target="media/image80.wmf"/>
	<Relationship Id="rId1077" Type="http://schemas.openxmlformats.org/officeDocument/2006/relationships/image" Target="media/image81.wmf"/>
	<Relationship Id="rId1078" Type="http://schemas.openxmlformats.org/officeDocument/2006/relationships/hyperlink" Target="consultantplus://offline/ref=39BDEFC19DE070E7FA156B483C33523C9178999FCE290D15038CB950373A4DA55B1ACC23ABFF85A98FD1032D30B90317C5E2CFE12918227BM17EJ" TargetMode = "External"/>
	<Relationship Id="rId1079" Type="http://schemas.openxmlformats.org/officeDocument/2006/relationships/image" Target="media/image82.wmf"/>
	<Relationship Id="rId1080" Type="http://schemas.openxmlformats.org/officeDocument/2006/relationships/hyperlink" Target="consultantplus://offline/ref=39BDEFC19DE070E7FA156B483C33523C9178999FCE290D15038CB950373A4DA55B1ACC23ABFF85A980D1032D30B90317C5E2CFE12918227BM17EJ" TargetMode = "External"/>
	<Relationship Id="rId1081" Type="http://schemas.openxmlformats.org/officeDocument/2006/relationships/image" Target="media/image83.wmf"/>
	<Relationship Id="rId1082" Type="http://schemas.openxmlformats.org/officeDocument/2006/relationships/image" Target="media/image84.wmf"/>
	<Relationship Id="rId1083" Type="http://schemas.openxmlformats.org/officeDocument/2006/relationships/image" Target="media/image85.wmf"/>
	<Relationship Id="rId1084" Type="http://schemas.openxmlformats.org/officeDocument/2006/relationships/image" Target="media/image86.wmf"/>
	<Relationship Id="rId1085" Type="http://schemas.openxmlformats.org/officeDocument/2006/relationships/image" Target="media/image87.wmf"/>
	<Relationship Id="rId1086" Type="http://schemas.openxmlformats.org/officeDocument/2006/relationships/image" Target="media/image88.wmf"/>
	<Relationship Id="rId1087" Type="http://schemas.openxmlformats.org/officeDocument/2006/relationships/image" Target="media/image89.wmf"/>
	<Relationship Id="rId1088" Type="http://schemas.openxmlformats.org/officeDocument/2006/relationships/image" Target="media/image90.wmf"/>
	<Relationship Id="rId1089" Type="http://schemas.openxmlformats.org/officeDocument/2006/relationships/image" Target="media/image91.wmf"/>
	<Relationship Id="rId1090" Type="http://schemas.openxmlformats.org/officeDocument/2006/relationships/image" Target="media/image92.wmf"/>
	<Relationship Id="rId1091" Type="http://schemas.openxmlformats.org/officeDocument/2006/relationships/image" Target="media/image93.wmf"/>
	<Relationship Id="rId1092" Type="http://schemas.openxmlformats.org/officeDocument/2006/relationships/image" Target="media/image94.wmf"/>
	<Relationship Id="rId1093" Type="http://schemas.openxmlformats.org/officeDocument/2006/relationships/image" Target="media/image95.wmf"/>
	<Relationship Id="rId1094" Type="http://schemas.openxmlformats.org/officeDocument/2006/relationships/image" Target="media/image96.wmf"/>
	<Relationship Id="rId1095" Type="http://schemas.openxmlformats.org/officeDocument/2006/relationships/image" Target="media/image97.wmf"/>
	<Relationship Id="rId1096" Type="http://schemas.openxmlformats.org/officeDocument/2006/relationships/image" Target="media/image98.wmf"/>
	<Relationship Id="rId1097" Type="http://schemas.openxmlformats.org/officeDocument/2006/relationships/image" Target="media/image99.wmf"/>
	<Relationship Id="rId1098" Type="http://schemas.openxmlformats.org/officeDocument/2006/relationships/image" Target="media/image100.wmf"/>
	<Relationship Id="rId1099" Type="http://schemas.openxmlformats.org/officeDocument/2006/relationships/image" Target="media/image101.wmf"/>
	<Relationship Id="rId1100" Type="http://schemas.openxmlformats.org/officeDocument/2006/relationships/image" Target="media/image102.wmf"/>
	<Relationship Id="rId1101" Type="http://schemas.openxmlformats.org/officeDocument/2006/relationships/image" Target="media/image103.wmf"/>
	<Relationship Id="rId1102" Type="http://schemas.openxmlformats.org/officeDocument/2006/relationships/image" Target="media/image104.wmf"/>
	<Relationship Id="rId1103" Type="http://schemas.openxmlformats.org/officeDocument/2006/relationships/image" Target="media/image105.wmf"/>
	<Relationship Id="rId1104" Type="http://schemas.openxmlformats.org/officeDocument/2006/relationships/hyperlink" Target="consultantplus://offline/ref=39BDEFC19DE070E7FA156B483C33523C96719C9ECF2E0D15038CB950373A4DA55B1ACC23ABFF84A58CD1032D30B90317C5E2CFE12918227BM17EJ" TargetMode = "External"/>
	<Relationship Id="rId1105" Type="http://schemas.openxmlformats.org/officeDocument/2006/relationships/image" Target="media/image106.wmf"/>
	<Relationship Id="rId1106" Type="http://schemas.openxmlformats.org/officeDocument/2006/relationships/image" Target="media/image107.wmf"/>
	<Relationship Id="rId1107" Type="http://schemas.openxmlformats.org/officeDocument/2006/relationships/image" Target="media/image108.wmf"/>
	<Relationship Id="rId1108" Type="http://schemas.openxmlformats.org/officeDocument/2006/relationships/hyperlink" Target="consultantplus://offline/ref=39BDEFC19DE070E7FA156B483C33523C9670919ECA280D15038CB950373A4DA55B1ACC21ACF98FF9D99E027175E41017CDE2CCE135M178J" TargetMode = "External"/>
	<Relationship Id="rId1109" Type="http://schemas.openxmlformats.org/officeDocument/2006/relationships/hyperlink" Target="consultantplus://offline/ref=39BDEFC19DE070E7FA156B483C33523C91769B9ACF2D0D15038CB950373A4DA55B1ACC23ABFF84AB81D1032D30B90317C5E2CFE12918227BM17EJ" TargetMode = "External"/>
	<Relationship Id="rId1110" Type="http://schemas.openxmlformats.org/officeDocument/2006/relationships/image" Target="media/image109.wmf"/>
	<Relationship Id="rId1111" Type="http://schemas.openxmlformats.org/officeDocument/2006/relationships/image" Target="media/image110.wmf"/>
	<Relationship Id="rId1112" Type="http://schemas.openxmlformats.org/officeDocument/2006/relationships/hyperlink" Target="consultantplus://offline/ref=39BDEFC19DE070E7FA156B483C33523C96739D92C8200D15038CB950373A4DA55B1ACC23ABFF84A98FD1032D30B90317C5E2CFE12918227BM17EJ" TargetMode = "External"/>
	<Relationship Id="rId1113" Type="http://schemas.openxmlformats.org/officeDocument/2006/relationships/hyperlink" Target="consultantplus://offline/ref=39BDEFC19DE070E7FA156B483C33523C96719C9ECF2E0D15038CB950373A4DA55B1ACC23ABFF84A58ED1032D30B90317C5E2CFE12918227BM17EJ" TargetMode = "External"/>
	<Relationship Id="rId1114" Type="http://schemas.openxmlformats.org/officeDocument/2006/relationships/image" Target="media/image111.wmf"/>
	<Relationship Id="rId1115" Type="http://schemas.openxmlformats.org/officeDocument/2006/relationships/hyperlink" Target="consultantplus://offline/ref=39BDEFC19DE070E7FA156B483C33523C96719C9ECE290D15038CB950373A4DA55B1ACC23ABFF85A58BD1032D30B90317C5E2CFE12918227BM17EJ" TargetMode = "External"/>
	<Relationship Id="rId1116" Type="http://schemas.openxmlformats.org/officeDocument/2006/relationships/hyperlink" Target="consultantplus://offline/ref=39BDEFC19DE070E7FA156B483C33523C9670989ACD200D15038CB950373A4DA55B1ACC23ABFF84AA80D1032D30B90317C5E2CFE12918227BM17EJ" TargetMode = "External"/>
	<Relationship Id="rId1117" Type="http://schemas.openxmlformats.org/officeDocument/2006/relationships/image" Target="media/image112.wmf"/>
	<Relationship Id="rId1118" Type="http://schemas.openxmlformats.org/officeDocument/2006/relationships/hyperlink" Target="consultantplus://offline/ref=39BDEFC19DE070E7FA156B483C33523C9670989ACD200D15038CB950373A4DA55B1ACC23ABFF84AA81D1032D30B90317C5E2CFE12918227BM17EJ" TargetMode = "External"/>
	<Relationship Id="rId1119" Type="http://schemas.openxmlformats.org/officeDocument/2006/relationships/hyperlink" Target="consultantplus://offline/ref=39BDEFC19DE070E7FA156B483C33523C9670989ACD200D15038CB950373A4DA55B1ACC23ABFF84A589D1032D30B90317C5E2CFE12918227BM17EJ" TargetMode = "External"/>
	<Relationship Id="rId1120" Type="http://schemas.openxmlformats.org/officeDocument/2006/relationships/image" Target="media/image113.wmf"/>
	<Relationship Id="rId1121" Type="http://schemas.openxmlformats.org/officeDocument/2006/relationships/image" Target="media/image114.wmf"/>
	<Relationship Id="rId1122" Type="http://schemas.openxmlformats.org/officeDocument/2006/relationships/image" Target="media/image115.wmf"/>
	<Relationship Id="rId1123" Type="http://schemas.openxmlformats.org/officeDocument/2006/relationships/image" Target="media/image116.wmf"/>
	<Relationship Id="rId1124" Type="http://schemas.openxmlformats.org/officeDocument/2006/relationships/hyperlink" Target="consultantplus://offline/ref=39BDEFC19DE070E7FA156B483C33523C96719C9ECE290D15038CB950373A4DA55B1ACC23ABFF85A58FD1032D30B90317C5E2CFE12918227BM17EJ" TargetMode = "External"/>
	<Relationship Id="rId1125" Type="http://schemas.openxmlformats.org/officeDocument/2006/relationships/hyperlink" Target="consultantplus://offline/ref=39BDEFC19DE070E7FA156B483C33523C96719C9ECF2E0D15038CB950373A4DA55B1ACC23ABFF84A488D1032D30B90317C5E2CFE12918227BM17EJ" TargetMode = "External"/>
	<Relationship Id="rId1126" Type="http://schemas.openxmlformats.org/officeDocument/2006/relationships/hyperlink" Target="consultantplus://offline/ref=39BDEFC19DE070E7FA156B483C33523C9670989ACD200D15038CB950373A4DA55B1ACC23ABFF84A58AD1032D30B90317C5E2CFE12918227BM17EJ" TargetMode = "External"/>
	<Relationship Id="rId1127" Type="http://schemas.openxmlformats.org/officeDocument/2006/relationships/image" Target="media/image117.wmf"/>
	<Relationship Id="rId1128" Type="http://schemas.openxmlformats.org/officeDocument/2006/relationships/image" Target="media/image118.wmf"/>
	<Relationship Id="rId1129" Type="http://schemas.openxmlformats.org/officeDocument/2006/relationships/hyperlink" Target="consultantplus://offline/ref=39BDEFC19DE070E7FA156B483C33523C96719C9ECF2E0D15038CB950373A4DA55B1ACC23ABFF84A48AD1032D30B90317C5E2CFE12918227BM17EJ" TargetMode = "External"/>
	<Relationship Id="rId1130" Type="http://schemas.openxmlformats.org/officeDocument/2006/relationships/image" Target="media/image119.wmf"/>
	<Relationship Id="rId1131" Type="http://schemas.openxmlformats.org/officeDocument/2006/relationships/image" Target="media/image120.wmf"/>
	<Relationship Id="rId1132" Type="http://schemas.openxmlformats.org/officeDocument/2006/relationships/image" Target="media/image121.wmf"/>
	<Relationship Id="rId1133" Type="http://schemas.openxmlformats.org/officeDocument/2006/relationships/hyperlink" Target="consultantplus://offline/ref=39BDEFC19DE070E7FA156B483C33523C9670919ECA280D15038CB950373A4DA55B1ACC21ACF98FF9D99E027175E41017CDE2CCE135M178J" TargetMode = "External"/>
	<Relationship Id="rId1134" Type="http://schemas.openxmlformats.org/officeDocument/2006/relationships/hyperlink" Target="consultantplus://offline/ref=39BDEFC19DE070E7FA156B483C33523C91769B9ACF2D0D15038CB950373A4DA55B1ACC23ABFF84AA88D1032D30B90317C5E2CFE12918227BM17EJ" TargetMode = "External"/>
	<Relationship Id="rId1135" Type="http://schemas.openxmlformats.org/officeDocument/2006/relationships/image" Target="media/image122.wmf"/>
	<Relationship Id="rId1136" Type="http://schemas.openxmlformats.org/officeDocument/2006/relationships/image" Target="media/image123.wmf"/>
	<Relationship Id="rId1137" Type="http://schemas.openxmlformats.org/officeDocument/2006/relationships/hyperlink" Target="consultantplus://offline/ref=39BDEFC19DE070E7FA156B483C33523C96739D92C8200D15038CB950373A4DA55B1ACC23ABFF84A98FD1032D30B90317C5E2CFE12918227BM17EJ" TargetMode = "External"/>
	<Relationship Id="rId1138" Type="http://schemas.openxmlformats.org/officeDocument/2006/relationships/hyperlink" Target="consultantplus://offline/ref=39BDEFC19DE070E7FA156B483C33523C96719C9ECF2E0D15038CB950373A4DA55B1ACC23ABFF84A48CD1032D30B90317C5E2CFE12918227BM17EJ" TargetMode = "External"/>
	<Relationship Id="rId1139" Type="http://schemas.openxmlformats.org/officeDocument/2006/relationships/image" Target="media/image124.wmf"/>
	<Relationship Id="rId1140" Type="http://schemas.openxmlformats.org/officeDocument/2006/relationships/hyperlink" Target="consultantplus://offline/ref=39BDEFC19DE070E7FA156B483C33523C96719C9ECE290D15038CB950373A4DA55B1ACC23ABFF85A488D1032D30B90317C5E2CFE12918227BM17EJ" TargetMode = "External"/>
	<Relationship Id="rId1141" Type="http://schemas.openxmlformats.org/officeDocument/2006/relationships/hyperlink" Target="consultantplus://offline/ref=39BDEFC19DE070E7FA156B483C33523C9670989ACD200D15038CB950373A4DA55B1ACC23ABFF84A58CD1032D30B90317C5E2CFE12918227BM17EJ" TargetMode = "External"/>
	<Relationship Id="rId1142" Type="http://schemas.openxmlformats.org/officeDocument/2006/relationships/image" Target="media/image125.wmf"/>
	<Relationship Id="rId1143" Type="http://schemas.openxmlformats.org/officeDocument/2006/relationships/hyperlink" Target="consultantplus://offline/ref=39BDEFC19DE070E7FA156B483C33523C9670989ACD200D15038CB950373A4DA55B1ACC23ABFF84A58DD1032D30B90317C5E2CFE12918227BM17EJ" TargetMode = "External"/>
	<Relationship Id="rId1144" Type="http://schemas.openxmlformats.org/officeDocument/2006/relationships/hyperlink" Target="consultantplus://offline/ref=39BDEFC19DE070E7FA156B483C33523C9670989ACD200D15038CB950373A4DA55B1ACC23ABFF84A58FD1032D30B90317C5E2CFE12918227BM17EJ" TargetMode = "External"/>
	<Relationship Id="rId1145" Type="http://schemas.openxmlformats.org/officeDocument/2006/relationships/image" Target="media/image126.wmf"/>
	<Relationship Id="rId1146" Type="http://schemas.openxmlformats.org/officeDocument/2006/relationships/image" Target="media/image127.wmf"/>
	<Relationship Id="rId1147" Type="http://schemas.openxmlformats.org/officeDocument/2006/relationships/image" Target="media/image128.wmf"/>
	<Relationship Id="rId1148" Type="http://schemas.openxmlformats.org/officeDocument/2006/relationships/image" Target="media/image129.wmf"/>
	<Relationship Id="rId1149" Type="http://schemas.openxmlformats.org/officeDocument/2006/relationships/hyperlink" Target="consultantplus://offline/ref=39BDEFC19DE070E7FA156B483C33523C96719C9ECE290D15038CB950373A4DA55B1ACC23ABFF85A48CD1032D30B90317C5E2CFE12918227BM17EJ" TargetMode = "External"/>
	<Relationship Id="rId1150" Type="http://schemas.openxmlformats.org/officeDocument/2006/relationships/hyperlink" Target="consultantplus://offline/ref=39BDEFC19DE070E7FA156B483C33523C96719C9ECF2E0D15038CB950373A4DA55B1ACC23ABFF84A480D1032D30B90317C5E2CFE12918227BM17EJ" TargetMode = "External"/>
	<Relationship Id="rId1151" Type="http://schemas.openxmlformats.org/officeDocument/2006/relationships/hyperlink" Target="consultantplus://offline/ref=39BDEFC19DE070E7FA156B483C33523C9670989ACD200D15038CB950373A4DA55B1ACC23ABFF84A580D1032D30B90317C5E2CFE12918227BM17EJ" TargetMode = "External"/>
	<Relationship Id="rId1152" Type="http://schemas.openxmlformats.org/officeDocument/2006/relationships/image" Target="media/image130.wmf"/>
	<Relationship Id="rId1153" Type="http://schemas.openxmlformats.org/officeDocument/2006/relationships/hyperlink" Target="consultantplus://offline/ref=39BDEFC19DE070E7FA156B483C33523C96719C9ECF2E0D15038CB950373A4DA55B1ACC23ABFF84A481D1032D30B90317C5E2CFE12918227BM17EJ" TargetMode = "External"/>
	<Relationship Id="rId1154" Type="http://schemas.openxmlformats.org/officeDocument/2006/relationships/image" Target="media/image131.wmf"/>
	<Relationship Id="rId1155" Type="http://schemas.openxmlformats.org/officeDocument/2006/relationships/hyperlink" Target="consultantplus://offline/ref=39BDEFC19DE070E7FA156B483C33523C96719C9ECF2E0D15038CB950373A4DA55B1ACC23ABFF85AD89D1032D30B90317C5E2CFE12918227BM17EJ" TargetMode = "External"/>
	<Relationship Id="rId1156" Type="http://schemas.openxmlformats.org/officeDocument/2006/relationships/image" Target="media/image132.wmf"/>
	<Relationship Id="rId1157" Type="http://schemas.openxmlformats.org/officeDocument/2006/relationships/hyperlink" Target="consultantplus://offline/ref=39BDEFC19DE070E7FA156B483C33523C96719C9ECF2C0D15038CB950373A4DA55B1ACC23ABFF85A98ED1032D30B90317C5E2CFE12918227BM17EJ" TargetMode = "External"/>
	<Relationship Id="rId1158" Type="http://schemas.openxmlformats.org/officeDocument/2006/relationships/image" Target="media/image133.wmf"/>
	<Relationship Id="rId1159" Type="http://schemas.openxmlformats.org/officeDocument/2006/relationships/hyperlink" Target="consultantplus://offline/ref=39BDEFC19DE070E7FA156B483C33523C96719C9ECF2C0D15038CB950373A4DA55B1ACC23ABFF85A98FD1032D30B90317C5E2CFE12918227BM17EJ" TargetMode = "External"/>
	<Relationship Id="rId1160" Type="http://schemas.openxmlformats.org/officeDocument/2006/relationships/hyperlink" Target="consultantplus://offline/ref=39BDEFC19DE070E7FA156B483C33523C9670989ACD200D15038CB950373A4DA55B1ACC23ABFF84A581D1032D30B90317C5E2CFE12918227BM17EJ" TargetMode = "External"/>
	<Relationship Id="rId1161" Type="http://schemas.openxmlformats.org/officeDocument/2006/relationships/image" Target="media/image134.wmf"/>
	<Relationship Id="rId1162" Type="http://schemas.openxmlformats.org/officeDocument/2006/relationships/image" Target="media/image135.wmf"/>
	<Relationship Id="rId1163" Type="http://schemas.openxmlformats.org/officeDocument/2006/relationships/hyperlink" Target="consultantplus://offline/ref=39BDEFC19DE070E7FA156B483C33523C96719C9ECF2E0D15038CB950373A4DA55B1ACC23ABFF85AD8ED1032D30B90317C5E2CFE12918227BM17EJ" TargetMode = "External"/>
	<Relationship Id="rId1164" Type="http://schemas.openxmlformats.org/officeDocument/2006/relationships/image" Target="media/image136.wmf"/>
	<Relationship Id="rId1165" Type="http://schemas.openxmlformats.org/officeDocument/2006/relationships/image" Target="media/image137.wmf"/>
	<Relationship Id="rId1166" Type="http://schemas.openxmlformats.org/officeDocument/2006/relationships/image" Target="media/image138.wmf"/>
	<Relationship Id="rId1167" Type="http://schemas.openxmlformats.org/officeDocument/2006/relationships/hyperlink" Target="consultantplus://offline/ref=39BDEFC19DE070E7FA156B483C33523C9670919ECA280D15038CB950373A4DA55B1ACC21ACF98FF9D99E027175E41017CDE2CCE135M178J" TargetMode = "External"/>
	<Relationship Id="rId1168" Type="http://schemas.openxmlformats.org/officeDocument/2006/relationships/hyperlink" Target="consultantplus://offline/ref=39BDEFC19DE070E7FA156B483C33523C91769B9ACF2D0D15038CB950373A4DA55B1ACC23ABFF84AA8AD1032D30B90317C5E2CFE12918227BM17EJ" TargetMode = "External"/>
	<Relationship Id="rId1169" Type="http://schemas.openxmlformats.org/officeDocument/2006/relationships/image" Target="media/image139.wmf"/>
	<Relationship Id="rId1170" Type="http://schemas.openxmlformats.org/officeDocument/2006/relationships/image" Target="media/image140.wmf"/>
	<Relationship Id="rId1171" Type="http://schemas.openxmlformats.org/officeDocument/2006/relationships/hyperlink" Target="consultantplus://offline/ref=39BDEFC19DE070E7FA156B483C33523C96739D92C8200D15038CB950373A4DA55B1ACC23ABFF84A98FD1032D30B90317C5E2CFE12918227BM17EJ" TargetMode = "External"/>
	<Relationship Id="rId1172" Type="http://schemas.openxmlformats.org/officeDocument/2006/relationships/hyperlink" Target="consultantplus://offline/ref=39BDEFC19DE070E7FA156B483C33523C96719C9ECF2E0D15038CB950373A4DA55B1ACC23ABFF85AD80D1032D30B90317C5E2CFE12918227BM17EJ" TargetMode = "External"/>
	<Relationship Id="rId1173" Type="http://schemas.openxmlformats.org/officeDocument/2006/relationships/hyperlink" Target="consultantplus://offline/ref=39BDEFC19DE070E7FA156B483C33523C9670989ACD200D15038CB950373A4DA55B1ACC23ABFF84A489D1032D30B90317C5E2CFE12918227BM17EJ" TargetMode = "External"/>
	<Relationship Id="rId1174" Type="http://schemas.openxmlformats.org/officeDocument/2006/relationships/image" Target="media/image141.wmf"/>
	<Relationship Id="rId1175" Type="http://schemas.openxmlformats.org/officeDocument/2006/relationships/image" Target="media/image142.wmf"/>
	<Relationship Id="rId1176" Type="http://schemas.openxmlformats.org/officeDocument/2006/relationships/image" Target="media/image143.wmf"/>
	<Relationship Id="rId1177" Type="http://schemas.openxmlformats.org/officeDocument/2006/relationships/image" Target="media/image144.wmf"/>
	<Relationship Id="rId1178" Type="http://schemas.openxmlformats.org/officeDocument/2006/relationships/hyperlink" Target="consultantplus://offline/ref=39BDEFC19DE070E7FA156B483C33523C96719C9ECE290D15038CB950373A4DA55B1ACC23ABFF86AD8ED1032D30B90317C5E2CFE12918227BM17EJ" TargetMode = "External"/>
	<Relationship Id="rId1179" Type="http://schemas.openxmlformats.org/officeDocument/2006/relationships/hyperlink" Target="consultantplus://offline/ref=39BDEFC19DE070E7FA156B483C33523C96719C9ECF2E0D15038CB950373A4DA55B1ACC23ABFF85AC8AD1032D30B90317C5E2CFE12918227BM17EJ" TargetMode = "External"/>
	<Relationship Id="rId1180" Type="http://schemas.openxmlformats.org/officeDocument/2006/relationships/hyperlink" Target="consultantplus://offline/ref=39BDEFC19DE070E7FA156B483C33523C9670989ACD200D15038CB950373A4DA55B1ACC23ABFF84A48AD1032D30B90317C5E2CFE12918227BM17EJ" TargetMode = "External"/>
	<Relationship Id="rId1181" Type="http://schemas.openxmlformats.org/officeDocument/2006/relationships/image" Target="media/image145.wmf"/>
	<Relationship Id="rId1182" Type="http://schemas.openxmlformats.org/officeDocument/2006/relationships/hyperlink" Target="consultantplus://offline/ref=39BDEFC19DE070E7FA156B483C33523C96719C9ECF2E0D15038CB950373A4DA55B1ACC23ABFF85AC8BD1032D30B90317C5E2CFE12918227BM17EJ" TargetMode = "External"/>
	<Relationship Id="rId1183" Type="http://schemas.openxmlformats.org/officeDocument/2006/relationships/image" Target="media/image146.wmf"/>
	<Relationship Id="rId1184" Type="http://schemas.openxmlformats.org/officeDocument/2006/relationships/hyperlink" Target="consultantplus://offline/ref=39BDEFC19DE070E7FA156B483C33523C96719C9ECF2E0D15038CB950373A4DA55B1ACC23ABFF85AC8DD1032D30B90317C5E2CFE12918227BM17EJ" TargetMode = "External"/>
	<Relationship Id="rId1185" Type="http://schemas.openxmlformats.org/officeDocument/2006/relationships/image" Target="media/image147.wmf"/>
	<Relationship Id="rId1186" Type="http://schemas.openxmlformats.org/officeDocument/2006/relationships/hyperlink" Target="consultantplus://offline/ref=39BDEFC19DE070E7FA156B483C33523C96719C9ECF2C0D15038CB950373A4DA55B1ACC23ABFF85A889D1032D30B90317C5E2CFE12918227BM17EJ" TargetMode = "External"/>
	<Relationship Id="rId1187" Type="http://schemas.openxmlformats.org/officeDocument/2006/relationships/image" Target="media/image148.wmf"/>
	<Relationship Id="rId1188" Type="http://schemas.openxmlformats.org/officeDocument/2006/relationships/hyperlink" Target="consultantplus://offline/ref=39BDEFC19DE070E7FA156B483C33523C96719C9ECF2C0D15038CB950373A4DA55B1ACC23ABFF85A88AD1032D30B90317C5E2CFE12918227BM17EJ" TargetMode = "External"/>
	<Relationship Id="rId1189" Type="http://schemas.openxmlformats.org/officeDocument/2006/relationships/hyperlink" Target="consultantplus://offline/ref=39BDEFC19DE070E7FA156B483C33523C9670989ACD200D15038CB950373A4DA55B1ACC23ABFF84A48BD1032D30B90317C5E2CFE12918227BM17EJ" TargetMode = "External"/>
	<Relationship Id="rId1190" Type="http://schemas.openxmlformats.org/officeDocument/2006/relationships/hyperlink" Target="consultantplus://offline/ref=39BDEFC19DE070E7FA156B483C33523C96739998C5280D15038CB950373A4DA55B1ACC23ABFF87AA81D1032D30B90317C5E2CFE12918227BM17EJ" TargetMode = "External"/>
	<Relationship Id="rId1191" Type="http://schemas.openxmlformats.org/officeDocument/2006/relationships/image" Target="media/image149.wmf"/>
	<Relationship Id="rId1192" Type="http://schemas.openxmlformats.org/officeDocument/2006/relationships/hyperlink" Target="consultantplus://offline/ref=39BDEFC19DE070E7FA156B483C33523C96719C9ECF2E0D15038CB950373A4DA55B1ACC23ABFF85AC81D1032D30B90317C5E2CFE12918227BM17EJ" TargetMode = "External"/>
	<Relationship Id="rId1193" Type="http://schemas.openxmlformats.org/officeDocument/2006/relationships/image" Target="media/image150.wmf"/>
	<Relationship Id="rId1194" Type="http://schemas.openxmlformats.org/officeDocument/2006/relationships/hyperlink" Target="consultantplus://offline/ref=39BDEFC19DE070E7FA156B483C33523C96719C9ECF2E0D15038CB950373A4DA55B1ACC23ABFF85AF89D1032D30B90317C5E2CFE12918227BM17EJ" TargetMode = "External"/>
	<Relationship Id="rId1195" Type="http://schemas.openxmlformats.org/officeDocument/2006/relationships/image" Target="media/image151.wmf"/>
	<Relationship Id="rId1196" Type="http://schemas.openxmlformats.org/officeDocument/2006/relationships/hyperlink" Target="consultantplus://offline/ref=39BDEFC19DE070E7FA156B483C33523C9670919ECA280D15038CB950373A4DA55B1ACC21ACF98FF9D99E027175E41017CDE2CCE135M178J" TargetMode = "External"/>
	<Relationship Id="rId1197" Type="http://schemas.openxmlformats.org/officeDocument/2006/relationships/hyperlink" Target="consultantplus://offline/ref=39BDEFC19DE070E7FA156B483C33523C91769B9ACF2D0D15038CB950373A4DA55B1ACC23ABFF84AA8BD1032D30B90317C5E2CFE12918227BM17EJ" TargetMode = "External"/>
	<Relationship Id="rId1198" Type="http://schemas.openxmlformats.org/officeDocument/2006/relationships/hyperlink" Target="consultantplus://offline/ref=39BDEFC19DE070E7FA156B483C33523C96739998C5280D15038CB950373A4DA55B1ACC23ABFF87AA81D1032D30B90317C5E2CFE12918227BM17EJ" TargetMode = "External"/>
	<Relationship Id="rId1199" Type="http://schemas.openxmlformats.org/officeDocument/2006/relationships/image" Target="media/image152.wmf"/>
	<Relationship Id="rId1200" Type="http://schemas.openxmlformats.org/officeDocument/2006/relationships/hyperlink" Target="consultantplus://offline/ref=39BDEFC19DE070E7FA156B483C33523C9670989ACD200D15038CB950373A4DA55B1ACC23ABFF84A48CD1032D30B90317C5E2CFE12918227BM17EJ" TargetMode = "External"/>
	<Relationship Id="rId1201" Type="http://schemas.openxmlformats.org/officeDocument/2006/relationships/image" Target="media/image153.wmf"/>
	<Relationship Id="rId1202" Type="http://schemas.openxmlformats.org/officeDocument/2006/relationships/hyperlink" Target="consultantplus://offline/ref=39BDEFC19DE070E7FA156B483C33523C9670989ACD200D15038CB950373A4DA55B1ACC23ABFF84A48ED1032D30B90317C5E2CFE12918227BM17EJ" TargetMode = "External"/>
	<Relationship Id="rId1203" Type="http://schemas.openxmlformats.org/officeDocument/2006/relationships/hyperlink" Target="consultantplus://offline/ref=39BDEFC19DE070E7FA156B483C33523C9670989ACD200D15038CB950373A4DA55B1ACC23ABFF84A48FD1032D30B90317C5E2CFE12918227BM17EJ" TargetMode = "External"/>
	<Relationship Id="rId1204" Type="http://schemas.openxmlformats.org/officeDocument/2006/relationships/image" Target="media/image154.wmf"/>
	<Relationship Id="rId1205" Type="http://schemas.openxmlformats.org/officeDocument/2006/relationships/hyperlink" Target="consultantplus://offline/ref=39BDEFC19DE070E7FA156B483C33523C96719A9ACD200D15038CB950373A4DA55B1ACC23ABFF84AF89D1032D30B90317C5E2CFE12918227BM17EJ" TargetMode = "External"/>
	<Relationship Id="rId1206" Type="http://schemas.openxmlformats.org/officeDocument/2006/relationships/hyperlink" Target="consultantplus://offline/ref=39BDEFC19DE070E7FA156B483C33523C9670919ECA280D15038CB950373A4DA5491A942FAAF79AAC88C4557C76ME7EJ" TargetMode = "External"/>
	<Relationship Id="rId1207" Type="http://schemas.openxmlformats.org/officeDocument/2006/relationships/hyperlink" Target="consultantplus://offline/ref=39BDEFC19DE070E7FA156B483C33523C9670989ACD200D15038CB950373A4DA55B1ACC23ABFF84A480D1032D30B90317C5E2CFE12918227BM17EJ" TargetMode = "External"/>
	<Relationship Id="rId1208" Type="http://schemas.openxmlformats.org/officeDocument/2006/relationships/image" Target="media/image155.wmf"/>
	<Relationship Id="rId1209" Type="http://schemas.openxmlformats.org/officeDocument/2006/relationships/hyperlink" Target="consultantplus://offline/ref=39BDEFC19DE070E7FA156B483C33523C9670989ACD200D15038CB950373A4DA55B1ACC23ABFF84A481D1032D30B90317C5E2CFE12918227BM17EJ" TargetMode = "External"/>
	<Relationship Id="rId1210" Type="http://schemas.openxmlformats.org/officeDocument/2006/relationships/image" Target="media/image156.wmf"/>
	<Relationship Id="rId1211" Type="http://schemas.openxmlformats.org/officeDocument/2006/relationships/image" Target="media/image157.wmf"/>
	<Relationship Id="rId1212" Type="http://schemas.openxmlformats.org/officeDocument/2006/relationships/hyperlink" Target="consultantplus://offline/ref=39BDEFC19DE070E7FA156B483C33523C96719C9ECF2E0D15038CB950373A4DA55B1ACC23ABFF85AF8BD1032D30B90317C5E2CFE12918227BM17EJ" TargetMode = "External"/>
	<Relationship Id="rId1213" Type="http://schemas.openxmlformats.org/officeDocument/2006/relationships/image" Target="media/image158.wmf"/>
	<Relationship Id="rId1214" Type="http://schemas.openxmlformats.org/officeDocument/2006/relationships/image" Target="media/image159.wmf"/>
	<Relationship Id="rId1215" Type="http://schemas.openxmlformats.org/officeDocument/2006/relationships/image" Target="media/image160.wmf"/>
	<Relationship Id="rId1216" Type="http://schemas.openxmlformats.org/officeDocument/2006/relationships/hyperlink" Target="consultantplus://offline/ref=39BDEFC19DE070E7FA156B483C33523C9670919ECA280D15038CB950373A4DA55B1ACC21ACF98FF9D99E027175E41017CDE2CCE135M178J" TargetMode = "External"/>
	<Relationship Id="rId1217" Type="http://schemas.openxmlformats.org/officeDocument/2006/relationships/hyperlink" Target="consultantplus://offline/ref=39BDEFC19DE070E7FA156B483C33523C91769B9ACF2D0D15038CB950373A4DA55B1ACC23ABFF84AA8CD1032D30B90317C5E2CFE12918227BM17EJ" TargetMode = "External"/>
	<Relationship Id="rId1218" Type="http://schemas.openxmlformats.org/officeDocument/2006/relationships/image" Target="media/image161.wmf"/>
	<Relationship Id="rId1219" Type="http://schemas.openxmlformats.org/officeDocument/2006/relationships/image" Target="media/image162.wmf"/>
	<Relationship Id="rId1220" Type="http://schemas.openxmlformats.org/officeDocument/2006/relationships/image" Target="media/image163.wmf"/>
	<Relationship Id="rId1221" Type="http://schemas.openxmlformats.org/officeDocument/2006/relationships/hyperlink" Target="consultantplus://offline/ref=39BDEFC19DE070E7FA156B483C33523C96739D92C8200D15038CB950373A4DA55B1ACC23ABFF84A98FD1032D30B90317C5E2CFE12918227BM17EJ" TargetMode = "External"/>
	<Relationship Id="rId1222" Type="http://schemas.openxmlformats.org/officeDocument/2006/relationships/hyperlink" Target="consultantplus://offline/ref=39BDEFC19DE070E7FA156B483C33523C96719C9ECF2E0D15038CB950373A4DA55B1ACC23ABFF85AF8DD1032D30B90317C5E2CFE12918227BM17EJ" TargetMode = "External"/>
	<Relationship Id="rId1223" Type="http://schemas.openxmlformats.org/officeDocument/2006/relationships/image" Target="media/image164.wmf"/>
	<Relationship Id="rId1224" Type="http://schemas.openxmlformats.org/officeDocument/2006/relationships/hyperlink" Target="consultantplus://offline/ref=39BDEFC19DE070E7FA156B483C33523C96719C9ECE290D15038CB950373A4DA55B1ACC23ABFF86AC8CD1032D30B90317C5E2CFE12918227BM17EJ" TargetMode = "External"/>
	<Relationship Id="rId1225" Type="http://schemas.openxmlformats.org/officeDocument/2006/relationships/hyperlink" Target="consultantplus://offline/ref=39BDEFC19DE070E7FA156B483C33523C9670989ACD200D15038CB950373A4DA55B1ACC23ABFF85AD89D1032D30B90317C5E2CFE12918227BM17EJ" TargetMode = "External"/>
	<Relationship Id="rId1226" Type="http://schemas.openxmlformats.org/officeDocument/2006/relationships/image" Target="media/image165.wmf"/>
	<Relationship Id="rId1227" Type="http://schemas.openxmlformats.org/officeDocument/2006/relationships/hyperlink" Target="consultantplus://offline/ref=39BDEFC19DE070E7FA156B483C33523C9670989ACD200D15038CB950373A4DA55B1ACC23ABFF85AD8AD1032D30B90317C5E2CFE12918227BM17EJ" TargetMode = "External"/>
	<Relationship Id="rId1228" Type="http://schemas.openxmlformats.org/officeDocument/2006/relationships/hyperlink" Target="consultantplus://offline/ref=39BDEFC19DE070E7FA156B483C33523C9670989ACD200D15038CB950373A4DA55B1ACC23ABFF85AD8CD1032D30B90317C5E2CFE12918227BM17EJ" TargetMode = "External"/>
	<Relationship Id="rId1229" Type="http://schemas.openxmlformats.org/officeDocument/2006/relationships/image" Target="media/image166.wmf"/>
	<Relationship Id="rId1230" Type="http://schemas.openxmlformats.org/officeDocument/2006/relationships/image" Target="media/image167.wmf"/>
	<Relationship Id="rId1231" Type="http://schemas.openxmlformats.org/officeDocument/2006/relationships/image" Target="media/image168.wmf"/>
	<Relationship Id="rId1232" Type="http://schemas.openxmlformats.org/officeDocument/2006/relationships/image" Target="media/image169.wmf"/>
	<Relationship Id="rId1233" Type="http://schemas.openxmlformats.org/officeDocument/2006/relationships/image" Target="media/image170.wmf"/>
	<Relationship Id="rId1234" Type="http://schemas.openxmlformats.org/officeDocument/2006/relationships/image" Target="media/image171.wmf"/>
	<Relationship Id="rId1235" Type="http://schemas.openxmlformats.org/officeDocument/2006/relationships/hyperlink" Target="consultantplus://offline/ref=39BDEFC19DE070E7FA156B483C33523C96719C9ECE290D15038CB950373A4DA55B1ACC23ABFF86AC80D1032D30B90317C5E2CFE12918227BM17EJ" TargetMode = "External"/>
	<Relationship Id="rId1236" Type="http://schemas.openxmlformats.org/officeDocument/2006/relationships/hyperlink" Target="consultantplus://offline/ref=39BDEFC19DE070E7FA156B483C33523C96719C9ECF2E0D15038CB950373A4DA55B1ACC23ABFF85AF81D1032D30B90317C5E2CFE12918227BM17EJ" TargetMode = "External"/>
	<Relationship Id="rId1237" Type="http://schemas.openxmlformats.org/officeDocument/2006/relationships/hyperlink" Target="consultantplus://offline/ref=39BDEFC19DE070E7FA156B483C33523C9670989ACD200D15038CB950373A4DA55B1ACC23ABFF85AD8DD1032D30B90317C5E2CFE12918227BM17EJ" TargetMode = "External"/>
	<Relationship Id="rId1238" Type="http://schemas.openxmlformats.org/officeDocument/2006/relationships/image" Target="media/image172.wmf"/>
	<Relationship Id="rId1239" Type="http://schemas.openxmlformats.org/officeDocument/2006/relationships/hyperlink" Target="consultantplus://offline/ref=39BDEFC19DE070E7FA156B483C33523C96719C9ECF2E0D15038CB950373A4DA55B1ACC23ABFF85AE88D1032D30B90317C5E2CFE12918227BM17EJ" TargetMode = "External"/>
	<Relationship Id="rId1240" Type="http://schemas.openxmlformats.org/officeDocument/2006/relationships/image" Target="media/image173.wmf"/>
	<Relationship Id="rId1241" Type="http://schemas.openxmlformats.org/officeDocument/2006/relationships/hyperlink" Target="consultantplus://offline/ref=39BDEFC19DE070E7FA156B483C33523C96719C9ECF2E0D15038CB950373A4DA55B1ACC23ABFF85AE8AD1032D30B90317C5E2CFE12918227BM17EJ" TargetMode = "External"/>
	<Relationship Id="rId1242" Type="http://schemas.openxmlformats.org/officeDocument/2006/relationships/image" Target="media/image174.wmf"/>
	<Relationship Id="rId1243" Type="http://schemas.openxmlformats.org/officeDocument/2006/relationships/image" Target="media/image175.wmf"/>
	<Relationship Id="rId1244" Type="http://schemas.openxmlformats.org/officeDocument/2006/relationships/hyperlink" Target="consultantplus://offline/ref=39BDEFC19DE070E7FA156B483C33523C96719C9ECF2E0D15038CB950373A4DA55B1ACC23ABFF85AE8BD1032D30B90317C5E2CFE12918227BM17EJ" TargetMode = "External"/>
	<Relationship Id="rId1245" Type="http://schemas.openxmlformats.org/officeDocument/2006/relationships/image" Target="media/image176.wmf"/>
	<Relationship Id="rId1246" Type="http://schemas.openxmlformats.org/officeDocument/2006/relationships/hyperlink" Target="consultantplus://offline/ref=39BDEFC19DE070E7FA156B483C33523C96719C9ECF2E0D15038CB950373A4DA55B1ACC23ABFF85AE8DD1032D30B90317C5E2CFE12918227BM17EJ" TargetMode = "External"/>
	<Relationship Id="rId1247" Type="http://schemas.openxmlformats.org/officeDocument/2006/relationships/image" Target="media/image177.wmf"/>
	<Relationship Id="rId1248" Type="http://schemas.openxmlformats.org/officeDocument/2006/relationships/image" Target="media/image178.wmf"/>
	<Relationship Id="rId1249" Type="http://schemas.openxmlformats.org/officeDocument/2006/relationships/hyperlink" Target="consultantplus://offline/ref=39BDEFC19DE070E7FA156B483C33523C96719C9ECF2E0D15038CB950373A4DA55B1ACC23ABFF85AE8ED1032D30B90317C5E2CFE12918227BM17EJ" TargetMode = "External"/>
	<Relationship Id="rId1250" Type="http://schemas.openxmlformats.org/officeDocument/2006/relationships/image" Target="media/image179.wmf"/>
	<Relationship Id="rId1251" Type="http://schemas.openxmlformats.org/officeDocument/2006/relationships/hyperlink" Target="consultantplus://offline/ref=39BDEFC19DE070E7FA156B483C33523C96719C9ECF2E0D15038CB950373A4DA55B1ACC23ABFF85AE80D1032D30B90317C5E2CFE12918227BM17EJ" TargetMode = "External"/>
	<Relationship Id="rId1252" Type="http://schemas.openxmlformats.org/officeDocument/2006/relationships/image" Target="media/image180.wmf"/>
	<Relationship Id="rId1253" Type="http://schemas.openxmlformats.org/officeDocument/2006/relationships/image" Target="media/image181.wmf"/>
	<Relationship Id="rId1254" Type="http://schemas.openxmlformats.org/officeDocument/2006/relationships/image" Target="media/image182.wmf"/>
	<Relationship Id="rId1255" Type="http://schemas.openxmlformats.org/officeDocument/2006/relationships/image" Target="media/image183.wmf"/>
	<Relationship Id="rId1256" Type="http://schemas.openxmlformats.org/officeDocument/2006/relationships/hyperlink" Target="consultantplus://offline/ref=39BDEFC19DE070E7FA156B483C33523C96719C9ECF2E0D15038CB950373A4DA55B1ACC23ABFF85AE81D1032D30B90317C5E2CFE12918227BM17EJ" TargetMode = "External"/>
	<Relationship Id="rId1257" Type="http://schemas.openxmlformats.org/officeDocument/2006/relationships/image" Target="media/image184.wmf"/>
	<Relationship Id="rId1258" Type="http://schemas.openxmlformats.org/officeDocument/2006/relationships/hyperlink" Target="consultantplus://offline/ref=39BDEFC19DE070E7FA156B483C33523C96719C9ECF2E0D15038CB950373A4DA55B1ACC23ABFF85A989D1032D30B90317C5E2CFE12918227BM17EJ" TargetMode = "External"/>
	<Relationship Id="rId1259" Type="http://schemas.openxmlformats.org/officeDocument/2006/relationships/image" Target="media/image185.wmf"/>
	<Relationship Id="rId1260" Type="http://schemas.openxmlformats.org/officeDocument/2006/relationships/hyperlink" Target="consultantplus://offline/ref=39BDEFC19DE070E7FA156B483C33523C96719C9ECF2E0D15038CB950373A4DA55B1ACC23ABFF85A98AD1032D30B90317C5E2CFE12918227BM17EJ" TargetMode = "External"/>
	<Relationship Id="rId1261" Type="http://schemas.openxmlformats.org/officeDocument/2006/relationships/image" Target="media/image186.wmf"/>
	<Relationship Id="rId1262" Type="http://schemas.openxmlformats.org/officeDocument/2006/relationships/hyperlink" Target="consultantplus://offline/ref=39BDEFC19DE070E7FA156B483C33523C96719C9ECF2C0D15038CB950373A4DA55B1ACC23ABFF85A88ED1032D30B90317C5E2CFE12918227BM17EJ" TargetMode = "External"/>
	<Relationship Id="rId1263" Type="http://schemas.openxmlformats.org/officeDocument/2006/relationships/image" Target="media/image187.wmf"/>
	<Relationship Id="rId1264" Type="http://schemas.openxmlformats.org/officeDocument/2006/relationships/image" Target="media/image188.wmf"/>
	<Relationship Id="rId1265" Type="http://schemas.openxmlformats.org/officeDocument/2006/relationships/image" Target="media/image189.wmf"/>
	<Relationship Id="rId1266" Type="http://schemas.openxmlformats.org/officeDocument/2006/relationships/image" Target="media/image190.wmf"/>
	<Relationship Id="rId1267" Type="http://schemas.openxmlformats.org/officeDocument/2006/relationships/hyperlink" Target="consultantplus://offline/ref=39BDEFC19DE070E7FA156B483C33523C96719C9ECF2C0D15038CB950373A4DA55B1ACC23ABFF85A88FD1032D30B90317C5E2CFE12918227BM17EJ" TargetMode = "External"/>
	<Relationship Id="rId1268" Type="http://schemas.openxmlformats.org/officeDocument/2006/relationships/hyperlink" Target="consultantplus://offline/ref=39BDEFC19DE070E7FA156B483C33523C96719C9ECF2E0D15038CB950373A4DA55B1ACC23ABFF85A98BD1032D30B90317C5E2CFE12918227BM17EJ" TargetMode = "External"/>
	<Relationship Id="rId1269" Type="http://schemas.openxmlformats.org/officeDocument/2006/relationships/hyperlink" Target="consultantplus://offline/ref=39BDEFC19DE070E7FA156B483C33523C9670989ACD200D15038CB950373A4DA55B1ACC23ABFF85AD8ED1032D30B90317C5E2CFE12918227BM17EJ" TargetMode = "External"/>
	<Relationship Id="rId1270" Type="http://schemas.openxmlformats.org/officeDocument/2006/relationships/image" Target="media/image191.wmf"/>
	<Relationship Id="rId1271" Type="http://schemas.openxmlformats.org/officeDocument/2006/relationships/image" Target="media/image192.wmf"/>
	<Relationship Id="rId1272" Type="http://schemas.openxmlformats.org/officeDocument/2006/relationships/hyperlink" Target="consultantplus://offline/ref=39BDEFC19DE070E7FA156B483C33523C96719C9ECF2E0D15038CB950373A4DA55B1ACC23ABFF85A980D1032D30B90317C5E2CFE12918227BM17EJ" TargetMode = "External"/>
	<Relationship Id="rId1273" Type="http://schemas.openxmlformats.org/officeDocument/2006/relationships/image" Target="media/image193.wmf"/>
	<Relationship Id="rId1274" Type="http://schemas.openxmlformats.org/officeDocument/2006/relationships/image" Target="media/image194.wmf"/>
	<Relationship Id="rId1275" Type="http://schemas.openxmlformats.org/officeDocument/2006/relationships/image" Target="media/image195.wmf"/>
	<Relationship Id="rId1276" Type="http://schemas.openxmlformats.org/officeDocument/2006/relationships/hyperlink" Target="consultantplus://offline/ref=39BDEFC19DE070E7FA156B483C33523C9670919ECA280D15038CB950373A4DA55B1ACC21ACF98FF9D99E027175E41017CDE2CCE135M178J" TargetMode = "External"/>
	<Relationship Id="rId1277" Type="http://schemas.openxmlformats.org/officeDocument/2006/relationships/hyperlink" Target="consultantplus://offline/ref=39BDEFC19DE070E7FA156B483C33523C91769B9ACF2D0D15038CB950373A4DA55B1ACC23ABFF84AA8ED1032D30B90317C5E2CFE12918227BM17EJ" TargetMode = "External"/>
	<Relationship Id="rId1278" Type="http://schemas.openxmlformats.org/officeDocument/2006/relationships/image" Target="media/image196.wmf"/>
	<Relationship Id="rId1279" Type="http://schemas.openxmlformats.org/officeDocument/2006/relationships/image" Target="media/image197.wmf"/>
	<Relationship Id="rId1280" Type="http://schemas.openxmlformats.org/officeDocument/2006/relationships/image" Target="media/image198.wmf"/>
	<Relationship Id="rId1281" Type="http://schemas.openxmlformats.org/officeDocument/2006/relationships/hyperlink" Target="consultantplus://offline/ref=39BDEFC19DE070E7FA156B483C33523C96739D92C8200D15038CB950373A4DA55B1ACC23ABFF84A98FD1032D30B90317C5E2CFE12918227BM17EJ" TargetMode = "External"/>
	<Relationship Id="rId1282" Type="http://schemas.openxmlformats.org/officeDocument/2006/relationships/hyperlink" Target="consultantplus://offline/ref=39BDEFC19DE070E7FA156B483C33523C96719C9ECF2E0D15038CB950373A4DA55B1ACC23ABFF85A888D1032D30B90317C5E2CFE12918227BM17EJ" TargetMode = "External"/>
	<Relationship Id="rId1283" Type="http://schemas.openxmlformats.org/officeDocument/2006/relationships/hyperlink" Target="consultantplus://offline/ref=39BDEFC19DE070E7FA156B483C33523C9670989ACD200D15038CB950373A4DA55B1ACC23ABFF85AD80D1032D30B90317C5E2CFE12918227BM17EJ" TargetMode = "External"/>
	<Relationship Id="rId1284" Type="http://schemas.openxmlformats.org/officeDocument/2006/relationships/image" Target="media/image199.wmf"/>
	<Relationship Id="rId1285" Type="http://schemas.openxmlformats.org/officeDocument/2006/relationships/image" Target="media/image200.wmf"/>
	<Relationship Id="rId1286" Type="http://schemas.openxmlformats.org/officeDocument/2006/relationships/image" Target="media/image201.wmf"/>
	<Relationship Id="rId1287" Type="http://schemas.openxmlformats.org/officeDocument/2006/relationships/image" Target="media/image202.wmf"/>
	<Relationship Id="rId1288" Type="http://schemas.openxmlformats.org/officeDocument/2006/relationships/image" Target="media/image203.wmf"/>
	<Relationship Id="rId1289" Type="http://schemas.openxmlformats.org/officeDocument/2006/relationships/hyperlink" Target="consultantplus://offline/ref=39BDEFC19DE070E7FA156B483C33523C96719C9ECE290D15038CB950373A4DA55B1ACC23ABFF86AE88D1032D30B90317C5E2CFE12918227BM17EJ" TargetMode = "External"/>
	<Relationship Id="rId1290" Type="http://schemas.openxmlformats.org/officeDocument/2006/relationships/hyperlink" Target="consultantplus://offline/ref=39BDEFC19DE070E7FA156B483C33523C96719C9ECF2E0D15038CB950373A4DA55B1ACC23ABFF85A88CD1032D30B90317C5E2CFE12918227BM17EJ" TargetMode = "External"/>
	<Relationship Id="rId1291" Type="http://schemas.openxmlformats.org/officeDocument/2006/relationships/hyperlink" Target="consultantplus://offline/ref=39BDEFC19DE070E7FA156B483C33523C9670989ACD200D15038CB950373A4DA55B1ACC23ABFF85AD81D1032D30B90317C5E2CFE12918227BM17EJ" TargetMode = "External"/>
	<Relationship Id="rId1292" Type="http://schemas.openxmlformats.org/officeDocument/2006/relationships/image" Target="media/image204.wmf"/>
	<Relationship Id="rId1293" Type="http://schemas.openxmlformats.org/officeDocument/2006/relationships/hyperlink" Target="consultantplus://offline/ref=39BDEFC19DE070E7FA156B483C33523C96719C9ECF2E0D15038CB950373A4DA55B1ACC23ABFF85A88DD1032D30B90317C5E2CFE12918227BM17EJ" TargetMode = "External"/>
	<Relationship Id="rId1294" Type="http://schemas.openxmlformats.org/officeDocument/2006/relationships/image" Target="media/image205.wmf"/>
	<Relationship Id="rId1295" Type="http://schemas.openxmlformats.org/officeDocument/2006/relationships/hyperlink" Target="consultantplus://offline/ref=39BDEFC19DE070E7FA156B483C33523C96719C9ECF2E0D15038CB950373A4DA55B1ACC23ABFF85A88FD1032D30B90317C5E2CFE12918227BM17EJ" TargetMode = "External"/>
	<Relationship Id="rId1296" Type="http://schemas.openxmlformats.org/officeDocument/2006/relationships/image" Target="media/image206.wmf"/>
	<Relationship Id="rId1297" Type="http://schemas.openxmlformats.org/officeDocument/2006/relationships/image" Target="media/image207.wmf"/>
	<Relationship Id="rId1298" Type="http://schemas.openxmlformats.org/officeDocument/2006/relationships/hyperlink" Target="consultantplus://offline/ref=39BDEFC19DE070E7FA156B483C33523C96719C9ECF2E0D15038CB950373A4DA55B1ACC23ABFF85A880D1032D30B90317C5E2CFE12918227BM17EJ" TargetMode = "External"/>
	<Relationship Id="rId1299" Type="http://schemas.openxmlformats.org/officeDocument/2006/relationships/image" Target="media/image208.wmf"/>
	<Relationship Id="rId1300" Type="http://schemas.openxmlformats.org/officeDocument/2006/relationships/hyperlink" Target="consultantplus://offline/ref=39BDEFC19DE070E7FA156B483C33523C96719C9ECF2E0D15038CB950373A4DA55B1ACC23ABFF85AB88D1032D30B90317C5E2CFE12918227BM17EJ" TargetMode = "External"/>
	<Relationship Id="rId1301" Type="http://schemas.openxmlformats.org/officeDocument/2006/relationships/image" Target="media/image209.wmf"/>
	<Relationship Id="rId1302" Type="http://schemas.openxmlformats.org/officeDocument/2006/relationships/image" Target="media/image210.wmf"/>
	<Relationship Id="rId1303" Type="http://schemas.openxmlformats.org/officeDocument/2006/relationships/hyperlink" Target="consultantplus://offline/ref=39BDEFC19DE070E7FA156B483C33523C96719C9ECF2E0D15038CB950373A4DA55B1ACC23ABFF85AB89D1032D30B90317C5E2CFE12918227BM17EJ" TargetMode = "External"/>
	<Relationship Id="rId1304" Type="http://schemas.openxmlformats.org/officeDocument/2006/relationships/image" Target="media/image211.wmf"/>
	<Relationship Id="rId1305" Type="http://schemas.openxmlformats.org/officeDocument/2006/relationships/hyperlink" Target="consultantplus://offline/ref=39BDEFC19DE070E7FA156B483C33523C96719C9ECF2E0D15038CB950373A4DA55B1ACC23ABFF85AB8BD1032D30B90317C5E2CFE12918227BM17EJ" TargetMode = "External"/>
	<Relationship Id="rId1306" Type="http://schemas.openxmlformats.org/officeDocument/2006/relationships/image" Target="media/image212.wmf"/>
	<Relationship Id="rId1307" Type="http://schemas.openxmlformats.org/officeDocument/2006/relationships/image" Target="media/image213.wmf"/>
	<Relationship Id="rId1308" Type="http://schemas.openxmlformats.org/officeDocument/2006/relationships/hyperlink" Target="consultantplus://offline/ref=39BDEFC19DE070E7FA156B483C33523C96719C9ECF2E0D15038CB950373A4DA55B1ACC23ABFF85AB8CD1032D30B90317C5E2CFE12918227BM17EJ" TargetMode = "External"/>
	<Relationship Id="rId1309" Type="http://schemas.openxmlformats.org/officeDocument/2006/relationships/image" Target="media/image214.wmf"/>
	<Relationship Id="rId1310" Type="http://schemas.openxmlformats.org/officeDocument/2006/relationships/hyperlink" Target="consultantplus://offline/ref=39BDEFC19DE070E7FA156B483C33523C96719C9ECF2E0D15038CB950373A4DA55B1ACC23ABFF85AB8ED1032D30B90317C5E2CFE12918227BM17EJ" TargetMode = "External"/>
	<Relationship Id="rId1311" Type="http://schemas.openxmlformats.org/officeDocument/2006/relationships/image" Target="media/image215.wmf"/>
	<Relationship Id="rId1312" Type="http://schemas.openxmlformats.org/officeDocument/2006/relationships/hyperlink" Target="consultantplus://offline/ref=39BDEFC19DE070E7FA156B483C33523C96719C9ECF2E0D15038CB950373A4DA55B1ACC23ABFF85AB8FD1032D30B90317C5E2CFE12918227BM17EJ" TargetMode = "External"/>
	<Relationship Id="rId1313" Type="http://schemas.openxmlformats.org/officeDocument/2006/relationships/image" Target="media/image216.wmf"/>
	<Relationship Id="rId1314" Type="http://schemas.openxmlformats.org/officeDocument/2006/relationships/hyperlink" Target="consultantplus://offline/ref=39BDEFC19DE070E7FA156B483C33523C96719C9ECF2C0D15038CB950373A4DA55B1ACC23ABFF85AB89D1032D30B90317C5E2CFE12918227BM17EJ" TargetMode = "External"/>
	<Relationship Id="rId1315" Type="http://schemas.openxmlformats.org/officeDocument/2006/relationships/image" Target="media/image217.wmf"/>
	<Relationship Id="rId1316" Type="http://schemas.openxmlformats.org/officeDocument/2006/relationships/image" Target="media/image218.wmf"/>
	<Relationship Id="rId1317" Type="http://schemas.openxmlformats.org/officeDocument/2006/relationships/image" Target="media/image219.wmf"/>
	<Relationship Id="rId1318" Type="http://schemas.openxmlformats.org/officeDocument/2006/relationships/image" Target="media/image220.wmf"/>
	<Relationship Id="rId1319" Type="http://schemas.openxmlformats.org/officeDocument/2006/relationships/hyperlink" Target="consultantplus://offline/ref=39BDEFC19DE070E7FA156B483C33523C96719C9ECF2C0D15038CB950373A4DA55B1ACC23ABFF85AB8AD1032D30B90317C5E2CFE12918227BM17EJ" TargetMode = "External"/>
	<Relationship Id="rId1320" Type="http://schemas.openxmlformats.org/officeDocument/2006/relationships/hyperlink" Target="consultantplus://offline/ref=39BDEFC19DE070E7FA156B483C33523C96719C9ECF2E0D15038CB950373A4DA55B1ACC23ABFF85AB80D1032D30B90317C5E2CFE12918227BM17EJ" TargetMode = "External"/>
	<Relationship Id="rId1321" Type="http://schemas.openxmlformats.org/officeDocument/2006/relationships/hyperlink" Target="consultantplus://offline/ref=39BDEFC19DE070E7FA156B483C33523C96739998C5280D15038CB950373A4DA55B1ACC23ABFF87AA81D1032D30B90317C5E2CFE12918227BM17EJ" TargetMode = "External"/>
	<Relationship Id="rId1322" Type="http://schemas.openxmlformats.org/officeDocument/2006/relationships/image" Target="media/image221.wmf"/>
	<Relationship Id="rId1323" Type="http://schemas.openxmlformats.org/officeDocument/2006/relationships/hyperlink" Target="consultantplus://offline/ref=39BDEFC19DE070E7FA156B483C33523C96719C9ECF2E0D15038CB950373A4DA55B1ACC23ABFF85AB81D1032D30B90317C5E2CFE12918227BM17EJ" TargetMode = "External"/>
	<Relationship Id="rId1324" Type="http://schemas.openxmlformats.org/officeDocument/2006/relationships/image" Target="media/image222.wmf"/>
	<Relationship Id="rId1325" Type="http://schemas.openxmlformats.org/officeDocument/2006/relationships/hyperlink" Target="consultantplus://offline/ref=39BDEFC19DE070E7FA156B483C33523C96719C9ECF2E0D15038CB950373A4DA55B1ACC23ABFF85AA89D1032D30B90317C5E2CFE12918227BM17EJ" TargetMode = "External"/>
	<Relationship Id="rId1326" Type="http://schemas.openxmlformats.org/officeDocument/2006/relationships/image" Target="media/image223.wmf"/>
	<Relationship Id="rId1327" Type="http://schemas.openxmlformats.org/officeDocument/2006/relationships/hyperlink" Target="consultantplus://offline/ref=39BDEFC19DE070E7FA156B483C33523C9670919ECA280D15038CB950373A4DA55B1ACC21ACF98FF9D99E027175E41017CDE2CCE135M178J" TargetMode = "External"/>
	<Relationship Id="rId1328" Type="http://schemas.openxmlformats.org/officeDocument/2006/relationships/hyperlink" Target="consultantplus://offline/ref=39BDEFC19DE070E7FA156B483C33523C91769B9ACF2D0D15038CB950373A4DA55B1ACC23ABFF84AA8FD1032D30B90317C5E2CFE12918227BM17EJ" TargetMode = "External"/>
	<Relationship Id="rId1329" Type="http://schemas.openxmlformats.org/officeDocument/2006/relationships/image" Target="media/image224.wmf"/>
	<Relationship Id="rId1330" Type="http://schemas.openxmlformats.org/officeDocument/2006/relationships/hyperlink" Target="consultantplus://offline/ref=39BDEFC19DE070E7FA156B483C33523C96739998C5280D15038CB950373A4DA55B1ACC23ABFF87AA81D1032D30B90317C5E2CFE12918227BM17EJ" TargetMode = "External"/>
	<Relationship Id="rId1331" Type="http://schemas.openxmlformats.org/officeDocument/2006/relationships/image" Target="media/image225.wmf"/>
	<Relationship Id="rId1332" Type="http://schemas.openxmlformats.org/officeDocument/2006/relationships/hyperlink" Target="consultantplus://offline/ref=39BDEFC19DE070E7FA156B483C33523C9670989ACD200D15038CB950373A4DA55B1ACC23ABFF85AC88D1032D30B90317C5E2CFE12918227BM17EJ" TargetMode = "External"/>
	<Relationship Id="rId1333" Type="http://schemas.openxmlformats.org/officeDocument/2006/relationships/image" Target="media/image226.wmf"/>
	<Relationship Id="rId1334" Type="http://schemas.openxmlformats.org/officeDocument/2006/relationships/hyperlink" Target="consultantplus://offline/ref=39BDEFC19DE070E7FA156B483C33523C9670989ACD200D15038CB950373A4DA55B1ACC23ABFF85AC8AD1032D30B90317C5E2CFE12918227BM17EJ" TargetMode = "External"/>
	<Relationship Id="rId1335" Type="http://schemas.openxmlformats.org/officeDocument/2006/relationships/hyperlink" Target="consultantplus://offline/ref=39BDEFC19DE070E7FA156B483C33523C9670989ACD200D15038CB950373A4DA55B1ACC23ABFF85AC8BD1032D30B90317C5E2CFE12918227BM17EJ" TargetMode = "External"/>
	<Relationship Id="rId1336" Type="http://schemas.openxmlformats.org/officeDocument/2006/relationships/image" Target="media/image227.wmf"/>
	<Relationship Id="rId1337" Type="http://schemas.openxmlformats.org/officeDocument/2006/relationships/hyperlink" Target="consultantplus://offline/ref=39BDEFC19DE070E7FA156B483C33523C96719C9ECE290D15038CB950373A4DA55B1ACC23ABFF86AE8ED1032D30B90317C5E2CFE12918227BM17EJ" TargetMode = "External"/>
	<Relationship Id="rId1338" Type="http://schemas.openxmlformats.org/officeDocument/2006/relationships/hyperlink" Target="consultantplus://offline/ref=39BDEFC19DE070E7FA156B483C33523C9670989ACD200D15038CB950373A4DA55B1ACC23ABFF85AC8CD1032D30B90317C5E2CFE12918227BM17EJ" TargetMode = "External"/>
	<Relationship Id="rId1339" Type="http://schemas.openxmlformats.org/officeDocument/2006/relationships/image" Target="media/image228.wmf"/>
	<Relationship Id="rId1340" Type="http://schemas.openxmlformats.org/officeDocument/2006/relationships/image" Target="media/image229.wmf"/>
	<Relationship Id="rId1341" Type="http://schemas.openxmlformats.org/officeDocument/2006/relationships/image" Target="media/image230.wmf"/>
	<Relationship Id="rId1342" Type="http://schemas.openxmlformats.org/officeDocument/2006/relationships/image" Target="media/image231.wmf"/>
	<Relationship Id="rId1343" Type="http://schemas.openxmlformats.org/officeDocument/2006/relationships/image" Target="media/image232.wmf"/>
	<Relationship Id="rId1344" Type="http://schemas.openxmlformats.org/officeDocument/2006/relationships/image" Target="media/image233.wmf"/>
	<Relationship Id="rId1345" Type="http://schemas.openxmlformats.org/officeDocument/2006/relationships/hyperlink" Target="consultantplus://offline/ref=39BDEFC19DE070E7FA156B483C33523C9670919ECA280D15038CB950373A4DA55B1ACC21ACF98FF9D99E027175E41017CDE2CCE135M178J" TargetMode = "External"/>
	<Relationship Id="rId1346" Type="http://schemas.openxmlformats.org/officeDocument/2006/relationships/hyperlink" Target="consultantplus://offline/ref=39BDEFC19DE070E7FA156B483C33523C9670919ECA280D15038CB950373A4DA55B1ACC21ACF98FF9D99E027175E41017CDE2CCE135M178J" TargetMode = "External"/>
	<Relationship Id="rId1347" Type="http://schemas.openxmlformats.org/officeDocument/2006/relationships/hyperlink" Target="consultantplus://offline/ref=39BDEFC19DE070E7FA156B483C33523C91769B9ACF2D0D15038CB950373A4DA55B1ACC23ABFF84AA81D1032D30B90317C5E2CFE12918227BM17EJ" TargetMode = "External"/>
	<Relationship Id="rId1348" Type="http://schemas.openxmlformats.org/officeDocument/2006/relationships/image" Target="media/image234.wmf"/>
	<Relationship Id="rId1349" Type="http://schemas.openxmlformats.org/officeDocument/2006/relationships/image" Target="media/image235.wmf"/>
	<Relationship Id="rId1350" Type="http://schemas.openxmlformats.org/officeDocument/2006/relationships/image" Target="media/image236.wmf"/>
	<Relationship Id="rId1351" Type="http://schemas.openxmlformats.org/officeDocument/2006/relationships/hyperlink" Target="consultantplus://offline/ref=39BDEFC19DE070E7FA156B483C33523C9670919ECA280D15038CB950373A4DA55B1ACC21ACF98FF9D99E027175E41017CDE2CCE135M178J" TargetMode = "External"/>
	<Relationship Id="rId1352" Type="http://schemas.openxmlformats.org/officeDocument/2006/relationships/hyperlink" Target="consultantplus://offline/ref=39BDEFC19DE070E7FA156B483C33523C91769B9ACF2D0D15038CB950373A4DA55B1ACC23ABFF84A589D1032D30B90317C5E2CFE12918227BM17EJ" TargetMode = "External"/>
	<Relationship Id="rId1353" Type="http://schemas.openxmlformats.org/officeDocument/2006/relationships/hyperlink" Target="consultantplus://offline/ref=39BDEFC19DE070E7FA156B483C33523C91769B9ACF2D0D15038CB950373A4DA55B1ACC23ABFF84A58BD1032D30B90317C5E2CFE12918227BM17EJ" TargetMode = "External"/>
	<Relationship Id="rId1354" Type="http://schemas.openxmlformats.org/officeDocument/2006/relationships/image" Target="media/image237.wmf"/>
	<Relationship Id="rId1355" Type="http://schemas.openxmlformats.org/officeDocument/2006/relationships/image" Target="media/image238.wmf"/>
	<Relationship Id="rId1356" Type="http://schemas.openxmlformats.org/officeDocument/2006/relationships/image" Target="media/image239.wmf"/>
	<Relationship Id="rId1357" Type="http://schemas.openxmlformats.org/officeDocument/2006/relationships/hyperlink" Target="consultantplus://offline/ref=39BDEFC19DE070E7FA156B483C33523C9670919ECA280D15038CB950373A4DA55B1ACC21ACF98FF9D99E027175E41017CDE2CCE135M178J" TargetMode = "External"/>
	<Relationship Id="rId1358" Type="http://schemas.openxmlformats.org/officeDocument/2006/relationships/hyperlink" Target="consultantplus://offline/ref=39BDEFC19DE070E7FA156B483C33523C91769B9ACF2D0D15038CB950373A4DA55B1ACC23ABFF84A58CD1032D30B90317C5E2CFE12918227BM17EJ" TargetMode = "External"/>
	<Relationship Id="rId1359" Type="http://schemas.openxmlformats.org/officeDocument/2006/relationships/hyperlink" Target="consultantplus://offline/ref=39BDEFC19DE070E7FA156B483C33523C96739998C5280D15038CB950373A4DA55B1ACC23ABFF87AA81D1032D30B90317C5E2CFE12918227BM17EJ" TargetMode = "External"/>
	<Relationship Id="rId1360" Type="http://schemas.openxmlformats.org/officeDocument/2006/relationships/image" Target="media/image240.wmf"/>
	<Relationship Id="rId1361" Type="http://schemas.openxmlformats.org/officeDocument/2006/relationships/image" Target="media/image241.wmf"/>
	<Relationship Id="rId1362" Type="http://schemas.openxmlformats.org/officeDocument/2006/relationships/image" Target="media/image242.wmf"/>
	<Relationship Id="rId1363" Type="http://schemas.openxmlformats.org/officeDocument/2006/relationships/hyperlink" Target="consultantplus://offline/ref=39BDEFC19DE070E7FA156B483C33523C9670919ECA280D15038CB950373A4DA55B1ACC21ACF98FF9D99E027175E41017CDE2CCE135M178J" TargetMode = "External"/>
	<Relationship Id="rId1364" Type="http://schemas.openxmlformats.org/officeDocument/2006/relationships/hyperlink" Target="consultantplus://offline/ref=39BDEFC19DE070E7FA156B483C33523C91769B9ACF2D0D15038CB950373A4DA55B1ACC23ABFF84A58DD1032D30B90317C5E2CFE12918227BM17EJ" TargetMode = "External"/>
	<Relationship Id="rId1365" Type="http://schemas.openxmlformats.org/officeDocument/2006/relationships/image" Target="media/image243.wmf"/>
	<Relationship Id="rId1366" Type="http://schemas.openxmlformats.org/officeDocument/2006/relationships/image" Target="media/image244.wmf"/>
	<Relationship Id="rId1367" Type="http://schemas.openxmlformats.org/officeDocument/2006/relationships/hyperlink" Target="consultantplus://offline/ref=39BDEFC19DE070E7FA156B483C33523C9670919ECA280D15038CB950373A4DA55B1ACC21ACF98FF9D99E027175E41017CDE2CCE135M178J" TargetMode = "External"/>
	<Relationship Id="rId1368" Type="http://schemas.openxmlformats.org/officeDocument/2006/relationships/hyperlink" Target="consultantplus://offline/ref=39BDEFC19DE070E7FA156B483C33523C91769B9ACF2D0D15038CB950373A4DA55B1ACC23ABFF84A58ED1032D30B90317C5E2CFE12918227BM17EJ" TargetMode = "External"/>
	<Relationship Id="rId1369" Type="http://schemas.openxmlformats.org/officeDocument/2006/relationships/image" Target="media/image245.wmf"/>
	<Relationship Id="rId1370" Type="http://schemas.openxmlformats.org/officeDocument/2006/relationships/image" Target="media/image246.wmf"/>
	<Relationship Id="rId1371" Type="http://schemas.openxmlformats.org/officeDocument/2006/relationships/image" Target="media/image247.wmf"/>
	<Relationship Id="rId1372" Type="http://schemas.openxmlformats.org/officeDocument/2006/relationships/hyperlink" Target="consultantplus://offline/ref=39BDEFC19DE070E7FA156B483C33523C96739998C5280D15038CB950373A4DA55B1ACC23ABFF87AA81D1032D30B90317C5E2CFE12918227BM17EJ" TargetMode = "External"/>
	<Relationship Id="rId1373" Type="http://schemas.openxmlformats.org/officeDocument/2006/relationships/image" Target="media/image248.wmf"/>
	<Relationship Id="rId1374" Type="http://schemas.openxmlformats.org/officeDocument/2006/relationships/image" Target="media/image249.wmf"/>
	<Relationship Id="rId1375" Type="http://schemas.openxmlformats.org/officeDocument/2006/relationships/image" Target="media/image250.wmf"/>
	<Relationship Id="rId1376" Type="http://schemas.openxmlformats.org/officeDocument/2006/relationships/hyperlink" Target="consultantplus://offline/ref=39BDEFC19DE070E7FA156B483C33523C9670989CC42E0D15038CB950373A4DA55B1ACC23ABFF85AC8AD1032D30B90317C5E2CFE12918227BM17EJ" TargetMode = "External"/>
	<Relationship Id="rId1377" Type="http://schemas.openxmlformats.org/officeDocument/2006/relationships/hyperlink" Target="consultantplus://offline/ref=39BDEFC19DE070E7FA156B483C33523C9071909CCC280D15038CB950373A4DA55B1ACC23ABFE81AE81D1032D30B90317C5E2CFE12918227BM17EJ" TargetMode = "External"/>
	<Relationship Id="rId1378" Type="http://schemas.openxmlformats.org/officeDocument/2006/relationships/hyperlink" Target="consultantplus://offline/ref=39BDEFC19DE070E7FA156B483C33523C91719E93CB280D15038CB950373A4DA55B1ACC23ABFF84AA89D1032D30B90317C5E2CFE12918227BM17EJ" TargetMode = "External"/>
	<Relationship Id="rId1379" Type="http://schemas.openxmlformats.org/officeDocument/2006/relationships/image" Target="media/image251.wmf"/>
	<Relationship Id="rId1380" Type="http://schemas.openxmlformats.org/officeDocument/2006/relationships/hyperlink" Target="consultantplus://offline/ref=39BDEFC19DE070E7FA156B483C33523C9670919ECA280D15038CB950373A4DA5491A942FAAF79AAC88C4557C76ME7EJ" TargetMode = "External"/>
	<Relationship Id="rId1381" Type="http://schemas.openxmlformats.org/officeDocument/2006/relationships/hyperlink" Target="consultantplus://offline/ref=39BDEFC19DE070E7FA156B483C33523C9670919ECA280D15038CB950373A4DA5491A942FAAF79AAC88C4557C76ME7EJ" TargetMode = "External"/>
	<Relationship Id="rId1382" Type="http://schemas.openxmlformats.org/officeDocument/2006/relationships/hyperlink" Target="consultantplus://offline/ref=39BDEFC19DE070E7FA156B483C33523C91749992CC2A0D15038CB950373A4DA55B1ACC23ABFF84AE88D1032D30B90317C5E2CFE12918227BM17EJ" TargetMode = "External"/>
	<Relationship Id="rId1383" Type="http://schemas.openxmlformats.org/officeDocument/2006/relationships/hyperlink" Target="consultantplus://offline/ref=39BDEFC19DE070E7FA156B483C33523C9673909ECD2C0D15038CB950373A4DA55B1ACC23A3FF80A6DC8B132979ED0608CCFCD0E33718M270J" TargetMode = "External"/>
	<Relationship Id="rId1384" Type="http://schemas.openxmlformats.org/officeDocument/2006/relationships/hyperlink" Target="consultantplus://offline/ref=39BDEFC19DE070E7FA156B483C33523C96739A9ECB2F0D15038CB950373A4DA55B1ACC23ABFF86AC8DD1032D30B90317C5E2CFE12918227BM17EJ" TargetMode = "External"/>
	<Relationship Id="rId1385" Type="http://schemas.openxmlformats.org/officeDocument/2006/relationships/image" Target="media/image252.wmf"/>
	<Relationship Id="rId1386" Type="http://schemas.openxmlformats.org/officeDocument/2006/relationships/hyperlink" Target="consultantplus://offline/ref=39BDEFC19DE070E7FA156B483C33523C91739D9AC9290D15038CB950373A4DA55B1ACC23ABFF81A980D1032D30B90317C5E2CFE12918227BM17EJ" TargetMode = "External"/>
	<Relationship Id="rId1387" Type="http://schemas.openxmlformats.org/officeDocument/2006/relationships/image" Target="media/image253.wmf"/>
	<Relationship Id="rId1388" Type="http://schemas.openxmlformats.org/officeDocument/2006/relationships/hyperlink" Target="consultantplus://offline/ref=39BDEFC19DE070E7FA156B483C33523C91739D9AC9290D15038CB950373A4DA55B1ACC23ABFF81A88DD1032D30B90317C5E2CFE12918227BM17EJ" TargetMode = "External"/>
	<Relationship Id="rId1389" Type="http://schemas.openxmlformats.org/officeDocument/2006/relationships/image" Target="media/image254.wmf"/>
	<Relationship Id="rId1390" Type="http://schemas.openxmlformats.org/officeDocument/2006/relationships/hyperlink" Target="consultantplus://offline/ref=39BDEFC19DE070E7FA156B483C33523C91739D9AC9290D15038CB950373A4DA55B1ACC23ABFF81A88DD1032D30B90317C5E2CFE12918227BM17EJ" TargetMode = "External"/>
	<Relationship Id="rId1391" Type="http://schemas.openxmlformats.org/officeDocument/2006/relationships/image" Target="media/image255.wmf"/>
	<Relationship Id="rId1392" Type="http://schemas.openxmlformats.org/officeDocument/2006/relationships/hyperlink" Target="consultantplus://offline/ref=39BDEFC19DE070E7FA156B483C33523C91739D9AC9290D15038CB950373A4DA55B1ACC23ABFF81A98FD1032D30B90317C5E2CFE12918227BM17EJ" TargetMode = "External"/>
	<Relationship Id="rId1393" Type="http://schemas.openxmlformats.org/officeDocument/2006/relationships/hyperlink" Target="consultantplus://offline/ref=39BDEFC19DE070E7FA156B483C33523C91739D9AC9290D15038CB950373A4DA55B1ACC23ABFF81A98AD1032D30B90317C5E2CFE12918227BM17EJ" TargetMode = "External"/>
	<Relationship Id="rId1394" Type="http://schemas.openxmlformats.org/officeDocument/2006/relationships/image" Target="media/image256.wmf"/>
	<Relationship Id="rId1395" Type="http://schemas.openxmlformats.org/officeDocument/2006/relationships/image" Target="media/image257.wmf"/>
	<Relationship Id="rId1396" Type="http://schemas.openxmlformats.org/officeDocument/2006/relationships/image" Target="media/image258.wmf"/>
	<Relationship Id="rId1397" Type="http://schemas.openxmlformats.org/officeDocument/2006/relationships/image" Target="media/image259.wmf"/>
	<Relationship Id="rId1398" Type="http://schemas.openxmlformats.org/officeDocument/2006/relationships/image" Target="media/image260.wmf"/>
	<Relationship Id="rId1399" Type="http://schemas.openxmlformats.org/officeDocument/2006/relationships/image" Target="media/image261.wmf"/>
	<Relationship Id="rId1400" Type="http://schemas.openxmlformats.org/officeDocument/2006/relationships/image" Target="media/image262.wmf"/>
	<Relationship Id="rId1401" Type="http://schemas.openxmlformats.org/officeDocument/2006/relationships/image" Target="media/image263.wmf"/>
	<Relationship Id="rId1402" Type="http://schemas.openxmlformats.org/officeDocument/2006/relationships/image" Target="media/image264.wmf"/>
	<Relationship Id="rId1403" Type="http://schemas.openxmlformats.org/officeDocument/2006/relationships/image" Target="media/image265.wmf"/>
	<Relationship Id="rId1404" Type="http://schemas.openxmlformats.org/officeDocument/2006/relationships/image" Target="media/image266.wmf"/>
	<Relationship Id="rId1405" Type="http://schemas.openxmlformats.org/officeDocument/2006/relationships/image" Target="media/image267.wmf"/>
	<Relationship Id="rId1406" Type="http://schemas.openxmlformats.org/officeDocument/2006/relationships/image" Target="media/image268.wmf"/>
	<Relationship Id="rId1407" Type="http://schemas.openxmlformats.org/officeDocument/2006/relationships/image" Target="media/image269.wmf"/>
	<Relationship Id="rId1408" Type="http://schemas.openxmlformats.org/officeDocument/2006/relationships/image" Target="media/image270.wmf"/>
	<Relationship Id="rId1409" Type="http://schemas.openxmlformats.org/officeDocument/2006/relationships/image" Target="media/image271.wmf"/>
	<Relationship Id="rId1410" Type="http://schemas.openxmlformats.org/officeDocument/2006/relationships/image" Target="media/image272.wmf"/>
	<Relationship Id="rId1411" Type="http://schemas.openxmlformats.org/officeDocument/2006/relationships/image" Target="media/image273.wmf"/>
	<Relationship Id="rId1412" Type="http://schemas.openxmlformats.org/officeDocument/2006/relationships/image" Target="media/image274.wmf"/>
	<Relationship Id="rId1413" Type="http://schemas.openxmlformats.org/officeDocument/2006/relationships/image" Target="media/image275.wmf"/>
	<Relationship Id="rId1414" Type="http://schemas.openxmlformats.org/officeDocument/2006/relationships/hyperlink" Target="consultantplus://offline/ref=39BDEFC19DE070E7FA156B483C33523C91739D9AC9290D15038CB950373A4DA55B1ACC23ABFF81A88ED1032D30B90317C5E2CFE12918227BM17EJ" TargetMode = "External"/>
	<Relationship Id="rId1415" Type="http://schemas.openxmlformats.org/officeDocument/2006/relationships/hyperlink" Target="consultantplus://offline/ref=39BDEFC19DE070E7FA156B483C33523C91739D9AC9290D15038CB950373A4DA55B1ACC23ABFF81A880D1032D30B90317C5E2CFE12918227BM17EJ" TargetMode = "External"/>
	<Relationship Id="rId1416" Type="http://schemas.openxmlformats.org/officeDocument/2006/relationships/hyperlink" Target="consultantplus://offline/ref=39BDEFC19DE070E7FA156B483C33523C91739D9AC9290D15038CB950373A4DA55B1ACC23ABFF81A881D1032D30B90317C5E2CFE12918227BM17EJ" TargetMode = "External"/>
	<Relationship Id="rId1417" Type="http://schemas.openxmlformats.org/officeDocument/2006/relationships/hyperlink" Target="consultantplus://offline/ref=39BDEFC19DE070E7FA156B483C33523C91739D9AC9290D15038CB950373A4DA55B1ACC23ABFF81AB8DD1032D30B90317C5E2CFE12918227BM17EJ" TargetMode = "External"/>
	<Relationship Id="rId1418" Type="http://schemas.openxmlformats.org/officeDocument/2006/relationships/image" Target="media/image276.wmf"/>
	<Relationship Id="rId1419" Type="http://schemas.openxmlformats.org/officeDocument/2006/relationships/hyperlink" Target="consultantplus://offline/ref=39BDEFC19DE070E7FA156B483C33523C91739D9AC9290D15038CB950373A4DA55B1ACC23ABFF81A98FD1032D30B90317C5E2CFE12918227BM17EJ" TargetMode = "External"/>
	<Relationship Id="rId1420" Type="http://schemas.openxmlformats.org/officeDocument/2006/relationships/hyperlink" Target="consultantplus://offline/ref=39BDEFC19DE070E7FA156B483C33523C91739D9AC9290D15038CB950373A4DA55B1ACC23ABFF81A98AD1032D30B90317C5E2CFE12918227BM17EJ" TargetMode = "External"/>
	<Relationship Id="rId1421" Type="http://schemas.openxmlformats.org/officeDocument/2006/relationships/image" Target="media/image277.wmf"/>
	<Relationship Id="rId1422" Type="http://schemas.openxmlformats.org/officeDocument/2006/relationships/hyperlink" Target="consultantplus://offline/ref=39BDEFC19DE070E7FA156B483C33523C91739D9AC9290D15038CB950373A4DA55B1ACC23ABFF81AB8ED1032D30B90317C5E2CFE12918227BM17EJ" TargetMode = "External"/>
	<Relationship Id="rId1423" Type="http://schemas.openxmlformats.org/officeDocument/2006/relationships/image" Target="media/image278.wmf"/>
	<Relationship Id="rId1424" Type="http://schemas.openxmlformats.org/officeDocument/2006/relationships/hyperlink" Target="consultantplus://offline/ref=39BDEFC19DE070E7FA156B483C33523C91739D9AC9290D15038CB950373A4DA55B1ACC23ABFF81AB8BD1032D30B90317C5E2CFE12918227BM17EJ" TargetMode = "External"/>
	<Relationship Id="rId1425" Type="http://schemas.openxmlformats.org/officeDocument/2006/relationships/image" Target="media/image279.wmf"/>
	<Relationship Id="rId1426" Type="http://schemas.openxmlformats.org/officeDocument/2006/relationships/hyperlink" Target="consultantplus://offline/ref=39BDEFC19DE070E7FA156B483C33523C91739D9AC9290D15038CB950373A4DA55B1ACC23ABFF81AB8AD1032D30B90317C5E2CFE12918227BM17EJ" TargetMode = "External"/>
	<Relationship Id="rId1427" Type="http://schemas.openxmlformats.org/officeDocument/2006/relationships/image" Target="media/image280.wmf"/>
	<Relationship Id="rId1428" Type="http://schemas.openxmlformats.org/officeDocument/2006/relationships/image" Target="media/image281.wmf"/>
	<Relationship Id="rId1429" Type="http://schemas.openxmlformats.org/officeDocument/2006/relationships/image" Target="media/image282.wmf"/>
	<Relationship Id="rId1430" Type="http://schemas.openxmlformats.org/officeDocument/2006/relationships/image" Target="media/image283.wmf"/>
	<Relationship Id="rId1431" Type="http://schemas.openxmlformats.org/officeDocument/2006/relationships/hyperlink" Target="consultantplus://offline/ref=39BDEFC19DE070E7FA156B483C33523C91739D9AC9290D15038CB950373A4DA55B1ACC23ABFF81A980D1032D30B90317C5E2CFE12918227BM17EJ" TargetMode = "External"/>
	<Relationship Id="rId1432" Type="http://schemas.openxmlformats.org/officeDocument/2006/relationships/hyperlink" Target="consultantplus://offline/ref=39BDEFC19DE070E7FA156B483C33523C91739D9AC9290D15038CB950373A4DA55B1ACC23ABFF81A88DD1032D30B90317C5E2CFE12918227BM17EJ" TargetMode = "External"/>
	<Relationship Id="rId1433" Type="http://schemas.openxmlformats.org/officeDocument/2006/relationships/image" Target="media/image284.wmf"/>
	<Relationship Id="rId1434" Type="http://schemas.openxmlformats.org/officeDocument/2006/relationships/hyperlink" Target="consultantplus://offline/ref=39BDEFC19DE070E7FA156B483C33523C91739D9AC9290D15038CB950373A4DA55B1ACC23ABFF81A88DD1032D30B90317C5E2CFE12918227BM17EJ" TargetMode = "External"/>
	<Relationship Id="rId1435" Type="http://schemas.openxmlformats.org/officeDocument/2006/relationships/hyperlink" Target="consultantplus://offline/ref=39BDEFC19DE070E7FA156B483C33523C91739D9AC9290D15038CB950373A4DA55B1ACC23ABFF81A98FD1032D30B90317C5E2CFE12918227BM17EJ" TargetMode = "External"/>
	<Relationship Id="rId1436" Type="http://schemas.openxmlformats.org/officeDocument/2006/relationships/hyperlink" Target="consultantplus://offline/ref=39BDEFC19DE070E7FA156B483C33523C91739D9AC9290D15038CB950373A4DA55B1ACC23ABFF81A98AD1032D30B90317C5E2CFE12918227BM17EJ" TargetMode = "External"/>
	<Relationship Id="rId1437" Type="http://schemas.openxmlformats.org/officeDocument/2006/relationships/hyperlink" Target="consultantplus://offline/ref=39BDEFC19DE070E7FA156B483C33523C91739D9AC9290D15038CB950373A4DA55B1ACC23ABFF81AB8ED1032D30B90317C5E2CFE12918227BM17EJ" TargetMode = "External"/>
	<Relationship Id="rId1438" Type="http://schemas.openxmlformats.org/officeDocument/2006/relationships/image" Target="media/image285.wmf"/>
	<Relationship Id="rId1439" Type="http://schemas.openxmlformats.org/officeDocument/2006/relationships/hyperlink" Target="consultantplus://offline/ref=39BDEFC19DE070E7FA156B483C33523C91739D9AC9290D15038CB950373A4DA55B1ACC23ABFF81AB8ED1032D30B90317C5E2CFE12918227BM17EJ" TargetMode = "External"/>
	<Relationship Id="rId1440" Type="http://schemas.openxmlformats.org/officeDocument/2006/relationships/image" Target="media/image286.wmf"/>
	<Relationship Id="rId1441" Type="http://schemas.openxmlformats.org/officeDocument/2006/relationships/hyperlink" Target="consultantplus://offline/ref=39BDEFC19DE070E7FA156B483C33523C91739D9AC9290D15038CB950373A4DA55B1ACC23ABFF81AB8ED1032D30B90317C5E2CFE12918227BM17EJ" TargetMode = "External"/>
	<Relationship Id="rId1442" Type="http://schemas.openxmlformats.org/officeDocument/2006/relationships/image" Target="media/image287.wmf"/>
	<Relationship Id="rId1443" Type="http://schemas.openxmlformats.org/officeDocument/2006/relationships/hyperlink" Target="consultantplus://offline/ref=39BDEFC19DE070E7FA156B483C33523C91739D9AC9290D15038CB950373A4DA55B1ACC23ABFF81AB8BD1032D30B90317C5E2CFE12918227BM17EJ" TargetMode = "External"/>
	<Relationship Id="rId1444" Type="http://schemas.openxmlformats.org/officeDocument/2006/relationships/image" Target="media/image288.wmf"/>
	<Relationship Id="rId1445" Type="http://schemas.openxmlformats.org/officeDocument/2006/relationships/hyperlink" Target="consultantplus://offline/ref=39BDEFC19DE070E7FA156B483C33523C91739D9AC9290D15038CB950373A4DA55B1ACC23ABFF81AB8BD1032D30B90317C5E2CFE12918227BM17EJ" TargetMode = "External"/>
	<Relationship Id="rId1446" Type="http://schemas.openxmlformats.org/officeDocument/2006/relationships/image" Target="media/image289.wmf"/>
	<Relationship Id="rId1447" Type="http://schemas.openxmlformats.org/officeDocument/2006/relationships/hyperlink" Target="consultantplus://offline/ref=39BDEFC19DE070E7FA156B483C33523C91739D9AC9290D15038CB950373A4DA55B1ACC23ABFF81AB8BD1032D30B90317C5E2CFE12918227BM17EJ" TargetMode = "External"/>
	<Relationship Id="rId1448" Type="http://schemas.openxmlformats.org/officeDocument/2006/relationships/image" Target="media/image290.wmf"/>
	<Relationship Id="rId1449" Type="http://schemas.openxmlformats.org/officeDocument/2006/relationships/hyperlink" Target="consultantplus://offline/ref=39BDEFC19DE070E7FA156B483C33523C91739D9AC9290D15038CB950373A4DA55B1ACC23ABFF81AB8AD1032D30B90317C5E2CFE12918227BM17EJ" TargetMode = "External"/>
	<Relationship Id="rId1450" Type="http://schemas.openxmlformats.org/officeDocument/2006/relationships/image" Target="media/image291.wmf"/>
	<Relationship Id="rId1451" Type="http://schemas.openxmlformats.org/officeDocument/2006/relationships/hyperlink" Target="consultantplus://offline/ref=39BDEFC19DE070E7FA156B483C33523C91739D9AC9290D15038CB950373A4DA55B1ACC23ABFF81AB8AD1032D30B90317C5E2CFE12918227BM17EJ" TargetMode = "External"/>
	<Relationship Id="rId1452" Type="http://schemas.openxmlformats.org/officeDocument/2006/relationships/image" Target="media/image292.wmf"/>
	<Relationship Id="rId1453" Type="http://schemas.openxmlformats.org/officeDocument/2006/relationships/hyperlink" Target="consultantplus://offline/ref=39BDEFC19DE070E7FA156B483C33523C91739D9AC9290D15038CB950373A4DA55B1ACC23ABFF81AB8AD1032D30B90317C5E2CFE12918227BM17EJ" TargetMode = "External"/>
	<Relationship Id="rId1454" Type="http://schemas.openxmlformats.org/officeDocument/2006/relationships/image" Target="media/image293.wmf"/>
	<Relationship Id="rId1455" Type="http://schemas.openxmlformats.org/officeDocument/2006/relationships/image" Target="media/image294.wmf"/>
	<Relationship Id="rId1456" Type="http://schemas.openxmlformats.org/officeDocument/2006/relationships/hyperlink" Target="consultantplus://offline/ref=39BDEFC19DE070E7FA156B483C33523C91739D9AC9290D15038CB950373A4DA5491A942FAAF79AAC88C4557C76ME7EJ" TargetMode = "External"/>
	<Relationship Id="rId1457" Type="http://schemas.openxmlformats.org/officeDocument/2006/relationships/header" Target="header2.xml"/>
	<Relationship Id="rId1458" Type="http://schemas.openxmlformats.org/officeDocument/2006/relationships/footer" Target="footer2.xml"/>
	<Relationship Id="rId1459" Type="http://schemas.openxmlformats.org/officeDocument/2006/relationships/hyperlink" Target="consultantplus://offline/ref=39BDEFC19DE070E7FA156B483C33523C91709F9DCF210D15038CB950373A4DA55B1ACC23ABFF87A480D1032D30B90317C5E2CFE12918227BM17EJ" TargetMode = "External"/>
	<Relationship Id="rId1460" Type="http://schemas.openxmlformats.org/officeDocument/2006/relationships/hyperlink" Target="consultantplus://offline/ref=39BDEFC19DE070E7FA156B483C33523C91779999C42C0D15038CB950373A4DA55B1ACC23ABFF86AF80D1032D30B90317C5E2CFE12918227BM17EJ" TargetMode = "External"/>
	<Relationship Id="rId1461" Type="http://schemas.openxmlformats.org/officeDocument/2006/relationships/hyperlink" Target="consultantplus://offline/ref=39BDEFC19DE070E7FA156B483C33523C90709F9FCC2C0D15038CB950373A4DA55B1ACC23ABFF85AE8AD1032D30B90317C5E2CFE12918227BM17EJ" TargetMode = "External"/>
	<Relationship Id="rId1462" Type="http://schemas.openxmlformats.org/officeDocument/2006/relationships/hyperlink" Target="consultantplus://offline/ref=39BDEFC19DE070E7FA156B483C33523C9174999ACF2A0D15038CB950373A4DA55B1ACC23ABFF80AE8AD1032D30B90317C5E2CFE12918227BM17EJ" TargetMode = "External"/>
	<Relationship Id="rId1463" Type="http://schemas.openxmlformats.org/officeDocument/2006/relationships/hyperlink" Target="consultantplus://offline/ref=39BDEFC19DE070E7FA156B483C33523C9174999ACF2A0D15038CB950373A4DA55B1ACC23ABFF80AE8CD1032D30B90317C5E2CFE12918227BM17EJ" TargetMode = "External"/>
	<Relationship Id="rId1464" Type="http://schemas.openxmlformats.org/officeDocument/2006/relationships/image" Target="media/image295.wmf"/>
	<Relationship Id="rId1465" Type="http://schemas.openxmlformats.org/officeDocument/2006/relationships/hyperlink" Target="consultantplus://offline/ref=39BDEFC19DE070E7FA156B483C33523C91779999C42C0D15038CB950373A4DA55B1ACC23ABFF86AE88D1032D30B90317C5E2CFE12918227BM17EJ" TargetMode = "External"/>
	<Relationship Id="rId1466" Type="http://schemas.openxmlformats.org/officeDocument/2006/relationships/hyperlink" Target="consultantplus://offline/ref=39BDEFC19DE070E7FA156B483C33523C90709F9FCC2C0D15038CB950373A4DA55B1ACC23ABFF85AE8BD1032D30B90317C5E2CFE12918227BM17EJ" TargetMode = "External"/>
	<Relationship Id="rId1467" Type="http://schemas.openxmlformats.org/officeDocument/2006/relationships/image" Target="media/image296.wmf"/>
	<Relationship Id="rId1468" Type="http://schemas.openxmlformats.org/officeDocument/2006/relationships/hyperlink" Target="consultantplus://offline/ref=39BDEFC19DE070E7FA156B483C33523C9174999ACF2A0D15038CB950373A4DA55B1ACC23ABFF80AE8DD1032D30B90317C5E2CFE12918227BM17EJ" TargetMode = "External"/>
	<Relationship Id="rId1469" Type="http://schemas.openxmlformats.org/officeDocument/2006/relationships/hyperlink" Target="consultantplus://offline/ref=39BDEFC19DE070E7FA156B483C33523C90709F9FCC2C0D15038CB950373A4DA55B1ACC23ABFF85AE8CD1032D30B90317C5E2CFE12918227BM17EJ" TargetMode = "External"/>
	<Relationship Id="rId1470" Type="http://schemas.openxmlformats.org/officeDocument/2006/relationships/image" Target="media/image297.wmf"/>
	<Relationship Id="rId1471" Type="http://schemas.openxmlformats.org/officeDocument/2006/relationships/image" Target="media/image298.wmf"/>
	<Relationship Id="rId1472" Type="http://schemas.openxmlformats.org/officeDocument/2006/relationships/image" Target="media/image299.wmf"/>
	<Relationship Id="rId1473" Type="http://schemas.openxmlformats.org/officeDocument/2006/relationships/hyperlink" Target="consultantplus://offline/ref=39BDEFC19DE070E7FA156B483C33523C91779999C42C0D15038CB950373A4DA55B1ACC23ABFF86AE89D1032D30B90317C5E2CFE12918227BM17EJ" TargetMode = "External"/>
	<Relationship Id="rId1474" Type="http://schemas.openxmlformats.org/officeDocument/2006/relationships/image" Target="media/image300.wmf"/>
	<Relationship Id="rId1475" Type="http://schemas.openxmlformats.org/officeDocument/2006/relationships/hyperlink" Target="consultantplus://offline/ref=39BDEFC19DE070E7FA156B483C33523C91779999C42C0D15038CB950373A4DA55B1ACC23ABFF86AE8AD1032D30B90317C5E2CFE12918227BM17EJ" TargetMode = "External"/>
	<Relationship Id="rId1476" Type="http://schemas.openxmlformats.org/officeDocument/2006/relationships/image" Target="media/image301.wmf"/>
	<Relationship Id="rId1477" Type="http://schemas.openxmlformats.org/officeDocument/2006/relationships/image" Target="media/image302.wmf"/>
	<Relationship Id="rId1478" Type="http://schemas.openxmlformats.org/officeDocument/2006/relationships/hyperlink" Target="consultantplus://offline/ref=39BDEFC19DE070E7FA156B483C33523C9174999ACF2A0D15038CB950373A4DA55B1ACC23ABFF80AE8FD1032D30B90317C5E2CFE12918227BM17EJ" TargetMode = "External"/>
	<Relationship Id="rId1479" Type="http://schemas.openxmlformats.org/officeDocument/2006/relationships/hyperlink" Target="consultantplus://offline/ref=39BDEFC19DE070E7FA156B483C33523C91769B98CB2D0D15038CB950373A4DA55B1ACC23ABFF86A88CD1032D30B90317C5E2CFE12918227BM17EJ" TargetMode = "External"/>
	<Relationship Id="rId1480" Type="http://schemas.openxmlformats.org/officeDocument/2006/relationships/hyperlink" Target="consultantplus://offline/ref=39BDEFC19DE070E7FA156B483C33523C90719D92CB2D0D15038CB950373A4DA55B1ACC23ABFF84A98CD1032D30B90317C5E2CFE12918227BM17EJ" TargetMode = "External"/>
	<Relationship Id="rId1481" Type="http://schemas.openxmlformats.org/officeDocument/2006/relationships/hyperlink" Target="consultantplus://offline/ref=39BDEFC19DE070E7FA156B483C33523C96719C9ECF2C0D15038CB950373A4DA55B1ACC23ABFF85AB8BD1032D30B90317C5E2CFE12918227BM17EJ" TargetMode = "External"/>
	<Relationship Id="rId1482" Type="http://schemas.openxmlformats.org/officeDocument/2006/relationships/hyperlink" Target="consultantplus://offline/ref=39BDEFC19DE070E7FA156B483C33523C96739A9ECB2F0D15038CB950373A4DA55B1ACC23ABFF87A98AD1032D30B90317C5E2CFE12918227BM17EJ" TargetMode = "External"/>
	<Relationship Id="rId1483" Type="http://schemas.openxmlformats.org/officeDocument/2006/relationships/hyperlink" Target="consultantplus://offline/ref=39BDEFC19DE070E7FA156B483C33523C90719D92CB2D0D15038CB950373A4DA55B1ACC23ABFF84A98ED1032D30B90317C5E2CFE12918227BM17EJ" TargetMode = "External"/>
	<Relationship Id="rId1484" Type="http://schemas.openxmlformats.org/officeDocument/2006/relationships/image" Target="media/image303.wmf"/>
	<Relationship Id="rId1485" Type="http://schemas.openxmlformats.org/officeDocument/2006/relationships/hyperlink" Target="consultantplus://offline/ref=39BDEFC19DE070E7FA156B483C33523C96739A9ECB2F0D15038CB950373A4DA55B1ACC23ABFF87A98CD1032D30B90317C5E2CFE12918227BM17EJ" TargetMode = "External"/>
	<Relationship Id="rId1486" Type="http://schemas.openxmlformats.org/officeDocument/2006/relationships/hyperlink" Target="consultantplus://offline/ref=39BDEFC19DE070E7FA156B483C33523C90719D92CB2D0D15038CB950373A4DA55B1ACC23ABFF84A981D1032D30B90317C5E2CFE12918227BM17EJ" TargetMode = "External"/>
	<Relationship Id="rId1487" Type="http://schemas.openxmlformats.org/officeDocument/2006/relationships/hyperlink" Target="consultantplus://offline/ref=39BDEFC19DE070E7FA156B483C33523C96719C9ECF2C0D15038CB950373A4DA55B1ACC23ABFF85AB8FD1032D30B90317C5E2CFE12918227BM17EJ" TargetMode = "External"/>
	<Relationship Id="rId1488" Type="http://schemas.openxmlformats.org/officeDocument/2006/relationships/hyperlink" Target="consultantplus://offline/ref=39BDEFC19DE070E7FA156B483C33523C96739A9ECB2F0D15038CB950373A4DA55B1ACC23ABFF87A98ED1032D30B90317C5E2CFE12918227BM17EJ" TargetMode = "External"/>
	<Relationship Id="rId1489" Type="http://schemas.openxmlformats.org/officeDocument/2006/relationships/hyperlink" Target="consultantplus://offline/ref=39BDEFC19DE070E7FA156B483C33523C90719D92CB2D0D15038CB950373A4DA55B1ACC23ABFF84A88BD1032D30B90317C5E2CFE12918227BM17EJ" TargetMode = "External"/>
	<Relationship Id="rId1490" Type="http://schemas.openxmlformats.org/officeDocument/2006/relationships/hyperlink" Target="consultantplus://offline/ref=39BDEFC19DE070E7FA156B483C33523C96719C9ECF2C0D15038CB950373A4DA55B1ACC23ABFF85AB80D1032D30B90317C5E2CFE12918227BM17EJ" TargetMode = "External"/>
	<Relationship Id="rId1491" Type="http://schemas.openxmlformats.org/officeDocument/2006/relationships/image" Target="media/image304.wmf"/>
	<Relationship Id="rId1492" Type="http://schemas.openxmlformats.org/officeDocument/2006/relationships/hyperlink" Target="consultantplus://offline/ref=39BDEFC19DE070E7FA156B483C33523C91739D9AC9290D15038CB950373A4DA55B1ACC23ABFF81AE8DD1032D30B90317C5E2CFE12918227BM17EJ" TargetMode = "External"/>
	<Relationship Id="rId1493" Type="http://schemas.openxmlformats.org/officeDocument/2006/relationships/hyperlink" Target="consultantplus://offline/ref=39BDEFC19DE070E7FA156B483C33523C96739A9ECB2F0D15038CB950373A4DA55B1ACC23ABFF87A98FD1032D30B90317C5E2CFE12918227BM17EJ" TargetMode = "External"/>
	<Relationship Id="rId1494" Type="http://schemas.openxmlformats.org/officeDocument/2006/relationships/image" Target="media/image305.wmf"/>
	<Relationship Id="rId1495" Type="http://schemas.openxmlformats.org/officeDocument/2006/relationships/hyperlink" Target="consultantplus://offline/ref=39BDEFC19DE070E7FA156B483C33523C96739A9ECB2F0D15038CB950373A4DA55B1ACC23ABFF87A88DD1032D30B90317C5E2CFE12918227BM17EJ" TargetMode = "External"/>
	<Relationship Id="rId1496" Type="http://schemas.openxmlformats.org/officeDocument/2006/relationships/hyperlink" Target="consultantplus://offline/ref=39BDEFC19DE070E7FA156B483C33523C91759099C8210D15038CB950373A4DA55B1ACC23ABFF84AC80D1032D30B90317C5E2CFE12918227BM17EJ" TargetMode = "External"/>
	<Relationship Id="rId1497" Type="http://schemas.openxmlformats.org/officeDocument/2006/relationships/hyperlink" Target="consultantplus://offline/ref=39BDEFC19DE070E7FA156B483C33523C91759099C8210D15038CB950373A4DA55B1ACC23ABFF84AC88D1032D30B90317C5E2CFE12918227BM17EJ" TargetMode = "External"/>
	<Relationship Id="rId1498" Type="http://schemas.openxmlformats.org/officeDocument/2006/relationships/hyperlink" Target="consultantplus://offline/ref=39BDEFC19DE070E7FA156B483C33523C9178989FCF2D0D15038CB950373A4DA55B1ACC23ABFF84AD81D1032D30B90317C5E2CFE12918227BM17EJ" TargetMode = "External"/>
	<Relationship Id="rId1499" Type="http://schemas.openxmlformats.org/officeDocument/2006/relationships/hyperlink" Target="consultantplus://offline/ref=39BDEFC19DE070E7FA156B483C33523C96739998C5280D15038CB950373A4DA55B1ACC23ABFF87AA81D1032D30B90317C5E2CFE12918227BM17EJ" TargetMode = "External"/>
	<Relationship Id="rId1500" Type="http://schemas.openxmlformats.org/officeDocument/2006/relationships/hyperlink" Target="consultantplus://offline/ref=39BDEFC19DE070E7FA156B483C33523C96739998C5280D15038CB950373A4DA55B1ACC23ABFF87AA81D1032D30B90317C5E2CFE12918227BM17EJ" TargetMode = "External"/>
	<Relationship Id="rId1501" Type="http://schemas.openxmlformats.org/officeDocument/2006/relationships/hyperlink" Target="consultantplus://offline/ref=39BDEFC19DE070E7FA156B483C33523C9670909BC92D0D15038CB950373A4DA55B1ACC23ABFF86AC8AD1032D30B90317C5E2CFE12918227BM17EJ" TargetMode = "External"/>
	<Relationship Id="rId1502" Type="http://schemas.openxmlformats.org/officeDocument/2006/relationships/hyperlink" Target="consultantplus://offline/ref=39BDEFC19DE070E7FA156B483C33523C91769B98CB2D0D15038CB950373A4DA55B1ACC23ABFF86A88DD1032D30B90317C5E2CFE12918227BM17EJ" TargetMode = "External"/>
	<Relationship Id="rId1503" Type="http://schemas.openxmlformats.org/officeDocument/2006/relationships/hyperlink" Target="consultantplus://offline/ref=39BDEFC19DE070E7FA156B483C33523C91759F9FCB200D15038CB950373A4DA55B1ACC23ABFF84AB8FD1032D30B90317C5E2CFE12918227BM17EJ" TargetMode = "External"/>
	<Relationship Id="rId1504" Type="http://schemas.openxmlformats.org/officeDocument/2006/relationships/hyperlink" Target="consultantplus://offline/ref=39BDEFC19DE070E7FA156B483C33523C9670989EC42A0D15038CB950373A4DA55B1ACC23ABFF85AA8DD1032D30B90317C5E2CFE12918227BM17EJ" TargetMode = "External"/>
	<Relationship Id="rId1505" Type="http://schemas.openxmlformats.org/officeDocument/2006/relationships/hyperlink" Target="consultantplus://offline/ref=39BDEFC19DE070E7FA156B483C33523C9070989BC5210D15038CB950373A4DA55B1ACC23ABFF82A989D1032D30B90317C5E2CFE12918227BM17EJ" TargetMode = "External"/>
	<Relationship Id="rId1506" Type="http://schemas.openxmlformats.org/officeDocument/2006/relationships/hyperlink" Target="consultantplus://offline/ref=39BDEFC19DE070E7FA156B483C33523C90709F9FCC2C0D15038CB950373A4DA55B1ACC23ABFF85AE8DD1032D30B90317C5E2CFE12918227BM17EJ" TargetMode = "External"/>
	<Relationship Id="rId1507" Type="http://schemas.openxmlformats.org/officeDocument/2006/relationships/hyperlink" Target="consultantplus://offline/ref=39BDEFC19DE070E7FA156B483C33523C91789F9DC82A0D15038CB950373A4DA55B1ACC23ABFF84AE88D1032D30B90317C5E2CFE12918227BM17EJ" TargetMode = "External"/>
	<Relationship Id="rId1508" Type="http://schemas.openxmlformats.org/officeDocument/2006/relationships/hyperlink" Target="consultantplus://offline/ref=39BDEFC19DE070E7FA156B483C33523C91749992CB290D15038CB950373A4DA55B1ACC23ABFF84AC81D1032D30B90317C5E2CFE12918227BM17EJ" TargetMode = "External"/>
	<Relationship Id="rId1509" Type="http://schemas.openxmlformats.org/officeDocument/2006/relationships/hyperlink" Target="consultantplus://offline/ref=39BDEFC19DE070E7FA156B483C33523C91769D9ECA290D15038CB950373A4DA55B1ACC23ABFE86AD80D1032D30B90317C5E2CFE12918227BM17EJ" TargetMode = "External"/>
	<Relationship Id="rId1510" Type="http://schemas.openxmlformats.org/officeDocument/2006/relationships/hyperlink" Target="consultantplus://offline/ref=39BDEFC19DE070E7FA156B483C33523C91719E93CB280D15038CB950373A4DA55B1ACC23ABFF84AA8AD1032D30B90317C5E2CFE12918227BM17EJ" TargetMode = "External"/>
	<Relationship Id="rId1511" Type="http://schemas.openxmlformats.org/officeDocument/2006/relationships/hyperlink" Target="consultantplus://offline/ref=39BDEFC19DE070E7FA156B483C33523C91789F9DC82E0D15038CB950373A4DA55B1ACC23ABFF86AD8AD1032D30B90317C5E2CFE12918227BM17EJ" TargetMode = "External"/>
	<Relationship Id="rId1512" Type="http://schemas.openxmlformats.org/officeDocument/2006/relationships/hyperlink" Target="consultantplus://offline/ref=39BDEFC19DE070E7FA156B483C33523C9170919EC5290D15038CB950373A4DA55B1ACC23ABFF84AD8DD1032D30B90317C5E2CFE12918227BM17EJ" TargetMode = "External"/>
	<Relationship Id="rId1513" Type="http://schemas.openxmlformats.org/officeDocument/2006/relationships/hyperlink" Target="consultantplus://offline/ref=39BDEFC19DE070E7FA156B483C33523C91759099C8210D15038CB950373A4DA55B1ACC23ABFF85AD8CD1032D30B90317C5E2CFE12918227BM17EJ" TargetMode = "External"/>
	<Relationship Id="rId1514" Type="http://schemas.openxmlformats.org/officeDocument/2006/relationships/hyperlink" Target="consultantplus://offline/ref=39BDEFC19DE070E7FA156B483C33523C91759099C8210D15038CB950373A4DA55B1ACC23ABFF84AC88D1032D30B90317C5E2CFE12918227BM17EJ" TargetMode = "External"/>
	<Relationship Id="rId1515" Type="http://schemas.openxmlformats.org/officeDocument/2006/relationships/hyperlink" Target="consultantplus://offline/ref=39BDEFC19DE070E7FA156B483C33523C91759099C8210D15038CB950373A4DA55B1ACC23ABFF85AD8CD1032D30B90317C5E2CFE12918227BM17EJ" TargetMode = "External"/>
	<Relationship Id="rId1516" Type="http://schemas.openxmlformats.org/officeDocument/2006/relationships/hyperlink" Target="consultantplus://offline/ref=39BDEFC19DE070E7FA156B483C33523C90709F9FCC2C0D15038CB950373A4DA55B1ACC23ABFF85AE8ED1032D30B90317C5E2CFE12918227BM17EJ" TargetMode = "External"/>
	<Relationship Id="rId1517" Type="http://schemas.openxmlformats.org/officeDocument/2006/relationships/hyperlink" Target="consultantplus://offline/ref=39BDEFC19DE070E7FA156B483C33523C91789F9DC82A0D15038CB950373A4DA55B1ACC23ABFF84AE89D1032D30B90317C5E2CFE12918227BM17EJ" TargetMode = "External"/>
	<Relationship Id="rId1518" Type="http://schemas.openxmlformats.org/officeDocument/2006/relationships/hyperlink" Target="consultantplus://offline/ref=39BDEFC19DE070E7FA156B483C33523C91789F9DC82E0D15038CB950373A4DA55B1ACC23ABFF86AD8BD1032D30B90317C5E2CFE12918227BM17EJ" TargetMode = "External"/>
	<Relationship Id="rId1519" Type="http://schemas.openxmlformats.org/officeDocument/2006/relationships/hyperlink" Target="consultantplus://offline/ref=39BDEFC19DE070E7FA156B483C33523C90709F9FCC2C0D15038CB950373A4DA55B1ACC23ABFF85AE80D1032D30B90317C5E2CFE12918227BM17EJ" TargetMode = "External"/>
	<Relationship Id="rId1520" Type="http://schemas.openxmlformats.org/officeDocument/2006/relationships/hyperlink" Target="consultantplus://offline/ref=39BDEFC19DE070E7FA156B483C33523C90709F9FCC2C0D15038CB950373A4DA55B1ACC23ABFF85A981D1032D30B90317C5E2CFE12918227BM17EJ" TargetMode = "External"/>
	<Relationship Id="rId1521" Type="http://schemas.openxmlformats.org/officeDocument/2006/relationships/hyperlink" Target="consultantplus://offline/ref=39BDEFC19DE070E7FA156B483C33523C91769D9ECA290D15038CB950373A4DA55B1ACC23ABFE86AD81D1032D30B90317C5E2CFE12918227BM17EJ" TargetMode = "External"/>
	<Relationship Id="rId1522" Type="http://schemas.openxmlformats.org/officeDocument/2006/relationships/hyperlink" Target="consultantplus://offline/ref=39BDEFC19DE070E7FA156B483C33523C91789F9DC82E0D15038CB950373A4DA55B1ACC23ABFF86AD8CD1032D30B90317C5E2CFE12918227BM17EJ" TargetMode = "External"/>
	<Relationship Id="rId1523" Type="http://schemas.openxmlformats.org/officeDocument/2006/relationships/hyperlink" Target="consultantplus://offline/ref=39BDEFC19DE070E7FA156B483C33523C90739B9DCD2D0D15038CB950373A4DA55B1ACC23ABFF84AB89D1032D30B90317C5E2CFE12918227BM17EJ" TargetMode = "External"/>
	<Relationship Id="rId1524" Type="http://schemas.openxmlformats.org/officeDocument/2006/relationships/hyperlink" Target="consultantplus://offline/ref=39BDEFC19DE070E7FA156B483C33523C90709F9FCC2C0D15038CB950373A4DA55B1ACC23ABFF85A88BD1032D30B90317C5E2CFE12918227BM17EJ" TargetMode = "External"/>
	<Relationship Id="rId1525" Type="http://schemas.openxmlformats.org/officeDocument/2006/relationships/hyperlink" Target="consultantplus://offline/ref=39BDEFC19DE070E7FA156B483C33523C90709F9FCC2C0D15038CB950373A4DA55B1ACC23ABFF85AB80D1032D30B90317C5E2CFE12918227BM17EJ" TargetMode = "External"/>
	<Relationship Id="rId1526" Type="http://schemas.openxmlformats.org/officeDocument/2006/relationships/hyperlink" Target="consultantplus://offline/ref=39BDEFC19DE070E7FA156B483C33523C90709F9FCC2C0D15038CB950373A4DA55B1ACC23ABFF85AA8DD1032D30B90317C5E2CFE12918227BM17EJ" TargetMode = "External"/>
	<Relationship Id="rId1527" Type="http://schemas.openxmlformats.org/officeDocument/2006/relationships/hyperlink" Target="consultantplus://offline/ref=39BDEFC19DE070E7FA156B483C33523C90709F9FCC2C0D15038CB950373A4DA55B1ACC23ABFF85AA8FD1032D30B90317C5E2CFE12918227BM17EJ" TargetMode = "External"/>
	<Relationship Id="rId1528" Type="http://schemas.openxmlformats.org/officeDocument/2006/relationships/hyperlink" Target="consultantplus://offline/ref=39BDEFC19DE070E7FA156B483C33523C91789F9DC82A0D15038CB950373A4DA55B1ACC23ABFF84AE8CD1032D30B90317C5E2CFE12918227BM17EJ" TargetMode = "External"/>
	<Relationship Id="rId1529" Type="http://schemas.openxmlformats.org/officeDocument/2006/relationships/hyperlink" Target="consultantplus://offline/ref=39BDEFC19DE070E7FA156B483C33523C91789F9DC82E0D15038CB950373A4DA55B1ACC23ABFF86AD8ED1032D30B90317C5E2CFE12918227BM17EJ" TargetMode = "External"/>
	<Relationship Id="rId1530" Type="http://schemas.openxmlformats.org/officeDocument/2006/relationships/hyperlink" Target="consultantplus://offline/ref=39BDEFC19DE070E7FA156B483C33523C90709F9FCC2C0D15038CB950373A4DA55B1ACC23ABFF85AA80D1032D30B90317C5E2CFE12918227BM17EJ" TargetMode = "External"/>
	<Relationship Id="rId1531" Type="http://schemas.openxmlformats.org/officeDocument/2006/relationships/hyperlink" Target="consultantplus://offline/ref=39BDEFC19DE070E7FA156B483C33523C90709F9FCC2C0D15038CB950373A4DA55B1ACC23ABFF85A58FD1032D30B90317C5E2CFE12918227BM17EJ" TargetMode = "External"/>
	<Relationship Id="rId1532" Type="http://schemas.openxmlformats.org/officeDocument/2006/relationships/hyperlink" Target="consultantplus://offline/ref=39BDEFC19DE070E7FA156B483C33523C90709F9FCC2C0D15038CB950373A4DA55B1ACC23ABFF85A481D1032D30B90317C5E2CFE12918227BM17EJ" TargetMode = "External"/>
	<Relationship Id="rId1533" Type="http://schemas.openxmlformats.org/officeDocument/2006/relationships/hyperlink" Target="consultantplus://offline/ref=39BDEFC19DE070E7FA156B483C33523C90709F9FCC2C0D15038CB950373A4DA55B1ACC23ABFF86AD81D1032D30B90317C5E2CFE12918227BM17EJ" TargetMode = "External"/>
	<Relationship Id="rId1534" Type="http://schemas.openxmlformats.org/officeDocument/2006/relationships/hyperlink" Target="consultantplus://offline/ref=39BDEFC19DE070E7FA156B483C33523C90709F9FCC2C0D15038CB950373A4DA55B1ACC23ABFF86AC8CD1032D30B90317C5E2CFE12918227BM17EJ" TargetMode = "External"/>
	<Relationship Id="rId1535" Type="http://schemas.openxmlformats.org/officeDocument/2006/relationships/hyperlink" Target="consultantplus://offline/ref=39BDEFC19DE070E7FA156B483C33523C90709F9FCC2C0D15038CB950373A4DA55B1ACC23ABFF86AE88D1032D30B90317C5E2CFE12918227BM17EJ" TargetMode = "External"/>
	<Relationship Id="rId1536" Type="http://schemas.openxmlformats.org/officeDocument/2006/relationships/hyperlink" Target="consultantplus://offline/ref=39BDEFC19DE070E7FA156B483C33523C90709F9FCC2C0D15038CB950373A4DA55B1ACC23ABFF86AE81D1032D30B90317C5E2CFE12918227BM17EJ" TargetMode = "External"/>
	<Relationship Id="rId1537" Type="http://schemas.openxmlformats.org/officeDocument/2006/relationships/hyperlink" Target="consultantplus://offline/ref=39BDEFC19DE070E7FA156B483C33523C90709F9FCC2C0D15038CB950373A4DA55B1ACC23ABFF86A98ED1032D30B90317C5E2CFE12918227BM17EJ" TargetMode = "External"/>
	<Relationship Id="rId1538" Type="http://schemas.openxmlformats.org/officeDocument/2006/relationships/hyperlink" Target="consultantplus://offline/ref=39BDEFC19DE070E7FA156B483C33523C90709F9FCC2C0D15038CB950373A4DA55B1ACC23ABFF86A88FD1032D30B90317C5E2CFE12918227BM17EJ" TargetMode = "External"/>
	<Relationship Id="rId1539" Type="http://schemas.openxmlformats.org/officeDocument/2006/relationships/hyperlink" Target="consultantplus://offline/ref=39BDEFC19DE070E7FA156B483C33523C90709F9FCC2C0D15038CB950373A4DA55B1ACC23ABFF86AB89D1032D30B90317C5E2CFE12918227BM17EJ" TargetMode = "External"/>
	<Relationship Id="rId1540" Type="http://schemas.openxmlformats.org/officeDocument/2006/relationships/hyperlink" Target="consultantplus://offline/ref=39BDEFC19DE070E7FA156B483C33523C90709F9FCC2C0D15038CB950373A4DA55B1ACC23ABFF86AB8BD1032D30B90317C5E2CFE12918227BM17EJ" TargetMode = "External"/>
	<Relationship Id="rId1541" Type="http://schemas.openxmlformats.org/officeDocument/2006/relationships/hyperlink" Target="consultantplus://offline/ref=39BDEFC19DE070E7FA156B483C33523C90709F9FCC2C0D15038CB950373A4DA55B1ACC23ABFF86AA89D1032D30B90317C5E2CFE12918227BM17EJ" TargetMode = "External"/>
	<Relationship Id="rId1542" Type="http://schemas.openxmlformats.org/officeDocument/2006/relationships/hyperlink" Target="consultantplus://offline/ref=39BDEFC19DE070E7FA156B483C33523C90709F9FCC2C0D15038CB950373A4DA55B1ACC23ABFF86AA8CD1032D30B90317C5E2CFE12918227BM17EJ" TargetMode = "External"/>
	<Relationship Id="rId1543" Type="http://schemas.openxmlformats.org/officeDocument/2006/relationships/hyperlink" Target="consultantplus://offline/ref=39BDEFC19DE070E7FA156B483C33523C90709F9FCC2C0D15038CB950373A4DA55B1ACC23ABFF86AA81D1032D30B90317C5E2CFE12918227BM17EJ" TargetMode = "External"/>
	<Relationship Id="rId1544" Type="http://schemas.openxmlformats.org/officeDocument/2006/relationships/hyperlink" Target="consultantplus://offline/ref=39BDEFC19DE070E7FA156B483C33523C90709F9FCC2C0D15038CB950373A4DA55B1ACC23ABFF86A589D1032D30B90317C5E2CFE12918227BM17EJ" TargetMode = "External"/>
	<Relationship Id="rId1545" Type="http://schemas.openxmlformats.org/officeDocument/2006/relationships/hyperlink" Target="consultantplus://offline/ref=39BDEFC19DE070E7FA156B483C33523C90709F9FCC2C0D15038CB950373A4DA55B1ACC23ABFF86A480D1032D30B90317C5E2CFE12918227BM17EJ" TargetMode = "External"/>
	<Relationship Id="rId1546" Type="http://schemas.openxmlformats.org/officeDocument/2006/relationships/hyperlink" Target="consultantplus://offline/ref=39BDEFC19DE070E7FA156B483C33523C90709F9FCC2C0D15038CB950373A4DA55B1ACC23ABFF87AD8AD1032D30B90317C5E2CFE12918227BM17EJ" TargetMode = "External"/>
	<Relationship Id="rId1547" Type="http://schemas.openxmlformats.org/officeDocument/2006/relationships/hyperlink" Target="consultantplus://offline/ref=39BDEFC19DE070E7FA156B483C33523C90709F9FCC2C0D15038CB950373A4DA55B1ACC23ABFF87AD8ED1032D30B90317C5E2CFE12918227BM17EJ" TargetMode = "External"/>
	<Relationship Id="rId1548" Type="http://schemas.openxmlformats.org/officeDocument/2006/relationships/hyperlink" Target="consultantplus://offline/ref=39BDEFC19DE070E7FA156B483C33523C90709F9FCC2C0D15038CB950373A4DA55B1ACC23ABFF87AC88D1032D30B90317C5E2CFE12918227BM17EJ" TargetMode = "External"/>
	<Relationship Id="rId1549" Type="http://schemas.openxmlformats.org/officeDocument/2006/relationships/hyperlink" Target="consultantplus://offline/ref=39BDEFC19DE070E7FA156B483C33523C90709F9FCC2C0D15038CB950373A4DA55B1ACC23ABFF87AC89D1032D30B90317C5E2CFE12918227BM17EJ" TargetMode = "External"/>
	<Relationship Id="rId1550" Type="http://schemas.openxmlformats.org/officeDocument/2006/relationships/hyperlink" Target="consultantplus://offline/ref=39BDEFC19DE070E7FA156B483C33523C90709F9FCC2C0D15038CB950373A4DA55B1ACC23ABFF87AF80D1032D30B90317C5E2CFE12918227BM17EJ" TargetMode = "External"/>
	<Relationship Id="rId1551" Type="http://schemas.openxmlformats.org/officeDocument/2006/relationships/hyperlink" Target="consultantplus://offline/ref=39BDEFC19DE070E7FA156B483C33523C90709F9FCC2C0D15038CB950373A4DA55B1ACC23ABFF87AE89D1032D30B90317C5E2CFE12918227BM17EJ" TargetMode = "External"/>
	<Relationship Id="rId1552" Type="http://schemas.openxmlformats.org/officeDocument/2006/relationships/hyperlink" Target="consultantplus://offline/ref=39BDEFC19DE070E7FA156B483C33523C90709F9FCC2C0D15038CB950373A4DA55B1ACC23ABFF87AE80D1032D30B90317C5E2CFE12918227BM17EJ" TargetMode = "External"/>
	<Relationship Id="rId1553" Type="http://schemas.openxmlformats.org/officeDocument/2006/relationships/hyperlink" Target="consultantplus://offline/ref=39BDEFC19DE070E7FA156B483C33523C90709F9FCC2C0D15038CB950373A4DA55B1ACC23ABFF87A98CD1032D30B90317C5E2CFE12918227BM17EJ" TargetMode = "External"/>
	<Relationship Id="rId1554" Type="http://schemas.openxmlformats.org/officeDocument/2006/relationships/hyperlink" Target="consultantplus://offline/ref=39BDEFC19DE070E7FA156B483C33523C90709F9FCC2C0D15038CB950373A4DA55B1ACC23ABFF87A88AD1032D30B90317C5E2CFE12918227BM17EJ" TargetMode = "External"/>
	<Relationship Id="rId1555" Type="http://schemas.openxmlformats.org/officeDocument/2006/relationships/hyperlink" Target="consultantplus://offline/ref=39BDEFC19DE070E7FA156B483C33523C90709F9FCC2C0D15038CB950373A4DA55B1ACC23ABFF87A88DD1032D30B90317C5E2CFE12918227BM17EJ" TargetMode = "External"/>
	<Relationship Id="rId1556" Type="http://schemas.openxmlformats.org/officeDocument/2006/relationships/hyperlink" Target="consultantplus://offline/ref=39BDEFC19DE070E7FA156B483C33523C90709F9FCC2C0D15038CB950373A4DA55B1ACC23ABFF87AB8AD1032D30B90317C5E2CFE12918227BM17EJ" TargetMode = "External"/>
	<Relationship Id="rId1557" Type="http://schemas.openxmlformats.org/officeDocument/2006/relationships/hyperlink" Target="consultantplus://offline/ref=39BDEFC19DE070E7FA156B483C33523C90709F9FCC2C0D15038CB950373A4DA55B1ACC23ABFF87AB8CD1032D30B90317C5E2CFE12918227BM17EJ" TargetMode = "External"/>
	<Relationship Id="rId1558" Type="http://schemas.openxmlformats.org/officeDocument/2006/relationships/hyperlink" Target="consultantplus://offline/ref=39BDEFC19DE070E7FA156B483C33523C90709F9FCC2C0D15038CB950373A4DA55B1ACC23ABFF87AB8FD1032D30B90317C5E2CFE12918227BM17EJ" TargetMode = "External"/>
	<Relationship Id="rId1559" Type="http://schemas.openxmlformats.org/officeDocument/2006/relationships/hyperlink" Target="consultantplus://offline/ref=39BDEFC19DE070E7FA156B483C33523C90709F9FCC2C0D15038CB950373A4DA55B1ACC23ABFF87AA8BD1032D30B90317C5E2CFE12918227BM17EJ" TargetMode = "External"/>
	<Relationship Id="rId1560" Type="http://schemas.openxmlformats.org/officeDocument/2006/relationships/hyperlink" Target="consultantplus://offline/ref=39BDEFC19DE070E7FA156B483C33523C90709F9FCC2C0D15038CB950373A4DA55B1ACC23ABFF87AA8DD1032D30B90317C5E2CFE12918227BM17EJ" TargetMode = "External"/>
	<Relationship Id="rId1561" Type="http://schemas.openxmlformats.org/officeDocument/2006/relationships/hyperlink" Target="consultantplus://offline/ref=39BDEFC19DE070E7FA156B483C33523C90709F9FCC2C0D15038CB950373A4DA55B1ACC23ABFF87AA8FD1032D30B90317C5E2CFE12918227BM17EJ" TargetMode = "External"/>
	<Relationship Id="rId1562" Type="http://schemas.openxmlformats.org/officeDocument/2006/relationships/hyperlink" Target="consultantplus://offline/ref=39BDEFC19DE070E7FA156B483C33523C96739998C5280D15038CB950373A4DA55B1ACC23ABFF83AA8ED1032D30B90317C5E2CFE12918227BM17EJ" TargetMode = "External"/>
	<Relationship Id="rId1563" Type="http://schemas.openxmlformats.org/officeDocument/2006/relationships/hyperlink" Target="consultantplus://offline/ref=39BDEFC19DE070E7FA156B483C33523C90709F9FCC2C0D15038CB950373A4DA55B1ACC23ABFF87A589D1032D30B90317C5E2CFE12918227BM17EJ" TargetMode = "External"/>
	<Relationship Id="rId1564" Type="http://schemas.openxmlformats.org/officeDocument/2006/relationships/hyperlink" Target="consultantplus://offline/ref=39BDEFC19DE070E7FA156B483C33523C90709F9FCC2C0D15038CB950373A4DA55B1ACC23ABFF87A48DD1032D30B90317C5E2CFE12918227BM17EJ" TargetMode = "External"/>
	<Relationship Id="rId1565" Type="http://schemas.openxmlformats.org/officeDocument/2006/relationships/hyperlink" Target="consultantplus://offline/ref=39BDEFC19DE070E7FA156B483C33523C90709F9FCC2C0D15038CB950373A4DA55B1ACC23ABFF80AC8CD1032D30B90317C5E2CFE12918227BM17EJ" TargetMode = "External"/>
	<Relationship Id="rId1566" Type="http://schemas.openxmlformats.org/officeDocument/2006/relationships/hyperlink" Target="consultantplus://offline/ref=39BDEFC19DE070E7FA156B483C33523C90709F9FCC2C0D15038CB950373A4DA55B1ACC23ABFF80AF89D1032D30B90317C5E2CFE12918227BM17EJ" TargetMode = "External"/>
	<Relationship Id="rId1567" Type="http://schemas.openxmlformats.org/officeDocument/2006/relationships/hyperlink" Target="consultantplus://offline/ref=39BDEFC19DE070E7FA156B483C33523C9670989DCD2F0D15038CB950373A4DA55B1ACC23ABFD84AA8DD1032D30B90317C5E2CFE12918227BM17EJ" TargetMode = "External"/>
	<Relationship Id="rId1568" Type="http://schemas.openxmlformats.org/officeDocument/2006/relationships/hyperlink" Target="consultantplus://offline/ref=39BDEFC19DE070E7FA156B483C33523C90709F9FCC2C0D15038CB950373A4DA55B1ACC23ABFF80AF8FD1032D30B90317C5E2CFE12918227BM17EJ" TargetMode = "External"/>
	<Relationship Id="rId1569" Type="http://schemas.openxmlformats.org/officeDocument/2006/relationships/hyperlink" Target="consultantplus://offline/ref=39BDEFC19DE070E7FA156B483C33523C90709F9FCC2C0D15038CB950373A4DA55B1ACC23ABFF80AE8AD1032D30B90317C5E2CFE12918227BM17EJ" TargetMode = "External"/>
	<Relationship Id="rId1570" Type="http://schemas.openxmlformats.org/officeDocument/2006/relationships/hyperlink" Target="consultantplus://offline/ref=39BDEFC19DE070E7FA156B483C33523C90709F9FCC2C0D15038CB950373A4DA55B1ACC23ABFF80AE8FD1032D30B90317C5E2CFE12918227BM17EJ" TargetMode = "External"/>
	<Relationship Id="rId1571" Type="http://schemas.openxmlformats.org/officeDocument/2006/relationships/hyperlink" Target="consultantplus://offline/ref=39BDEFC19DE070E7FA156B483C33523C90709F9FCC2C0D15038CB950373A4DA55B1ACC23ABFF80A98AD1032D30B90317C5E2CFE12918227BM17EJ" TargetMode = "External"/>
	<Relationship Id="rId1572" Type="http://schemas.openxmlformats.org/officeDocument/2006/relationships/hyperlink" Target="consultantplus://offline/ref=39BDEFC19DE070E7FA156B483C33523C90709F9FCC2C0D15038CB950373A4DA55B1ACC23ABFF80A980D1032D30B90317C5E2CFE12918227BM17EJ" TargetMode = "External"/>
	<Relationship Id="rId1573" Type="http://schemas.openxmlformats.org/officeDocument/2006/relationships/hyperlink" Target="consultantplus://offline/ref=39BDEFC19DE070E7FA156B483C33523C90709F9FCC2C0D15038CB950373A4DA55B1ACC23ABFF80A88CD1032D30B90317C5E2CFE12918227BM17EJ" TargetMode = "External"/>
	<Relationship Id="rId1574" Type="http://schemas.openxmlformats.org/officeDocument/2006/relationships/hyperlink" Target="consultantplus://offline/ref=39BDEFC19DE070E7FA156B483C33523C90709F9FCC2C0D15038CB950373A4DA55B1ACC23ABFF80A881D1032D30B90317C5E2CFE12918227BM17EJ" TargetMode = "External"/>
	<Relationship Id="rId1575" Type="http://schemas.openxmlformats.org/officeDocument/2006/relationships/hyperlink" Target="consultantplus://offline/ref=39BDEFC19DE070E7FA156B483C33523C90709F9FCC2C0D15038CB950373A4DA55B1ACC23ABFF80AB8AD1032D30B90317C5E2CFE12918227BM17EJ" TargetMode = "External"/>
	<Relationship Id="rId1576" Type="http://schemas.openxmlformats.org/officeDocument/2006/relationships/hyperlink" Target="consultantplus://offline/ref=39BDEFC19DE070E7FA156B483C33523C90709F9FCC2C0D15038CB950373A4DA55B1ACC23ABFF80AB8FD1032D30B90317C5E2CFE12918227BM17EJ" TargetMode = "External"/>
	<Relationship Id="rId1577" Type="http://schemas.openxmlformats.org/officeDocument/2006/relationships/hyperlink" Target="consultantplus://offline/ref=39BDEFC19DE070E7FA156B483C33523C90709F9FCC2C0D15038CB950373A4DA55B1ACC23ABFF80AB81D1032D30B90317C5E2CFE12918227BM17EJ" TargetMode = "External"/>
	<Relationship Id="rId1578" Type="http://schemas.openxmlformats.org/officeDocument/2006/relationships/hyperlink" Target="consultantplus://offline/ref=39BDEFC19DE070E7FA156B483C33523C90709F9FCC2C0D15038CB950373A4DA55B1ACC23ABFF80A58BD1032D30B90317C5E2CFE12918227BM17EJ" TargetMode = "External"/>
	<Relationship Id="rId1579" Type="http://schemas.openxmlformats.org/officeDocument/2006/relationships/hyperlink" Target="consultantplus://offline/ref=39BDEFC19DE070E7FA156B483C33523C91769D9ECA290D15038CB950373A4DA55B1ACC23ABFE86AC88D1032D30B90317C5E2CFE12918227BM17EJ" TargetMode = "External"/>
	<Relationship Id="rId1580" Type="http://schemas.openxmlformats.org/officeDocument/2006/relationships/hyperlink" Target="consultantplus://offline/ref=39BDEFC19DE070E7FA156B483C33523C91769D9ECA290D15038CB950373A4DA55B1ACC23ABFE86AC89D1032D30B90317C5E2CFE12918227BM17EJ" TargetMode = "External"/>
	<Relationship Id="rId1581" Type="http://schemas.openxmlformats.org/officeDocument/2006/relationships/hyperlink" Target="consultantplus://offline/ref=39BDEFC19DE070E7FA156B483C33523C91769D9ECA290D15038CB950373A4DA55B1ACC23ABFE86AC8DD1032D30B90317C5E2CFE12918227BM17EJ" TargetMode = "External"/>
	<Relationship Id="rId1582" Type="http://schemas.openxmlformats.org/officeDocument/2006/relationships/hyperlink" Target="consultantplus://offline/ref=39BDEFC19DE070E7FA156B483C33523C91769D9ECA290D15038CB950373A4DA55B1ACC23ABFE86AC80D1032D30B90317C5E2CFE12918227BM17EJ" TargetMode = "External"/>
	<Relationship Id="rId1583" Type="http://schemas.openxmlformats.org/officeDocument/2006/relationships/hyperlink" Target="consultantplus://offline/ref=39BDEFC19DE070E7FA156B483C33523C91769D9ECA290D15038CB950373A4DA55B1ACC23ABFE86AC81D1032D30B90317C5E2CFE12918227BM17EJ" TargetMode = "External"/>
	<Relationship Id="rId1584" Type="http://schemas.openxmlformats.org/officeDocument/2006/relationships/hyperlink" Target="consultantplus://offline/ref=39BDEFC19DE070E7FA156B483C33523C91769D9ECA290D15038CB950373A4DA55B1ACC23ABFE86AF89D1032D30B90317C5E2CFE12918227BM17EJ" TargetMode = "External"/>
	<Relationship Id="rId1585" Type="http://schemas.openxmlformats.org/officeDocument/2006/relationships/hyperlink" Target="consultantplus://offline/ref=39BDEFC19DE070E7FA156B483C33523C91769D9ECA290D15038CB950373A4DA55B1ACC23ABFE86AF8AD1032D30B90317C5E2CFE12918227BM17EJ" TargetMode = "External"/>
	<Relationship Id="rId1586" Type="http://schemas.openxmlformats.org/officeDocument/2006/relationships/hyperlink" Target="consultantplus://offline/ref=39BDEFC19DE070E7FA156B483C33523C91769D9ECA290D15038CB950373A4DA55B1ACC23ABFE86AF8CD1032D30B90317C5E2CFE12918227BM17EJ" TargetMode = "External"/>
	<Relationship Id="rId1587" Type="http://schemas.openxmlformats.org/officeDocument/2006/relationships/hyperlink" Target="consultantplus://offline/ref=39BDEFC19DE070E7FA156B483C33523C91769D9ECA290D15038CB950373A4DA55B1ACC23ABFE86AF8DD1032D30B90317C5E2CFE12918227BM17EJ" TargetMode = "External"/>
	<Relationship Id="rId1588" Type="http://schemas.openxmlformats.org/officeDocument/2006/relationships/hyperlink" Target="consultantplus://offline/ref=39BDEFC19DE070E7FA156B483C33523C91709999C82A0D15038CB950373A4DA55B1ACC23ABFF84A981D1032D30B90317C5E2CFE12918227BM17EJ" TargetMode = "External"/>
	<Relationship Id="rId1589" Type="http://schemas.openxmlformats.org/officeDocument/2006/relationships/hyperlink" Target="consultantplus://offline/ref=39BDEFC19DE070E7FA156B483C33523C91769D9ECA290D15038CB950373A4DA55B1ACC23ABFE86AE8AD1032D30B90317C5E2CFE12918227BM17EJ" TargetMode = "External"/>
	<Relationship Id="rId1590" Type="http://schemas.openxmlformats.org/officeDocument/2006/relationships/hyperlink" Target="consultantplus://offline/ref=39BDEFC19DE070E7FA156B483C33523C90709F9FCC2C0D15038CB950373A4DA55B1ACC23ABFF80A58DD1032D30B90317C5E2CFE12918227BM17EJ" TargetMode = "External"/>
	<Relationship Id="rId1591" Type="http://schemas.openxmlformats.org/officeDocument/2006/relationships/hyperlink" Target="consultantplus://offline/ref=39BDEFC19DE070E7FA156B483C33523C90709F9FCC2C0D15038CB950373A4DA55B1ACC23ABFF80A58ED1032D30B90317C5E2CFE12918227BM17EJ" TargetMode = "External"/>
	<Relationship Id="rId1592" Type="http://schemas.openxmlformats.org/officeDocument/2006/relationships/hyperlink" Target="consultantplus://offline/ref=39BDEFC19DE070E7FA156B483C33523C90709F9FCC2C0D15038CB950373A4DA55B1ACC23ABFF80A58FD1032D30B90317C5E2CFE12918227BM17EJ" TargetMode = "External"/>
	<Relationship Id="rId1593" Type="http://schemas.openxmlformats.org/officeDocument/2006/relationships/hyperlink" Target="consultantplus://offline/ref=39BDEFC19DE070E7FA156B483C33523C91719E93CB280D15038CB950373A4DA55B1ACC23ABFF84AA8BD1032D30B90317C5E2CFE12918227BM17EJ" TargetMode = "External"/>
	<Relationship Id="rId1594" Type="http://schemas.openxmlformats.org/officeDocument/2006/relationships/hyperlink" Target="consultantplus://offline/ref=39BDEFC19DE070E7FA156B483C33523C91719E93CB280D15038CB950373A4DA55B1ACC23ABFF84AA8CD1032D30B90317C5E2CFE12918227BM17EJ" TargetMode = "External"/>
	<Relationship Id="rId1595" Type="http://schemas.openxmlformats.org/officeDocument/2006/relationships/hyperlink" Target="consultantplus://offline/ref=39BDEFC19DE070E7FA156B483C33523C91769D9ECA290D15038CB950373A4DA55B1ACC23ABFE86AE8CD1032D30B90317C5E2CFE12918227BM17EJ" TargetMode = "External"/>
	<Relationship Id="rId1596" Type="http://schemas.openxmlformats.org/officeDocument/2006/relationships/hyperlink" Target="consultantplus://offline/ref=39BDEFC19DE070E7FA156B483C33523C91769B98CB2D0D15038CB950373A4DA55B1ACC23ABFF86A880D1032D30B90317C5E2CFE12918227BM17EJ" TargetMode = "External"/>
	<Relationship Id="rId1597" Type="http://schemas.openxmlformats.org/officeDocument/2006/relationships/hyperlink" Target="consultantplus://offline/ref=39BDEFC19DE070E7FA156B483C33523C91769B98CB2D0D15038CB950373A4DA55B1ACC23ABFF86A881D1032D30B90317C5E2CFE12918227BM17EJ" TargetMode = "External"/>
	<Relationship Id="rId1598" Type="http://schemas.openxmlformats.org/officeDocument/2006/relationships/hyperlink" Target="consultantplus://offline/ref=39BDEFC19DE070E7FA156B483C33523C91769D9ECA290D15038CB950373A4DA55B1ACC23ABFE86AE8ED1032D30B90317C5E2CFE12918227BM17EJ" TargetMode = "External"/>
	<Relationship Id="rId1599" Type="http://schemas.openxmlformats.org/officeDocument/2006/relationships/hyperlink" Target="consultantplus://offline/ref=39BDEFC19DE070E7FA156B483C33523C90709F9FCC2C0D15038CB950373A4DA55B1ACC23ABFF80A580D1032D30B90317C5E2CFE12918227BM17EJ" TargetMode = "External"/>
	<Relationship Id="rId1600" Type="http://schemas.openxmlformats.org/officeDocument/2006/relationships/hyperlink" Target="consultantplus://offline/ref=39BDEFC19DE070E7FA156B483C33523C91769D9ECA290D15038CB950373A4DA55B1ACC23ABFE86A98AD1032D30B90317C5E2CFE12918227BM17EJ" TargetMode = "External"/>
	<Relationship Id="rId1601" Type="http://schemas.openxmlformats.org/officeDocument/2006/relationships/hyperlink" Target="consultantplus://offline/ref=39BDEFC19DE070E7FA156B483C33523C91769D9ECA290D15038CB950373A4DA55B1ACC23ABFE86A98CD1032D30B90317C5E2CFE12918227BM17EJ" TargetMode = "External"/>
	<Relationship Id="rId1602" Type="http://schemas.openxmlformats.org/officeDocument/2006/relationships/hyperlink" Target="consultantplus://offline/ref=39BDEFC19DE070E7FA156B483C33523C9670989EC42A0D15038CB950373A4DA55B1ACC23ABFF85AA8DD1032D30B90317C5E2CFE12918227BM17EJ" TargetMode = "External"/>
	<Relationship Id="rId1603" Type="http://schemas.openxmlformats.org/officeDocument/2006/relationships/hyperlink" Target="consultantplus://offline/ref=39BDEFC19DE070E7FA156B483C33523C91749992CB290D15038CB950373A4DA55B1ACC23ABFF84AC81D1032D30B90317C5E2CFE12918227BM17EJ" TargetMode = "External"/>
	<Relationship Id="rId1604" Type="http://schemas.openxmlformats.org/officeDocument/2006/relationships/hyperlink" Target="consultantplus://offline/ref=39BDEFC19DE070E7FA156B483C33523C9170919EC5290D15038CB950373A4DA55B1ACC23ABFF84AD8DD1032D30B90317C5E2CFE12918227BM17EJ" TargetMode = "External"/>
	<Relationship Id="rId1605" Type="http://schemas.openxmlformats.org/officeDocument/2006/relationships/hyperlink" Target="consultantplus://offline/ref=39BDEFC19DE070E7FA156B483C33523C9170919EC5290D15038CB950373A4DA55B1ACC23ABFF84AD8ED1032D30B90317C5E2CFE12918227BM17EJ" TargetMode = "External"/>
	<Relationship Id="rId1606" Type="http://schemas.openxmlformats.org/officeDocument/2006/relationships/hyperlink" Target="consultantplus://offline/ref=39BDEFC19DE070E7FA156B483C33523C91749992CB290D15038CB950373A4DA55B1ACC23ABFF84AC81D1032D30B90317C5E2CFE12918227BM17EJ" TargetMode = "External"/>
	<Relationship Id="rId1607" Type="http://schemas.openxmlformats.org/officeDocument/2006/relationships/hyperlink" Target="consultantplus://offline/ref=39BDEFC19DE070E7FA156B483C33523C9170919EC5290D15038CB950373A4DA55B1ACC23ABFF84AD8FD1032D30B90317C5E2CFE12918227BM17EJ" TargetMode = "External"/>
	<Relationship Id="rId1608" Type="http://schemas.openxmlformats.org/officeDocument/2006/relationships/hyperlink" Target="consultantplus://offline/ref=39BDEFC19DE070E7FA156B483C33523C9670989EC42A0D15038CB950373A4DA55B1ACC23ABFF85AA8DD1032D30B90317C5E2CFE12918227BM17EJ" TargetMode = "External"/>
	<Relationship Id="rId1609" Type="http://schemas.openxmlformats.org/officeDocument/2006/relationships/hyperlink" Target="consultantplus://offline/ref=39BDEFC19DE070E7FA156B483C33523C91709F9CC42C0D15038CB950373A4DA55B1ACC23ABFE84AA8CD1032D30B90317C5E2CFE12918227BM17EJ" TargetMode = "External"/>
	<Relationship Id="rId1610" Type="http://schemas.openxmlformats.org/officeDocument/2006/relationships/hyperlink" Target="consultantplus://offline/ref=39BDEFC19DE070E7FA156B483C33523C91759F99CA210D15038CB950373A4DA55B1ACC23ABFF84AD80D1032D30B90317C5E2CFE12918227BM17EJ" TargetMode = "External"/>
	<Relationship Id="rId1611" Type="http://schemas.openxmlformats.org/officeDocument/2006/relationships/hyperlink" Target="consultantplus://offline/ref=39BDEFC19DE070E7FA156B483C33523C91759F9ECA2B0D15038CB950373A4DA55B1ACC23ABFF84AA8FD1032D30B90317C5E2CFE12918227BM17EJ" TargetMode = "External"/>
	<Relationship Id="rId1612" Type="http://schemas.openxmlformats.org/officeDocument/2006/relationships/hyperlink" Target="consultantplus://offline/ref=39BDEFC19DE070E7FA156B483C33523C91769B9ACF2D0D15038CB950373A4DA55B1ACC23ABFF84A581D1032D30B90317C5E2CFE12918227BM17EJ" TargetMode = "External"/>
	<Relationship Id="rId1613" Type="http://schemas.openxmlformats.org/officeDocument/2006/relationships/hyperlink" Target="consultantplus://offline/ref=39BDEFC19DE070E7FA156B483C33523C91799093CA2F0D15038CB950373A4DA55B1ACC23ABFF84AD80D1032D30B90317C5E2CFE12918227BM17EJ" TargetMode = "External"/>
	<Relationship Id="rId1614" Type="http://schemas.openxmlformats.org/officeDocument/2006/relationships/hyperlink" Target="consultantplus://offline/ref=39BDEFC19DE070E7FA156B483C33523C93739D98C8290D15038CB950373A4DA55B1ACC23ABFF84AC88D1032D30B90317C5E2CFE12918227BM17EJ" TargetMode = "External"/>
	<Relationship Id="rId1615" Type="http://schemas.openxmlformats.org/officeDocument/2006/relationships/hyperlink" Target="consultantplus://offline/ref=39BDEFC19DE070E7FA156B483C33523C93739D98C8290D15038CB950373A4DA55B1ACC23AEF4D0FCCC8F5A7D7CF20F16D3FECEE3M375J" TargetMode = "External"/>
	<Relationship Id="rId1616" Type="http://schemas.openxmlformats.org/officeDocument/2006/relationships/hyperlink" Target="consultantplus://offline/ref=39BDEFC19DE070E7FA156B483C33523C96739D92C8200D15038CB950373A4DA55B1ACC23ABFF84A98FD1032D30B90317C5E2CFE12918227BM17EJ" TargetMode = "External"/>
	<Relationship Id="rId1617" Type="http://schemas.openxmlformats.org/officeDocument/2006/relationships/hyperlink" Target="consultantplus://offline/ref=39BDEFC19DE070E7FA156B483C33523C93739D98C8290D15038CB950373A4DA55B1ACC23ABFF84AC88D1032D30B90317C5E2CFE12918227BM17EJ" TargetMode = "External"/>
	<Relationship Id="rId1618" Type="http://schemas.openxmlformats.org/officeDocument/2006/relationships/hyperlink" Target="consultantplus://offline/ref=39BDEFC19DE070E7FA156B483C33523C93739D98C8290D15038CB950373A4DA55B1ACC20A2F4D0FCCC8F5A7D7CF20F16D3FECEE3M375J" TargetMode = "External"/>
	<Relationship Id="rId1619" Type="http://schemas.openxmlformats.org/officeDocument/2006/relationships/hyperlink" Target="consultantplus://offline/ref=39BDEFC19DE070E7FA156B483C33523C93739D98C8290D15038CB950373A4DA55B1ACC26ADF4D0FCCC8F5A7D7CF20F16D3FECEE3M375J" TargetMode = "External"/>
	<Relationship Id="rId1620" Type="http://schemas.openxmlformats.org/officeDocument/2006/relationships/hyperlink" Target="consultantplus://offline/ref=39BDEFC19DE070E7FA156B483C33523C93739D98C8290D15038CB950373A4DA55B1ACC20A2F4D0FCCC8F5A7D7CF20F16D3FECEE3M375J" TargetMode = "External"/>
	<Relationship Id="rId1621" Type="http://schemas.openxmlformats.org/officeDocument/2006/relationships/hyperlink" Target="consultantplus://offline/ref=39BDEFC19DE070E7FA156B483C33523C96739998C5280D15038CB950373A4DA55B1ACC23ABFF87AA81D1032D30B90317C5E2CFE12918227BM17EJ" TargetMode = "External"/>
	<Relationship Id="rId1622" Type="http://schemas.openxmlformats.org/officeDocument/2006/relationships/hyperlink" Target="consultantplus://offline/ref=39BDEFC19DE070E7FA156B483C33523C93739D98C8290D15038CB950373A4DA55B1ACC24AEF4D0FCCC8F5A7D7CF20F16D3FECEE3M375J" TargetMode = "External"/>
	<Relationship Id="rId1623" Type="http://schemas.openxmlformats.org/officeDocument/2006/relationships/hyperlink" Target="consultantplus://offline/ref=39BDEFC19DE070E7FA156B483C33523C93739D98C8290D15038CB950373A4DA55B1ACC24ADF4D0FCCC8F5A7D7CF20F16D3FECEE3M375J" TargetMode = "External"/>
	<Relationship Id="rId1624" Type="http://schemas.openxmlformats.org/officeDocument/2006/relationships/hyperlink" Target="consultantplus://offline/ref=39BDEFC19DE070E7FA156B483C33523C93739D98C8290D15038CB950373A4DA55B1ACC24AEF4D0FCCC8F5A7D7CF20F16D3FECEE3M375J" TargetMode = "External"/>
	<Relationship Id="rId1625" Type="http://schemas.openxmlformats.org/officeDocument/2006/relationships/hyperlink" Target="consultantplus://offline/ref=39BDEFC19DE070E7FA156B483C33523C93739D98C8290D15038CB950373A4DA55B1ACC23ABFF84AC88D1032D30B90317C5E2CFE12918227BM17EJ" TargetMode = "External"/>
	<Relationship Id="rId1626" Type="http://schemas.openxmlformats.org/officeDocument/2006/relationships/hyperlink" Target="consultantplus://offline/ref=39BDEFC19DE070E7FA156B483C33523C93739D98C8290D15038CB950373A4DA55B1ACC23A2F68FF9D99E027175E41017CDE2CCE135M178J" TargetMode = "External"/>
	<Relationship Id="rId1627" Type="http://schemas.openxmlformats.org/officeDocument/2006/relationships/hyperlink" Target="consultantplus://offline/ref=39BDEFC19DE070E7FA156B483C33523C93739D98C8290D15038CB950373A4DA55B1ACC23A3F78FF9D99E027175E41017CDE2CCE135M178J" TargetMode = "External"/>
	<Relationship Id="rId1628" Type="http://schemas.openxmlformats.org/officeDocument/2006/relationships/hyperlink" Target="consultantplus://offline/ref=39BDEFC19DE070E7FA156B483C33523C93739D98C8290D15038CB950373A4DA55B1ACC20ABFF8FF9D99E027175E41017CDE2CCE135M178J" TargetMode = "External"/>
	<Relationship Id="rId1629" Type="http://schemas.openxmlformats.org/officeDocument/2006/relationships/hyperlink" Target="consultantplus://offline/ref=39BDEFC19DE070E7FA156B483C33523C93739D98C8290D15038CB950373A4DA55B1ACC23ABFF85AE81D1032D30B90317C5E2CFE12918227BM17EJ" TargetMode = "External"/>
	<Relationship Id="rId1630" Type="http://schemas.openxmlformats.org/officeDocument/2006/relationships/hyperlink" Target="consultantplus://offline/ref=39BDEFC19DE070E7FA156B483C33523C96739D92C8200D15038CB950373A4DA55B1ACC23ABFF84A98FD1032D30B90317C5E2CFE12918227BM17EJ" TargetMode = "External"/>
	<Relationship Id="rId1631" Type="http://schemas.openxmlformats.org/officeDocument/2006/relationships/hyperlink" Target="consultantplus://offline/ref=39BDEFC19DE070E7FA156B483C33523C93739D98C8290D15038CB950373A4DA55B1ACC23ABFF84AC88D1032D30B90317C5E2CFE12918227BM17EJ" TargetMode = "External"/>
	<Relationship Id="rId1632" Type="http://schemas.openxmlformats.org/officeDocument/2006/relationships/hyperlink" Target="consultantplus://offline/ref=39BDEFC19DE070E7FA156B483C33523C96709F99CF280D15038CB950373A4DA55B1ACC23ABFF86A588D1032D30B90317C5E2CFE12918227BM17EJ" TargetMode = "External"/>
	<Relationship Id="rId1633" Type="http://schemas.openxmlformats.org/officeDocument/2006/relationships/hyperlink" Target="consultantplus://offline/ref=39BDEFC19DE070E7FA156B483C33523C93739D98C8290D15038CB950373A4DA55B1ACC23A3FD8FF9D99E027175E41017CDE2CCE135M178J" TargetMode = "External"/>
	<Relationship Id="rId1634" Type="http://schemas.openxmlformats.org/officeDocument/2006/relationships/hyperlink" Target="consultantplus://offline/ref=39BDEFC19DE070E7FA156B483C33523C93739D98C8290D15038CB950373A4DA55B1ACC23A3FC8FF9D99E027175E41017CDE2CCE135M178J" TargetMode = "External"/>
	<Relationship Id="rId1635" Type="http://schemas.openxmlformats.org/officeDocument/2006/relationships/hyperlink" Target="consultantplus://offline/ref=39BDEFC19DE070E7FA156B483C33523C93739D98C8290D15038CB950373A4DA55B1ACC23A3F98FF9D99E027175E41017CDE2CCE135M178J" TargetMode = "External"/>
	<Relationship Id="rId1636" Type="http://schemas.openxmlformats.org/officeDocument/2006/relationships/hyperlink" Target="consultantplus://offline/ref=39BDEFC19DE070E7FA156B483C33523C93739D9BC92C0D15038CB950373A4DA5491A942FAAF79AAC88C4557C76ME7EJ" TargetMode = "External"/>
	<Relationship Id="rId1637" Type="http://schemas.openxmlformats.org/officeDocument/2006/relationships/hyperlink" Target="consultantplus://offline/ref=39BDEFC19DE070E7FA156B483C33523C93739D9BC92C0D15038CB950373A4DA55B1ACC23ABFF87AA81D1032D30B90317C5E2CFE12918227BM17EJ" TargetMode = "External"/>
	<Relationship Id="rId1638" Type="http://schemas.openxmlformats.org/officeDocument/2006/relationships/hyperlink" Target="consultantplus://offline/ref=39BDEFC19DE070E7FA156B483C33523C93739D9BC92C0D15038CB950373A4DA55B1ACC23ABFF87A58AD1032D30B90317C5E2CFE12918227BM17EJ" TargetMode = "External"/>
	<Relationship Id="rId1639" Type="http://schemas.openxmlformats.org/officeDocument/2006/relationships/hyperlink" Target="consultantplus://offline/ref=39BDEFC19DE070E7FA156B483C33523C93739D9BC92C0D15038CB950373A4DA55B1ACC23ABFF87A58ED1032D30B90317C5E2CFE12918227BM17EJ" TargetMode = "External"/>
	<Relationship Id="rId1640" Type="http://schemas.openxmlformats.org/officeDocument/2006/relationships/hyperlink" Target="consultantplus://offline/ref=39BDEFC19DE070E7FA156B483C33523C93739D9BC92C0D15038CB950373A4DA55B1ACC23ABFF87A580D1032D30B90317C5E2CFE12918227BM17EJ" TargetMode = "External"/>
	<Relationship Id="rId1641" Type="http://schemas.openxmlformats.org/officeDocument/2006/relationships/hyperlink" Target="consultantplus://offline/ref=39BDEFC19DE070E7FA156B483C33523C93739D9BC92C0D15038CB950373A4DA55B1ACC23ABFF87A489D1032D30B90317C5E2CFE12918227BM17EJ" TargetMode = "External"/>
	<Relationship Id="rId1642" Type="http://schemas.openxmlformats.org/officeDocument/2006/relationships/hyperlink" Target="consultantplus://offline/ref=39BDEFC19DE070E7FA156B483C33523C93739D9BC92C0D15038CB950373A4DA55B1ACC23ABFF87A48CD1032D30B90317C5E2CFE12918227BM17EJ" TargetMode = "External"/>
	<Relationship Id="rId1643" Type="http://schemas.openxmlformats.org/officeDocument/2006/relationships/hyperlink" Target="consultantplus://offline/ref=39BDEFC19DE070E7FA156B483C33523C93739D9BC92C0D15038CB950373A4DA55B1ACC23ABFF87A48ED1032D30B90317C5E2CFE12918227BM17EJ" TargetMode = "External"/>
	<Relationship Id="rId1644" Type="http://schemas.openxmlformats.org/officeDocument/2006/relationships/hyperlink" Target="consultantplus://offline/ref=39BDEFC19DE070E7FA156B483C33523C93739D9BC92C0D15038CB950373A4DA55B1ACC23ABFF87AA81D1032D30B90317C5E2CFE12918227BM17EJ" TargetMode = "External"/>
	<Relationship Id="rId1645" Type="http://schemas.openxmlformats.org/officeDocument/2006/relationships/hyperlink" Target="consultantplus://offline/ref=39BDEFC19DE070E7FA156B483C33523C93739D9BC92C0D15038CB950373A4DA55B1ACC23ABFF80AC88D1032D30B90317C5E2CFE12918227BM17EJ" TargetMode = "External"/>
	<Relationship Id="rId1646" Type="http://schemas.openxmlformats.org/officeDocument/2006/relationships/hyperlink" Target="consultantplus://offline/ref=39BDEFC19DE070E7FA156B483C33523C93739D9BC92C0D15038CB950373A4DA55B1ACC23ABFF80AC89D1032D30B90317C5E2CFE12918227BM17EJ" TargetMode = "External"/>
	<Relationship Id="rId1647" Type="http://schemas.openxmlformats.org/officeDocument/2006/relationships/hyperlink" Target="consultantplus://offline/ref=39BDEFC19DE070E7FA156B483C33523C93739D9BC92C0D15038CB950373A4DA55B1ACC23ABFF80AC8AD1032D30B90317C5E2CFE12918227BM17EJ" TargetMode = "External"/>
	<Relationship Id="rId1648" Type="http://schemas.openxmlformats.org/officeDocument/2006/relationships/hyperlink" Target="consultantplus://offline/ref=39BDEFC19DE070E7FA156B483C33523C93739D9BC92C0D15038CB950373A4DA55B1ACC23ABFF80AC8CD1032D30B90317C5E2CFE12918227BM17EJ" TargetMode = "External"/>
	<Relationship Id="rId1649" Type="http://schemas.openxmlformats.org/officeDocument/2006/relationships/hyperlink" Target="consultantplus://offline/ref=39BDEFC19DE070E7FA156B483C33523C93739D9BC92C0D15038CB950373A4DA55B1ACC23ABFF80AC88D1032D30B90317C5E2CFE12918227BM17EJ" TargetMode = "External"/>
	<Relationship Id="rId1650" Type="http://schemas.openxmlformats.org/officeDocument/2006/relationships/hyperlink" Target="consultantplus://offline/ref=39BDEFC19DE070E7FA156B483C33523C96739998C5280D15038CB950373A4DA55B1ACC23ABFF83AA8ED1032D30B90317C5E2CFE12918227BM17EJ" TargetMode = "External"/>
	<Relationship Id="rId1651" Type="http://schemas.openxmlformats.org/officeDocument/2006/relationships/hyperlink" Target="consultantplus://offline/ref=39BDEFC19DE070E7FA156B483C33523C93739D9BC92C0D15038CB950373A4DA55B1ACC23ABFF87AA81D1032D30B90317C5E2CFE12918227BM17EJ" TargetMode = "External"/>
	<Relationship Id="rId1652" Type="http://schemas.openxmlformats.org/officeDocument/2006/relationships/hyperlink" Target="consultantplus://offline/ref=39BDEFC19DE070E7FA156B483C33523C96739998C5280D15038CB950373A4DA55B1ACC23ABFF8CAA8DD1032D30B90317C5E2CFE12918227BM17EJ" TargetMode = "External"/>
	<Relationship Id="rId1653" Type="http://schemas.openxmlformats.org/officeDocument/2006/relationships/hyperlink" Target="consultantplus://offline/ref=39BDEFC19DE070E7FA156B483C33523C96739998C5280D15038CB950373A4DA55B1ACC23ABFF83AE8BD1032D30B90317C5E2CFE12918227BM17EJ" TargetMode = "External"/>
	<Relationship Id="rId1654" Type="http://schemas.openxmlformats.org/officeDocument/2006/relationships/hyperlink" Target="consultantplus://offline/ref=39BDEFC19DE070E7FA156B483C33523C93739D9BC92C0D15038CB950373A4DA55B1ACC23ABFF80AC8DD1032D30B90317C5E2CFE12918227BM17EJ" TargetMode = "External"/>
	<Relationship Id="rId1655" Type="http://schemas.openxmlformats.org/officeDocument/2006/relationships/hyperlink" Target="consultantplus://offline/ref=39BDEFC19DE070E7FA156B483C33523C93739D9BC92C0D15038CB950373A4DA55B1ACC23ABFF80AC8ED1032D30B90317C5E2CFE12918227BM17EJ" TargetMode = "External"/>
	<Relationship Id="rId1656" Type="http://schemas.openxmlformats.org/officeDocument/2006/relationships/hyperlink" Target="consultantplus://offline/ref=39BDEFC19DE070E7FA156B483C33523C93739D9BC92C0D15038CB950373A4DA55B1ACC23ABFF80AC80D1032D30B90317C5E2CFE12918227BM17EJ" TargetMode = "External"/>
	<Relationship Id="rId1657" Type="http://schemas.openxmlformats.org/officeDocument/2006/relationships/hyperlink" Target="consultantplus://offline/ref=39BDEFC19DE070E7FA156B483C33523C93739D9BC92C0D15038CB950373A4DA55B1ACC23ABFF80AF8AD1032D30B90317C5E2CFE12918227BM17EJ" TargetMode = "External"/>
	<Relationship Id="rId1658" Type="http://schemas.openxmlformats.org/officeDocument/2006/relationships/hyperlink" Target="consultantplus://offline/ref=39BDEFC19DE070E7FA156B483C33523C93739D9BC92C0D15038CB950373A4DA55B1ACC23ABFF80AC8DD1032D30B90317C5E2CFE12918227BM17EJ" TargetMode = "External"/>
	<Relationship Id="rId1659" Type="http://schemas.openxmlformats.org/officeDocument/2006/relationships/hyperlink" Target="consultantplus://offline/ref=39BDEFC19DE070E7FA156B483C33523C93739D9BC92C0D15038CB950373A4DA55B1ACC23ABFF80AF8FD1032D30B90317C5E2CFE12918227BM17EJ" TargetMode = "External"/>
	<Relationship Id="rId1660" Type="http://schemas.openxmlformats.org/officeDocument/2006/relationships/hyperlink" Target="consultantplus://offline/ref=39BDEFC19DE070E7FA156B483C33523C93739D9BC92C0D15038CB950373A4DA55B1ACC23ABFF80AF80D1032D30B90317C5E2CFE12918227BM17EJ" TargetMode = "External"/>
	<Relationship Id="rId1661" Type="http://schemas.openxmlformats.org/officeDocument/2006/relationships/hyperlink" Target="consultantplus://offline/ref=39BDEFC19DE070E7FA156B483C33523C93739D9BC92C0D15038CB950373A4DA55B1ACC23ABFF80AE88D1032D30B90317C5E2CFE12918227BM17EJ" TargetMode = "External"/>
	<Relationship Id="rId1662" Type="http://schemas.openxmlformats.org/officeDocument/2006/relationships/hyperlink" Target="consultantplus://offline/ref=39BDEFC19DE070E7FA156B483C33523C93739D9BC92C0D15038CB950373A4DA55B1ACC23ABFF80AF8FD1032D30B90317C5E2CFE12918227BM17EJ" TargetMode = "External"/>
	<Relationship Id="rId1663" Type="http://schemas.openxmlformats.org/officeDocument/2006/relationships/hyperlink" Target="consultantplus://offline/ref=39BDEFC19DE070E7FA156B483C33523C96739D92C8200D15038CB950373A4DA55B1ACC23ABFF84A98FD1032D30B90317C5E2CFE12918227BM17EJ" TargetMode = "External"/>
	<Relationship Id="rId1664" Type="http://schemas.openxmlformats.org/officeDocument/2006/relationships/hyperlink" Target="consultantplus://offline/ref=39BDEFC19DE070E7FA156B483C33523C93739D9BC92C0D15038CB950373A4DA55B1ACC23ABFF80AE8FD1032D30B90317C5E2CFE12918227BM17EJ" TargetMode = "External"/>
	<Relationship Id="rId1665" Type="http://schemas.openxmlformats.org/officeDocument/2006/relationships/hyperlink" Target="consultantplus://offline/ref=39BDEFC19DE070E7FA156B483C33523C93739D9BC92C0D15038CB950373A4DA55B1ACC23ABFF80AE8FD1032D30B90317C5E2CFE12918227BM17EJ" TargetMode = "External"/>
	<Relationship Id="rId1666" Type="http://schemas.openxmlformats.org/officeDocument/2006/relationships/hyperlink" Target="consultantplus://offline/ref=39BDEFC19DE070E7FA156B483C33523C93739D9BC92C0D15038CB950373A4DA55B1ACC23ABFF80AE81D1032D30B90317C5E2CFE12918227BM17EJ" TargetMode = "External"/>
	<Relationship Id="rId1667" Type="http://schemas.openxmlformats.org/officeDocument/2006/relationships/hyperlink" Target="consultantplus://offline/ref=39BDEFC19DE070E7FA156B483C33523C93739D9BC92C0D15038CB950373A4DA55B1ACC23ABFF80A988D1032D30B90317C5E2CFE12918227BM17EJ" TargetMode = "External"/>
	<Relationship Id="rId1668" Type="http://schemas.openxmlformats.org/officeDocument/2006/relationships/hyperlink" Target="consultantplus://offline/ref=39BDEFC19DE070E7FA156B483C33523C93739D9BC92C0D15038CB950373A4DA55B1ACC23ABFF80A988D1032D30B90317C5E2CFE12918227BM17EJ" TargetMode = "External"/>
	<Relationship Id="rId1669" Type="http://schemas.openxmlformats.org/officeDocument/2006/relationships/hyperlink" Target="consultantplus://offline/ref=39BDEFC19DE070E7FA156B483C33523C93739D9BC92C0D15038CB950373A4DA55B1ACC23ABFF80A981D1032D30B90317C5E2CFE12918227BM17EJ" TargetMode = "External"/>
	<Relationship Id="rId1670" Type="http://schemas.openxmlformats.org/officeDocument/2006/relationships/hyperlink" Target="consultantplus://offline/ref=39BDEFC19DE070E7FA156B483C33523C93739D9BC92C0D15038CB950373A4DA55B1ACC23ABFF80A888D1032D30B90317C5E2CFE12918227BM17EJ" TargetMode = "External"/>
	<Relationship Id="rId1671" Type="http://schemas.openxmlformats.org/officeDocument/2006/relationships/hyperlink" Target="consultantplus://offline/ref=39BDEFC19DE070E7FA156B483C33523C93739D9BC92C0D15038CB950373A4DA55B1ACC23ABFF80A88CD1032D30B90317C5E2CFE12918227BM17EJ" TargetMode = "External"/>
	<Relationship Id="rId1672" Type="http://schemas.openxmlformats.org/officeDocument/2006/relationships/hyperlink" Target="consultantplus://offline/ref=39BDEFC19DE070E7FA156B483C33523C93739D9BC92C0D15038CB950373A4DA55B1ACC23ABFF80A88DD1032D30B90317C5E2CFE12918227BM17EJ" TargetMode = "External"/>
	<Relationship Id="rId1673" Type="http://schemas.openxmlformats.org/officeDocument/2006/relationships/hyperlink" Target="consultantplus://offline/ref=39BDEFC19DE070E7FA156B483C33523C93739D9BC92C0D15038CB950373A4DA55B1ACC23ABFF80A88FD1032D30B90317C5E2CFE12918227BM17EJ" TargetMode = "External"/>
	<Relationship Id="rId1674" Type="http://schemas.openxmlformats.org/officeDocument/2006/relationships/hyperlink" Target="consultantplus://offline/ref=39BDEFC19DE070E7FA156B483C33523C93739D9BC92C0D15038CB950373A4DA55B1ACC23ABFF80A880D1032D30B90317C5E2CFE12918227BM17EJ" TargetMode = "External"/>
	<Relationship Id="rId1675" Type="http://schemas.openxmlformats.org/officeDocument/2006/relationships/hyperlink" Target="consultantplus://offline/ref=39BDEFC19DE070E7FA156B483C33523C93739D9BC92C0D15038CB950373A4DA55B1ACC23ABFF80AB88D1032D30B90317C5E2CFE12918227BM17EJ" TargetMode = "External"/>
	<Relationship Id="rId1676" Type="http://schemas.openxmlformats.org/officeDocument/2006/relationships/hyperlink" Target="consultantplus://offline/ref=39BDEFC19DE070E7FA156B483C33523C93739D9BC92C0D15038CB950373A4DA55B1ACC23ABFF80AB8AD1032D30B90317C5E2CFE12918227BM17EJ" TargetMode = "External"/>
	<Relationship Id="rId1677" Type="http://schemas.openxmlformats.org/officeDocument/2006/relationships/hyperlink" Target="consultantplus://offline/ref=39BDEFC19DE070E7FA156B483C33523C93739D9BC92C0D15038CB950373A4DA55B1ACC23ABFF8DA88BD1032D30B90317C5E2CFE12918227BM17EJ" TargetMode = "External"/>
	<Relationship Id="rId1678" Type="http://schemas.openxmlformats.org/officeDocument/2006/relationships/hyperlink" Target="consultantplus://offline/ref=39BDEFC19DE070E7FA156B483C33523C93739D9BC92C0D15038CB950373A4DA55B1ACC23ABFF8DA88FD1032D30B90317C5E2CFE12918227BM17EJ" TargetMode = "External"/>
	<Relationship Id="rId1679" Type="http://schemas.openxmlformats.org/officeDocument/2006/relationships/hyperlink" Target="consultantplus://offline/ref=39BDEFC19DE070E7FA156B483C33523C93739D9BC92C0D15038CB950373A4DA55B1ACC23ABFF8DA88FD1032D30B90317C5E2CFE12918227BM17EJ" TargetMode = "External"/>
	<Relationship Id="rId1680" Type="http://schemas.openxmlformats.org/officeDocument/2006/relationships/hyperlink" Target="consultantplus://offline/ref=39BDEFC19DE070E7FA156B483C33523C91709999C82A0D15038CB950373A4DA55B1ACC23ABFF85A98AD1032D30B90317C5E2CFE12918227BM17EJ" TargetMode = "External"/>
	<Relationship Id="rId1681" Type="http://schemas.openxmlformats.org/officeDocument/2006/relationships/hyperlink" Target="consultantplus://offline/ref=39BDEFC19DE070E7FA156B483C33523C96739998C5280D15038CB950373A4DA55B1ACC23ABFF83AA8ED1032D30B90317C5E2CFE12918227BM17EJ" TargetMode = "External"/>
	<Relationship Id="rId1682" Type="http://schemas.openxmlformats.org/officeDocument/2006/relationships/hyperlink" Target="consultantplus://offline/ref=39BDEFC19DE070E7FA156B483C33523C93739D9BC92C0D15038CB950373A4DA55B1ACC23ABFF80A48CD1032D30B90317C5E2CFE12918227BM17EJ" TargetMode = "External"/>
	<Relationship Id="rId1683" Type="http://schemas.openxmlformats.org/officeDocument/2006/relationships/hyperlink" Target="consultantplus://offline/ref=39BDEFC19DE070E7FA156B483C33523C93739D9BC92C0D15038CB950373A4DA55B1ACC23ABFF80A48DD1032D30B90317C5E2CFE12918227BM17EJ" TargetMode = "External"/>
	<Relationship Id="rId1684" Type="http://schemas.openxmlformats.org/officeDocument/2006/relationships/hyperlink" Target="consultantplus://offline/ref=39BDEFC19DE070E7FA156B483C33523C93739D9BC92C0D15038CB950373A4DA55B1ACC23ABFF80A48ED1032D30B90317C5E2CFE12918227BM17EJ" TargetMode = "External"/>
	<Relationship Id="rId1685" Type="http://schemas.openxmlformats.org/officeDocument/2006/relationships/hyperlink" Target="consultantplus://offline/ref=39BDEFC19DE070E7FA156B483C33523C93739D9BC92C0D15038CB950373A4DA55B1ACC23ABFF80A48DD1032D30B90317C5E2CFE12918227BM17EJ" TargetMode = "External"/>
	<Relationship Id="rId1686" Type="http://schemas.openxmlformats.org/officeDocument/2006/relationships/hyperlink" Target="consultantplus://offline/ref=39BDEFC19DE070E7FA156B483C33523C93739D9BC92C0D15038CB950373A4DA55B1ACC23ABFF81AD89D1032D30B90317C5E2CFE12918227BM17EJ" TargetMode = "External"/>
	<Relationship Id="rId1687" Type="http://schemas.openxmlformats.org/officeDocument/2006/relationships/hyperlink" Target="consultantplus://offline/ref=39BDEFC19DE070E7FA156B483C33523C91799093CA2F0D15038CB950373A4DA55B1ACC23ABFF84AD80D1032D30B90317C5E2CFE12918227BM17EJ" TargetMode = "External"/>
	<Relationship Id="rId1688" Type="http://schemas.openxmlformats.org/officeDocument/2006/relationships/hyperlink" Target="consultantplus://offline/ref=39BDEFC19DE070E7FA156B483C33523C93739D9BC92C0D15038CB950373A4DA55B1ACC23ABFF81AF88D1032D30B90317C5E2CFE12918227BM17EJ" TargetMode = "External"/>
	<Relationship Id="rId1689" Type="http://schemas.openxmlformats.org/officeDocument/2006/relationships/hyperlink" Target="consultantplus://offline/ref=39BDEFC19DE070E7FA156B483C33523C93739D9BC92C0D15038CB950373A4DA55B1ACC23ABFF81AF88D1032D30B90317C5E2CFE12918227BM17EJ" TargetMode = "External"/>
	<Relationship Id="rId1690" Type="http://schemas.openxmlformats.org/officeDocument/2006/relationships/hyperlink" Target="consultantplus://offline/ref=39BDEFC19DE070E7FA156B483C33523C93739D9BC92C0D15038CB950373A4DA55B1ACC23ABFF81AF89D1032D30B90317C5E2CFE12918227BM17EJ" TargetMode = "External"/>
	<Relationship Id="rId1691" Type="http://schemas.openxmlformats.org/officeDocument/2006/relationships/hyperlink" Target="consultantplus://offline/ref=39BDEFC19DE070E7FA156B483C33523C93739D9BC92C0D15038CB950373A4DA55B1ACC23ABFF81AF80D1032D30B90317C5E2CFE12918227BM17EJ" TargetMode = "External"/>
	<Relationship Id="rId1692" Type="http://schemas.openxmlformats.org/officeDocument/2006/relationships/hyperlink" Target="consultantplus://offline/ref=39BDEFC19DE070E7FA156B483C33523C93739D9BC92C0D15038CB950373A4DA55B1ACC23ABFF81AE8AD1032D30B90317C5E2CFE12918227BM17EJ" TargetMode = "External"/>
	<Relationship Id="rId1693" Type="http://schemas.openxmlformats.org/officeDocument/2006/relationships/hyperlink" Target="consultantplus://offline/ref=39BDEFC19DE070E7FA156B483C33523C96739D92C8200D15038CB950373A4DA55B1ACC23ABFF84A98FD1032D30B90317C5E2CFE12918227BM17EJ" TargetMode = "External"/>
	<Relationship Id="rId1694" Type="http://schemas.openxmlformats.org/officeDocument/2006/relationships/hyperlink" Target="consultantplus://offline/ref=39BDEFC19DE070E7FA156B483C33523C93739D9BC92C0D15038CB950373A4DA55B1ACC23ABFF81AE8BD1032D30B90317C5E2CFE12918227BM17EJ" TargetMode = "External"/>
	<Relationship Id="rId1695" Type="http://schemas.openxmlformats.org/officeDocument/2006/relationships/hyperlink" Target="consultantplus://offline/ref=39BDEFC19DE070E7FA156B483C33523C93739D9BC92C0D15038CB950373A4DA55B1ACC23ABFF83AA8ED1032D30B90317C5E2CFE12918227BM17EJ" TargetMode = "External"/>
	<Relationship Id="rId1696" Type="http://schemas.openxmlformats.org/officeDocument/2006/relationships/hyperlink" Target="consultantplus://offline/ref=39BDEFC19DE070E7FA156B483C33523C93739D9BC92C0D15038CB950373A4DA55B1ACC23ABF4D0FCCC8F5A7D7CF20F16D3FECEE3M375J" TargetMode = "External"/>
	<Relationship Id="rId1697" Type="http://schemas.openxmlformats.org/officeDocument/2006/relationships/hyperlink" Target="consultantplus://offline/ref=39BDEFC19DE070E7FA156B483C33523C93739D9BC92C0D15038CB950373A4DA55B1ACC23ABFF82A88ED1032D30B90317C5E2CFE12918227BM17EJ" TargetMode = "External"/>
	<Relationship Id="rId1698" Type="http://schemas.openxmlformats.org/officeDocument/2006/relationships/hyperlink" Target="consultantplus://offline/ref=39BDEFC19DE070E7FA156B483C33523C93739D9BC92C0D15038CB950373A4DA55B1ACC23ABFF82AB8BD1032D30B90317C5E2CFE12918227BM17EJ" TargetMode = "External"/>
	<Relationship Id="rId1699" Type="http://schemas.openxmlformats.org/officeDocument/2006/relationships/hyperlink" Target="consultantplus://offline/ref=39BDEFC19DE070E7FA156B483C33523C93739D9BC92C0D15038CB950373A4DA55B1ACC23AAF4D0FCCC8F5A7D7CF20F16D3FECEE3M375J" TargetMode = "External"/>
	<Relationship Id="rId1700" Type="http://schemas.openxmlformats.org/officeDocument/2006/relationships/hyperlink" Target="consultantplus://offline/ref=39BDEFC19DE070E7FA156B483C33523C93739D9BC92C0D15038CB950373A4DA55B1ACC23ABFF82AB80D1032D30B90317C5E2CFE12918227BM17EJ" TargetMode = "External"/>
	<Relationship Id="rId1701" Type="http://schemas.openxmlformats.org/officeDocument/2006/relationships/hyperlink" Target="consultantplus://offline/ref=39BDEFC19DE070E7FA156B483C33523C93739D9BC92C0D15038CB950373A4DA55B1ACC23ABFF83A581D1032D30B90317C5E2CFE12918227BM17EJ" TargetMode = "External"/>
	<Relationship Id="rId1702" Type="http://schemas.openxmlformats.org/officeDocument/2006/relationships/hyperlink" Target="consultantplus://offline/ref=39BDEFC19DE070E7FA156B483C33523C93739D9BC92C0D15038CB950373A4DA55B1ACC23ABFF82AA8DD1032D30B90317C5E2CFE12918227BM17EJ" TargetMode = "External"/>
	<Relationship Id="rId1703" Type="http://schemas.openxmlformats.org/officeDocument/2006/relationships/hyperlink" Target="consultantplus://offline/ref=39BDEFC19DE070E7FA156B483C33523C93739D9BC92C0D15038CB950373A4DA55B1ACC23ABFF83A581D1032D30B90317C5E2CFE12918227BM17EJ" TargetMode = "External"/>
	<Relationship Id="rId1704" Type="http://schemas.openxmlformats.org/officeDocument/2006/relationships/hyperlink" Target="consultantplus://offline/ref=39BDEFC19DE070E7FA156B483C33523C93739D9BC92C0D15038CB950373A4DA55B1ACC23ABFF82A589D1032D30B90317C5E2CFE12918227BM17EJ" TargetMode = "External"/>
	<Relationship Id="rId1705" Type="http://schemas.openxmlformats.org/officeDocument/2006/relationships/hyperlink" Target="consultantplus://offline/ref=39BDEFC19DE070E7FA156B483C33523C93739D9BC92C0D15038CB950373A4DA55B1ACC23ABFF82A58FD1032D30B90317C5E2CFE12918227BM17EJ" TargetMode = "External"/>
	<Relationship Id="rId1706" Type="http://schemas.openxmlformats.org/officeDocument/2006/relationships/hyperlink" Target="consultantplus://offline/ref=39BDEFC19DE070E7FA156B483C33523C93739D9BC92C0D15038CB950373A4DA55B1ACC23ABFF82A58FD1032D30B90317C5E2CFE12918227BM17EJ" TargetMode = "External"/>
	<Relationship Id="rId1707" Type="http://schemas.openxmlformats.org/officeDocument/2006/relationships/hyperlink" Target="consultantplus://offline/ref=39BDEFC19DE070E7FA156B483C33523C93739D9BC92C0D15038CB950373A4DA55B1ACC23ABFF82A581D1032D30B90317C5E2CFE12918227BM17EJ" TargetMode = "External"/>
	<Relationship Id="rId1708" Type="http://schemas.openxmlformats.org/officeDocument/2006/relationships/hyperlink" Target="consultantplus://offline/ref=39BDEFC19DE070E7FA156B483C33523C93739D9BC92C0D15038CB950373A4DA55B1ACC23ABFF83A48ED1032D30B90317C5E2CFE12918227BM17EJ" TargetMode = "External"/>
	<Relationship Id="rId1709" Type="http://schemas.openxmlformats.org/officeDocument/2006/relationships/hyperlink" Target="consultantplus://offline/ref=39BDEFC19DE070E7FA156B483C33523C93739D9BC92C0D15038CB950373A4DA55B1ACC23ABFF83A48ED1032D30B90317C5E2CFE12918227BM17EJ" TargetMode = "External"/>
	<Relationship Id="rId1710" Type="http://schemas.openxmlformats.org/officeDocument/2006/relationships/hyperlink" Target="consultantplus://offline/ref=39BDEFC19DE070E7FA156B483C33523C93739D9BC92C0D15038CB950373A4DA55B1ACC23ABFF83A480D1032D30B90317C5E2CFE12918227BM17EJ" TargetMode = "External"/>
	<Relationship Id="rId1711" Type="http://schemas.openxmlformats.org/officeDocument/2006/relationships/hyperlink" Target="consultantplus://offline/ref=39BDEFC19DE070E7FA156B483C33523C93739D9BC92C0D15038CB950373A4DA55B1ACC23ABFF8CAD89D1032D30B90317C5E2CFE12918227BM17EJ" TargetMode = "External"/>
	<Relationship Id="rId1712" Type="http://schemas.openxmlformats.org/officeDocument/2006/relationships/hyperlink" Target="consultantplus://offline/ref=39BDEFC19DE070E7FA156B483C33523C93739D9BC92C0D15038CB950373A4DA55B1ACC23ABFF8CAD89D1032D30B90317C5E2CFE12918227BM17EJ" TargetMode = "External"/>
	<Relationship Id="rId1713" Type="http://schemas.openxmlformats.org/officeDocument/2006/relationships/hyperlink" Target="consultantplus://offline/ref=39BDEFC19DE070E7FA156B483C33523C93739D9BC92C0D15038CB950373A4DA55B1ACC23ABFF8CAD8BD1032D30B90317C5E2CFE12918227BM17EJ" TargetMode = "External"/>
	<Relationship Id="rId1714" Type="http://schemas.openxmlformats.org/officeDocument/2006/relationships/hyperlink" Target="consultantplus://offline/ref=39BDEFC19DE070E7FA156B483C33523C93739D9BC92C0D15038CB950373A4DA55B1ACC23ABFF8CAD8FD1032D30B90317C5E2CFE12918227BM17EJ" TargetMode = "External"/>
	<Relationship Id="rId1715" Type="http://schemas.openxmlformats.org/officeDocument/2006/relationships/hyperlink" Target="consultantplus://offline/ref=39BDEFC19DE070E7FA156B483C33523C93739D9BC92C0D15038CB950373A4DA55B1ACC23ABFF8CAD8FD1032D30B90317C5E2CFE12918227BM17EJ" TargetMode = "External"/>
	<Relationship Id="rId1716" Type="http://schemas.openxmlformats.org/officeDocument/2006/relationships/hyperlink" Target="consultantplus://offline/ref=39BDEFC19DE070E7FA156B483C33523C93739D9BC92C0D15038CB950373A4DA55B1ACC23ABFF8CAC89D1032D30B90317C5E2CFE12918227BM17EJ" TargetMode = "External"/>
	<Relationship Id="rId1717" Type="http://schemas.openxmlformats.org/officeDocument/2006/relationships/hyperlink" Target="consultantplus://offline/ref=39BDEFC19DE070E7FA156B483C33523C93739D9BC92C0D15038CB950373A4DA55B1ACC23ABFF8CAD8FD1032D30B90317C5E2CFE12918227BM17EJ" TargetMode = "External"/>
	<Relationship Id="rId1718" Type="http://schemas.openxmlformats.org/officeDocument/2006/relationships/hyperlink" Target="consultantplus://offline/ref=39BDEFC19DE070E7FA156B483C33523C91709999C82A0D15038CB950373A4DA55B1ACC23ABFF85A98AD1032D30B90317C5E2CFE12918227BM17EJ" TargetMode = "External"/>
	<Relationship Id="rId1719" Type="http://schemas.openxmlformats.org/officeDocument/2006/relationships/hyperlink" Target="consultantplus://offline/ref=39BDEFC19DE070E7FA156B483C33523C93739D9BC92C0D15038CB950373A4DA55B1ACC23AEF4D0FCCC8F5A7D7CF20F16D3FECEE3M375J" TargetMode = "External"/>
	<Relationship Id="rId1720" Type="http://schemas.openxmlformats.org/officeDocument/2006/relationships/hyperlink" Target="consultantplus://offline/ref=39BDEFC19DE070E7FA156B483C33523C91759F9ECA2B0D15038CB950373A4DA55B1ACC23ABFF84AA8FD1032D30B90317C5E2CFE12918227BM17EJ" TargetMode = "External"/>
	<Relationship Id="rId1721" Type="http://schemas.openxmlformats.org/officeDocument/2006/relationships/hyperlink" Target="consultantplus://offline/ref=39BDEFC19DE070E7FA156B483C33523C93739D9BC92C0D15038CB950373A4DA55B1ACC24AFF4D0FCCC8F5A7D7CF20F16D3FECEE3M375J" TargetMode = "External"/>
	<Relationship Id="rId1722" Type="http://schemas.openxmlformats.org/officeDocument/2006/relationships/hyperlink" Target="consultantplus://offline/ref=39BDEFC19DE070E7FA156B483C33523C93739D9BC92C0D15038CB950373A4DA55B1ACC23ADF4D0FCCC8F5A7D7CF20F16D3FECEE3M375J" TargetMode = "External"/>
	<Relationship Id="rId1723" Type="http://schemas.openxmlformats.org/officeDocument/2006/relationships/hyperlink" Target="consultantplus://offline/ref=39BDEFC19DE070E7FA156B483C33523C93739D9BC92C0D15038CB950373A4DA55B1ACC23ABFF8CAF8AD1032D30B90317C5E2CFE12918227BM17EJ" TargetMode = "External"/>
	<Relationship Id="rId1724" Type="http://schemas.openxmlformats.org/officeDocument/2006/relationships/hyperlink" Target="consultantplus://offline/ref=39BDEFC19DE070E7FA156B483C33523C93739D9BC92C0D15038CB950373A4DA55B1ACC23ABFF8CAF8CD1032D30B90317C5E2CFE12918227BM17EJ" TargetMode = "External"/>
	<Relationship Id="rId1725" Type="http://schemas.openxmlformats.org/officeDocument/2006/relationships/hyperlink" Target="consultantplus://offline/ref=39BDEFC19DE070E7FA156B483C33523C93739D9BC92C0D15038CB950373A4DA55B1ACC23ABFF8CAF8FD1032D30B90317C5E2CFE12918227BM17EJ" TargetMode = "External"/>
	<Relationship Id="rId1726" Type="http://schemas.openxmlformats.org/officeDocument/2006/relationships/hyperlink" Target="consultantplus://offline/ref=39BDEFC19DE070E7FA156B483C33523C93739D9BC92C0D15038CB950373A4DA55B1ACC23ABFF8CAF80D1032D30B90317C5E2CFE12918227BM17EJ" TargetMode = "External"/>
	<Relationship Id="rId1727" Type="http://schemas.openxmlformats.org/officeDocument/2006/relationships/hyperlink" Target="consultantplus://offline/ref=39BDEFC19DE070E7FA156B483C33523C93739D9BC92C0D15038CB950373A4DA55B1ACC23ABFF8CAE8DD1032D30B90317C5E2CFE12918227BM17EJ" TargetMode = "External"/>
	<Relationship Id="rId1728" Type="http://schemas.openxmlformats.org/officeDocument/2006/relationships/hyperlink" Target="consultantplus://offline/ref=39BDEFC19DE070E7FA156B483C33523C93739D9BC92C0D15038CB950373A4DA55B1ACC23ABFF8CAE80D1032D30B90317C5E2CFE12918227BM17EJ" TargetMode = "External"/>
	<Relationship Id="rId1729" Type="http://schemas.openxmlformats.org/officeDocument/2006/relationships/hyperlink" Target="consultantplus://offline/ref=39BDEFC19DE070E7FA156B483C33523C93739D9BC92C0D15038CB950373A4DA55B1ACC20AEF4D0FCCC8F5A7D7CF20F16D3FECEE3M375J" TargetMode = "External"/>
	<Relationship Id="rId1730" Type="http://schemas.openxmlformats.org/officeDocument/2006/relationships/hyperlink" Target="consultantplus://offline/ref=39BDEFC19DE070E7FA156B483C33523C91759F9ECA2B0D15038CB950373A4DA55B1ACC23ABFF84AD8FD1032D30B90317C5E2CFE12918227BM17EJ" TargetMode = "External"/>
	<Relationship Id="rId1731" Type="http://schemas.openxmlformats.org/officeDocument/2006/relationships/hyperlink" Target="consultantplus://offline/ref=39BDEFC19DE070E7FA156B483C33523C91759F9ECA2B0D15038CB950373A4DA55B1ACC23ABFF84AA8FD1032D30B90317C5E2CFE12918227BM17EJ" TargetMode = "External"/>
	<Relationship Id="rId1732" Type="http://schemas.openxmlformats.org/officeDocument/2006/relationships/hyperlink" Target="consultantplus://offline/ref=39BDEFC19DE070E7FA156B483C33523C93739D9BC92C0D15038CB950373A4DA55B1ACC26A8FA8FF9D99E027175E41017CDE2CCE135M178J" TargetMode = "External"/>
	<Relationship Id="rId1733" Type="http://schemas.openxmlformats.org/officeDocument/2006/relationships/hyperlink" Target="consultantplus://offline/ref=39BDEFC19DE070E7FA156B483C33523C93739D9BC92C0D15038CB950373A4DA55B1ACC21AAF4D0FCCC8F5A7D7CF20F16D3FECEE3M375J" TargetMode = "External"/>
	<Relationship Id="rId1734" Type="http://schemas.openxmlformats.org/officeDocument/2006/relationships/hyperlink" Target="consultantplus://offline/ref=39BDEFC19DE070E7FA156B483C33523C93739D9BC92C0D15038CB950373A4DA55B1ACC23ABFF83AC8BD1032D30B90317C5E2CFE12918227BM17EJ" TargetMode = "External"/>
	<Relationship Id="rId1735" Type="http://schemas.openxmlformats.org/officeDocument/2006/relationships/hyperlink" Target="consultantplus://offline/ref=39BDEFC19DE070E7FA156B483C33523C93739D9BC92C0D15038CB950373A4DA55B1ACC21AFF4D0FCCC8F5A7D7CF20F16D3FECEE3M375J" TargetMode = "External"/>
	<Relationship Id="rId1736" Type="http://schemas.openxmlformats.org/officeDocument/2006/relationships/hyperlink" Target="consultantplus://offline/ref=39BDEFC19DE070E7FA156B483C33523C93739D9BC92C0D15038CB950373A4DA55B1ACC23ABFF83AC8ED1032D30B90317C5E2CFE12918227BM17EJ" TargetMode = "External"/>
	<Relationship Id="rId1737" Type="http://schemas.openxmlformats.org/officeDocument/2006/relationships/hyperlink" Target="consultantplus://offline/ref=39BDEFC19DE070E7FA156B483C33523C93739D9BC92C0D15038CB950373A4DA55B1ACC23ABFF83AC80D1032D30B90317C5E2CFE12918227BM17EJ" TargetMode = "External"/>
	<Relationship Id="rId1738" Type="http://schemas.openxmlformats.org/officeDocument/2006/relationships/hyperlink" Target="consultantplus://offline/ref=39BDEFC19DE070E7FA156B483C33523C93739D9BC92C0D15038CB950373A4DA55B1ACC23ABFF83AC81D1032D30B90317C5E2CFE12918227BM17EJ" TargetMode = "External"/>
	<Relationship Id="rId1739" Type="http://schemas.openxmlformats.org/officeDocument/2006/relationships/hyperlink" Target="consultantplus://offline/ref=39BDEFC19DE070E7FA156B483C33523C93739D9BC92C0D15038CB950373A4DA55B1ACC23ABFF8CA880D1032D30B90317C5E2CFE12918227BM17EJ" TargetMode = "External"/>
	<Relationship Id="rId1740" Type="http://schemas.openxmlformats.org/officeDocument/2006/relationships/hyperlink" Target="consultantplus://offline/ref=39BDEFC19DE070E7FA156B483C33523C93739D9BC92C0D15038CB950373A4DA55B1ACC21ADF4D0FCCC8F5A7D7CF20F16D3FECEE3M375J" TargetMode = "External"/>
	<Relationship Id="rId1741" Type="http://schemas.openxmlformats.org/officeDocument/2006/relationships/hyperlink" Target="consultantplus://offline/ref=39BDEFC19DE070E7FA156B483C33523C93739D9BC92C0D15038CB950373A4DA55B1ACC23ABFF8CA880D1032D30B90317C5E2CFE12918227BM17EJ" TargetMode = "External"/>
	<Relationship Id="rId1742" Type="http://schemas.openxmlformats.org/officeDocument/2006/relationships/hyperlink" Target="consultantplus://offline/ref=39BDEFC19DE070E7FA156B483C33523C93739D9BC92C0D15038CB950373A4DA55B1ACC23ABFF83AF81D1032D30B90317C5E2CFE12918227BM17EJ" TargetMode = "External"/>
	<Relationship Id="rId1743" Type="http://schemas.openxmlformats.org/officeDocument/2006/relationships/hyperlink" Target="consultantplus://offline/ref=39BDEFC19DE070E7FA156B483C33523C93739D9BC92C0D15038CB950373A4DA55B1ACC23ABFF8CA880D1032D30B90317C5E2CFE12918227BM17EJ" TargetMode = "External"/>
	<Relationship Id="rId1744" Type="http://schemas.openxmlformats.org/officeDocument/2006/relationships/hyperlink" Target="consultantplus://offline/ref=39BDEFC19DE070E7FA156B483C33523C93739D9BC92C0D15038CB950373A4DA55B1ACC23ABFF8CAB88D1032D30B90317C5E2CFE12918227BM17EJ" TargetMode = "External"/>
	<Relationship Id="rId1745" Type="http://schemas.openxmlformats.org/officeDocument/2006/relationships/hyperlink" Target="consultantplus://offline/ref=39BDEFC19DE070E7FA156B483C33523C93739D9BC92C0D15038CB950373A4DA55B1ACC23ABFF83AE89D1032D30B90317C5E2CFE12918227BM17EJ" TargetMode = "External"/>
	<Relationship Id="rId1746" Type="http://schemas.openxmlformats.org/officeDocument/2006/relationships/hyperlink" Target="consultantplus://offline/ref=39BDEFC19DE070E7FA156B483C33523C93739D9BC92C0D15038CB950373A4DA55B1ACC23ABFF8CAB8FD1032D30B90317C5E2CFE12918227BM17EJ" TargetMode = "External"/>
	<Relationship Id="rId1747" Type="http://schemas.openxmlformats.org/officeDocument/2006/relationships/hyperlink" Target="consultantplus://offline/ref=39BDEFC19DE070E7FA156B483C33523C93739D9BC92C0D15038CB950373A4DA55B1ACC23ABFF83AE89D1032D30B90317C5E2CFE12918227BM17EJ" TargetMode = "External"/>
	<Relationship Id="rId1748" Type="http://schemas.openxmlformats.org/officeDocument/2006/relationships/hyperlink" Target="consultantplus://offline/ref=39BDEFC19DE070E7FA156B483C33523C96739E9ECC2E0D15038CB950373A4DA55B1ACC23ABFF84AF8FD1032D30B90317C5E2CFE12918227BM17EJ" TargetMode = "External"/>
	<Relationship Id="rId1749" Type="http://schemas.openxmlformats.org/officeDocument/2006/relationships/hyperlink" Target="consultantplus://offline/ref=39BDEFC19DE070E7FA156B483C33523C93739D9BC92C0D15038CB950373A4DA55B1ACC23ABFF83AE8BD1032D30B90317C5E2CFE12918227BM17EJ" TargetMode = "External"/>
	<Relationship Id="rId1750" Type="http://schemas.openxmlformats.org/officeDocument/2006/relationships/hyperlink" Target="consultantplus://offline/ref=39BDEFC19DE070E7FA156B483C33523C93739D9BC92C0D15038CB950373A4DA55B1ACC23ABFF8CAB80D1032D30B90317C5E2CFE12918227BM17EJ" TargetMode = "External"/>
	<Relationship Id="rId1751" Type="http://schemas.openxmlformats.org/officeDocument/2006/relationships/hyperlink" Target="consultantplus://offline/ref=39BDEFC19DE070E7FA156B483C33523C93739D9BC92C0D15038CB950373A4DA55B1ACC23ABFF8CAB81D1032D30B90317C5E2CFE12918227BM17EJ" TargetMode = "External"/>
	<Relationship Id="rId1752" Type="http://schemas.openxmlformats.org/officeDocument/2006/relationships/hyperlink" Target="consultantplus://offline/ref=39BDEFC19DE070E7FA156B483C33523C93739D9BC92C0D15038CB950373A4DA55B1ACC23ABFF83AE8BD1032D30B90317C5E2CFE12918227BM17EJ" TargetMode = "External"/>
	<Relationship Id="rId1753" Type="http://schemas.openxmlformats.org/officeDocument/2006/relationships/hyperlink" Target="consultantplus://offline/ref=39BDEFC19DE070E7FA156B483C33523C93739D9BC92C0D15038CB950373A4DA55B1ACC23ABFF83AE81D1032D30B90317C5E2CFE12918227BM17EJ" TargetMode = "External"/>
	<Relationship Id="rId1754" Type="http://schemas.openxmlformats.org/officeDocument/2006/relationships/hyperlink" Target="consultantplus://offline/ref=39BDEFC19DE070E7FA156B483C33523C93739D9BC92C0D15038CB950373A4DA55B1ACC27ABF4D0FCCC8F5A7D7CF20F16D3FECEE3M375J" TargetMode = "External"/>
	<Relationship Id="rId1755" Type="http://schemas.openxmlformats.org/officeDocument/2006/relationships/hyperlink" Target="consultantplus://offline/ref=39BDEFC19DE070E7FA156B483C33523C93739D9BC92C0D15038CB950373A4DA55B1ACC23ABFF8CAA8DD1032D30B90317C5E2CFE12918227BM17EJ" TargetMode = "External"/>
	<Relationship Id="rId1756" Type="http://schemas.openxmlformats.org/officeDocument/2006/relationships/hyperlink" Target="consultantplus://offline/ref=39BDEFC19DE070E7FA156B483C33523C93739D9BC92C0D15038CB950373A4DA55B1ACC23ABFF8CAA8ED1032D30B90317C5E2CFE12918227BM17EJ" TargetMode = "External"/>
	<Relationship Id="rId1757" Type="http://schemas.openxmlformats.org/officeDocument/2006/relationships/hyperlink" Target="consultantplus://offline/ref=39BDEFC19DE070E7FA156B483C33523C93739D9BC92C0D15038CB950373A4DA55B1ACC23ABFF8CA58AD1032D30B90317C5E2CFE12918227BM17EJ" TargetMode = "External"/>
	<Relationship Id="rId1758" Type="http://schemas.openxmlformats.org/officeDocument/2006/relationships/hyperlink" Target="consultantplus://offline/ref=39BDEFC19DE070E7FA156B483C33523C93739D9BC92C0D15038CB950373A4DA55B1ACC23ABFF8CA58FD1032D30B90317C5E2CFE12918227BM17EJ" TargetMode = "External"/>
	<Relationship Id="rId1759" Type="http://schemas.openxmlformats.org/officeDocument/2006/relationships/hyperlink" Target="consultantplus://offline/ref=39BDEFC19DE070E7FA156B483C33523C93739D9BC92C0D15038CB950373A4DA55B1ACC23ABFF8CA48AD1032D30B90317C5E2CFE12918227BM17EJ" TargetMode = "External"/>
	<Relationship Id="rId1760" Type="http://schemas.openxmlformats.org/officeDocument/2006/relationships/hyperlink" Target="consultantplus://offline/ref=39BDEFC19DE070E7FA156B483C33523C93739D9BC92C0D15038CB950373A4DA55B1ACC23ABFF8CA48CD1032D30B90317C5E2CFE12918227BM17EJ" TargetMode = "External"/>
	<Relationship Id="rId1761" Type="http://schemas.openxmlformats.org/officeDocument/2006/relationships/hyperlink" Target="consultantplus://offline/ref=39BDEFC19DE070E7FA156B483C33523C93739D9BC92C0D15038CB950373A4DA55B1ACC23ABFF8CA481D1032D30B90317C5E2CFE12918227BM17EJ" TargetMode = "External"/>
	<Relationship Id="rId1762" Type="http://schemas.openxmlformats.org/officeDocument/2006/relationships/hyperlink" Target="consultantplus://offline/ref=39BDEFC19DE070E7FA156B483C33523C93739D9BC92C0D15038CB950373A4DA55B1ACC23ABFF8DAD8DD1032D30B90317C5E2CFE12918227BM17EJ" TargetMode = "External"/>
	<Relationship Id="rId1763" Type="http://schemas.openxmlformats.org/officeDocument/2006/relationships/hyperlink" Target="consultantplus://offline/ref=39BDEFC19DE070E7FA156B483C33523C93739D9BC92C0D15038CB950373A4DA55B1ACC23ABFF8DAC8CD1032D30B90317C5E2CFE12918227BM17EJ" TargetMode = "External"/>
	<Relationship Id="rId1764" Type="http://schemas.openxmlformats.org/officeDocument/2006/relationships/hyperlink" Target="consultantplus://offline/ref=39BDEFC19DE070E7FA156B483C33523C93739D9BC92C0D15038CB950373A4DA55B1ACC23ABFF8DAF88D1032D30B90317C5E2CFE12918227BM17EJ" TargetMode = "External"/>
	<Relationship Id="rId1765" Type="http://schemas.openxmlformats.org/officeDocument/2006/relationships/hyperlink" Target="consultantplus://offline/ref=39BDEFC19DE070E7FA156B483C33523C93739D9BC92C0D15038CB950373A4DA55B1ACC24ADF4D0FCCC8F5A7D7CF20F16D3FECEE3M375J" TargetMode = "External"/>
	<Relationship Id="rId1766" Type="http://schemas.openxmlformats.org/officeDocument/2006/relationships/hyperlink" Target="consultantplus://offline/ref=39BDEFC19DE070E7FA156B483C33523C93739D9BC92C0D15038CB950373A4DA55B1ACC24ADF4D0FCCC8F5A7D7CF20F16D3FECEE3M375J" TargetMode = "External"/>
	<Relationship Id="rId1767" Type="http://schemas.openxmlformats.org/officeDocument/2006/relationships/hyperlink" Target="consultantplus://offline/ref=39BDEFC19DE070E7FA156B483C33523C93739D9BC92C0D15038CB950373A4DA55B1ACC25AEF4D0FCCC8F5A7D7CF20F16D3FECEE3M375J" TargetMode = "External"/>
	<Relationship Id="rId1768" Type="http://schemas.openxmlformats.org/officeDocument/2006/relationships/hyperlink" Target="consultantplus://offline/ref=39BDEFC19DE070E7FA156B483C33523C93739D9BC92C0D15038CB950373A4DA55B1ACC23A9FD8FF9D99E027175E41017CDE2CCE135M178J" TargetMode = "External"/>
	<Relationship Id="rId1769" Type="http://schemas.openxmlformats.org/officeDocument/2006/relationships/hyperlink" Target="consultantplus://offline/ref=39BDEFC19DE070E7FA156B483C33523C93739D9BC92C0D15038CB950373A4DA55B1ACC23A9F98FF9D99E027175E41017CDE2CCE135M178J" TargetMode = "External"/>
	<Relationship Id="rId1770" Type="http://schemas.openxmlformats.org/officeDocument/2006/relationships/hyperlink" Target="consultantplus://offline/ref=39BDEFC19DE070E7FA156B483C33523C93739D9BC92C0D15038CB950373A4DA55B1ACC23A9F68FF9D99E027175E41017CDE2CCE135M178J" TargetMode = "External"/>
	<Relationship Id="rId1771" Type="http://schemas.openxmlformats.org/officeDocument/2006/relationships/hyperlink" Target="consultantplus://offline/ref=39BDEFC19DE070E7FA156B483C33523C93739D9BC92C0D15038CB950373A4DA55B1ACC23A9F68FF9D99E027175E41017CDE2CCE135M178J" TargetMode = "External"/>
	<Relationship Id="rId1772" Type="http://schemas.openxmlformats.org/officeDocument/2006/relationships/hyperlink" Target="consultantplus://offline/ref=39BDEFC19DE070E7FA156B483C33523C93739D9BC92C0D15038CB950373A4DA55B1ACC23A8F68FF9D99E027175E41017CDE2CCE135M178J" TargetMode = "External"/>
	<Relationship Id="rId1773" Type="http://schemas.openxmlformats.org/officeDocument/2006/relationships/hyperlink" Target="consultantplus://offline/ref=39BDEFC19DE070E7FA156B483C33523C93739D9BC92C0D15038CB950373A4DA55B1ACC23AEFF8FF9D99E027175E41017CDE2CCE135M178J" TargetMode = "External"/>
	<Relationship Id="rId1774" Type="http://schemas.openxmlformats.org/officeDocument/2006/relationships/hyperlink" Target="consultantplus://offline/ref=39BDEFC19DE070E7FA156B483C33523C93739D9BC92C0D15038CB950373A4DA55B1ACC23AEFF8FF9D99E027175E41017CDE2CCE135M178J" TargetMode = "External"/>
	<Relationship Id="rId1775" Type="http://schemas.openxmlformats.org/officeDocument/2006/relationships/hyperlink" Target="consultantplus://offline/ref=39BDEFC19DE070E7FA156B483C33523C93739D9BC92C0D15038CB950373A4DA55B1ACC23AEF68FF9D99E027175E41017CDE2CCE135M178J" TargetMode = "External"/>
	<Relationship Id="rId1776" Type="http://schemas.openxmlformats.org/officeDocument/2006/relationships/hyperlink" Target="consultantplus://offline/ref=39BDEFC19DE070E7FA156B483C33523C93739D9BC92C0D15038CB950373A4DA55B1ACC20ABFA8FF9D99E027175E41017CDE2CCE135M178J" TargetMode = "External"/>
	<Relationship Id="rId1777" Type="http://schemas.openxmlformats.org/officeDocument/2006/relationships/hyperlink" Target="consultantplus://offline/ref=39BDEFC19DE070E7FA156B483C33523C93739D9BC92C0D15038CB950373A4DA55B1ACC20ABF68FF9D99E027175E41017CDE2CCE135M178J" TargetMode = "External"/>
	<Relationship Id="rId1778" Type="http://schemas.openxmlformats.org/officeDocument/2006/relationships/hyperlink" Target="consultantplus://offline/ref=39BDEFC19DE070E7FA156B483C33523C93739D9BC92C0D15038CB950373A4DA55B1ACC20AAFD8FF9D99E027175E41017CDE2CCE135M178J" TargetMode = "External"/>
	<Relationship Id="rId1779" Type="http://schemas.openxmlformats.org/officeDocument/2006/relationships/hyperlink" Target="consultantplus://offline/ref=39BDEFC19DE070E7FA156B483C33523C93739D9BC92C0D15038CB950373A4DA55B1ACC20AAFD8FF9D99E027175E41017CDE2CCE135M178J" TargetMode = "External"/>
	<Relationship Id="rId1780" Type="http://schemas.openxmlformats.org/officeDocument/2006/relationships/hyperlink" Target="consultantplus://offline/ref=39BDEFC19DE070E7FA156B483C33523C93739D9BC92C0D15038CB950373A4DA55B1ACC20A9FD8FF9D99E027175E41017CDE2CCE135M178J" TargetMode = "External"/>
	<Relationship Id="rId1781" Type="http://schemas.openxmlformats.org/officeDocument/2006/relationships/hyperlink" Target="consultantplus://offline/ref=39BDEFC19DE070E7FA156B483C33523C93739D9BC92C0D15038CB950373A4DA55B1ACC20A8FC8FF9D99E027175E41017CDE2CCE135M178J" TargetMode = "External"/>
	<Relationship Id="rId1782" Type="http://schemas.openxmlformats.org/officeDocument/2006/relationships/hyperlink" Target="consultantplus://offline/ref=39BDEFC19DE070E7FA156B483C33523C93739D9BC92C0D15038CB950373A4DA55B1ACC20A8FC8FF9D99E027175E41017CDE2CCE135M178J" TargetMode = "External"/>
	<Relationship Id="rId1783" Type="http://schemas.openxmlformats.org/officeDocument/2006/relationships/hyperlink" Target="consultantplus://offline/ref=39BDEFC19DE070E7FA156B483C33523C93739D9BC92C0D15038CB950373A4DA55B1ACC20AFFD8FF9D99E027175E41017CDE2CCE135M178J" TargetMode = "External"/>
	<Relationship Id="rId1784" Type="http://schemas.openxmlformats.org/officeDocument/2006/relationships/hyperlink" Target="consultantplus://offline/ref=39BDEFC19DE070E7FA156B483C33523C93739D9BC92C0D15038CB950373A4DA55B1ACC20ACF98FF9D99E027175E41017CDE2CCE135M178J" TargetMode = "External"/>
	<Relationship Id="rId1785" Type="http://schemas.openxmlformats.org/officeDocument/2006/relationships/hyperlink" Target="consultantplus://offline/ref=39BDEFC19DE070E7FA156B483C33523C93739D9BC92C0D15038CB950373A4DA55B1ACC21A9FE8FF9D99E027175E41017CDE2CCE135M178J" TargetMode = "External"/>
	<Relationship Id="rId1786" Type="http://schemas.openxmlformats.org/officeDocument/2006/relationships/hyperlink" Target="consultantplus://offline/ref=39BDEFC19DE070E7FA156B483C33523C93739D9BC92C0D15038CB950373A4DA55B1ACC21A9F88FF9D99E027175E41017CDE2CCE135M178J" TargetMode = "External"/>
	<Relationship Id="rId1787" Type="http://schemas.openxmlformats.org/officeDocument/2006/relationships/hyperlink" Target="consultantplus://offline/ref=39BDEFC19DE070E7FA156B483C33523C93739D9BC92C0D15038CB950373A4DA55B1ACC21A9F88FF9D99E027175E41017CDE2CCE135M178J" TargetMode = "External"/>
	<Relationship Id="rId1788" Type="http://schemas.openxmlformats.org/officeDocument/2006/relationships/hyperlink" Target="consultantplus://offline/ref=39BDEFC19DE070E7FA156B483C33523C93739D9BC92C0D15038CB950373A4DA55B1ACC21A8F88FF9D99E027175E41017CDE2CCE135M178J" TargetMode = "External"/>
	<Relationship Id="rId1789" Type="http://schemas.openxmlformats.org/officeDocument/2006/relationships/hyperlink" Target="consultantplus://offline/ref=39BDEFC19DE070E7FA156B483C33523C93739D9BC92C0D15038CB950373A4DA55B1ACC21AFF78FF9D99E027175E41017CDE2CCE135M178J" TargetMode = "External"/>
	<Relationship Id="rId1790" Type="http://schemas.openxmlformats.org/officeDocument/2006/relationships/hyperlink" Target="consultantplus://offline/ref=39BDEFC19DE070E7FA156B483C33523C93739D9BC92C0D15038CB950373A4DA55B1ACC21AFF78FF9D99E027175E41017CDE2CCE135M178J" TargetMode = "External"/>
	<Relationship Id="rId1791" Type="http://schemas.openxmlformats.org/officeDocument/2006/relationships/hyperlink" Target="consultantplus://offline/ref=39BDEFC19DE070E7FA156B483C33523C93739D9BC92C0D15038CB950373A4DA55B1ACC21AEF88FF9D99E027175E41017CDE2CCE135M178J" TargetMode = "External"/>
	<Relationship Id="rId1792" Type="http://schemas.openxmlformats.org/officeDocument/2006/relationships/hyperlink" Target="consultantplus://offline/ref=39BDEFC19DE070E7FA156B483C33523C93739D9BC92C0D15038CB950373A4DA55B1ACC26AAFF8FF9D99E027175E41017CDE2CCE135M178J" TargetMode = "External"/>
	<Relationship Id="rId1793" Type="http://schemas.openxmlformats.org/officeDocument/2006/relationships/hyperlink" Target="consultantplus://offline/ref=39BDEFC19DE070E7FA156B483C33523C93739D9BC92C0D15038CB950373A4DA55B1ACC26AAFA8FF9D99E027175E41017CDE2CCE135M178J" TargetMode = "External"/>
	<Relationship Id="rId1794" Type="http://schemas.openxmlformats.org/officeDocument/2006/relationships/hyperlink" Target="consultantplus://offline/ref=39BDEFC19DE070E7FA156B483C33523C93739D9BC92C0D15038CB950373A4DA55B1ACC26AAFA8FF9D99E027175E41017CDE2CCE135M178J" TargetMode = "External"/>
	<Relationship Id="rId1795" Type="http://schemas.openxmlformats.org/officeDocument/2006/relationships/hyperlink" Target="consultantplus://offline/ref=39BDEFC19DE070E7FA156B483C33523C93739D9BC92C0D15038CB950373A4DA55B1ACC26A9FA8FF9D99E027175E41017CDE2CCE135M178J" TargetMode = "External"/>
	<Relationship Id="rId1796" Type="http://schemas.openxmlformats.org/officeDocument/2006/relationships/hyperlink" Target="consultantplus://offline/ref=39BDEFC19DE070E7FA156B483C33523C9373919ECA2A0D15038CB950373A4DA55B1ACC23ABFF84AF8FD1032D30B90317C5E2CFE12918227BM17EJ" TargetMode = "External"/>
	<Relationship Id="rId1797" Type="http://schemas.openxmlformats.org/officeDocument/2006/relationships/hyperlink" Target="consultantplus://offline/ref=39BDEFC19DE070E7FA156B483C33523C9373919ECA2A0D15038CB950373A4DA55B1ACC23ABFF84AA8AD1032D30B90317C5E2CFE12918227BM17EJ" TargetMode = "External"/>
	<Relationship Id="rId1798" Type="http://schemas.openxmlformats.org/officeDocument/2006/relationships/hyperlink" Target="consultantplus://offline/ref=39BDEFC19DE070E7FA156B483C33523C9373919ECA2A0D15038CB950373A4DA55B1ACC23ABFF84AA8DD1032D30B90317C5E2CFE12918227BM17EJ" TargetMode = "External"/>
	<Relationship Id="rId1799" Type="http://schemas.openxmlformats.org/officeDocument/2006/relationships/hyperlink" Target="consultantplus://offline/ref=39BDEFC19DE070E7FA156B483C33523C9373919ECA2A0D15038CB950373A4DA55B1ACC23ABFF84A58ED1032D30B90317C5E2CFE12918227BM17EJ" TargetMode = "External"/>
	<Relationship Id="rId1800" Type="http://schemas.openxmlformats.org/officeDocument/2006/relationships/hyperlink" Target="consultantplus://offline/ref=39BDEFC19DE070E7FA156B483C33523C9373919ECA2A0D15038CB950373A4DA55B1ACC21A8F4D0FCCC8F5A7D7CF20F16D3FECEE3M375J" TargetMode = "External"/>
	<Relationship Id="rId1801" Type="http://schemas.openxmlformats.org/officeDocument/2006/relationships/hyperlink" Target="consultantplus://offline/ref=39BDEFC19DE070E7FA156B483C33523C9373919ECA2A0D15038CB950373A4DA55B1ACC23ABFF85A988D1032D30B90317C5E2CFE12918227BM17EJ" TargetMode = "External"/>
	<Relationship Id="rId1802" Type="http://schemas.openxmlformats.org/officeDocument/2006/relationships/hyperlink" Target="consultantplus://offline/ref=39BDEFC19DE070E7FA156B483C33523C9373919ECA2A0D15038CB950373A4DA55B1ACC23ABFF85A989D1032D30B90317C5E2CFE12918227BM17EJ" TargetMode = "External"/>
	<Relationship Id="rId1803" Type="http://schemas.openxmlformats.org/officeDocument/2006/relationships/hyperlink" Target="consultantplus://offline/ref=39BDEFC19DE070E7FA156B483C33523C9373919ECA2A0D15038CB950373A4DA55B1ACC23ABFF85A88BD1032D30B90317C5E2CFE12918227BM17EJ" TargetMode = "External"/>
	<Relationship Id="rId1804" Type="http://schemas.openxmlformats.org/officeDocument/2006/relationships/hyperlink" Target="consultantplus://offline/ref=39BDEFC19DE070E7FA156B483C33523C9373919ECA2A0D15038CB950373A4DA55B1ACC23ABFF85A88BD1032D30B90317C5E2CFE12918227BM17EJ" TargetMode = "External"/>
	<Relationship Id="rId1805" Type="http://schemas.openxmlformats.org/officeDocument/2006/relationships/hyperlink" Target="consultantplus://offline/ref=39BDEFC19DE070E7FA156B483C33523C9670919ECA280D15038CB950373A4DA5491A942FAAF79AAC88C4557C76ME7EJ" TargetMode = "External"/>
	<Relationship Id="rId1806" Type="http://schemas.openxmlformats.org/officeDocument/2006/relationships/hyperlink" Target="consultantplus://offline/ref=39BDEFC19DE070E7FA156B483C33523C9373919ECA2A0D15038CB950373A4DA55B1ACC23ABFF85A88CD1032D30B90317C5E2CFE12918227BM17EJ" TargetMode = "External"/>
	<Relationship Id="rId1807" Type="http://schemas.openxmlformats.org/officeDocument/2006/relationships/hyperlink" Target="consultantplus://offline/ref=39BDEFC19DE070E7FA156B483C33523C9373919ECA2A0D15038CB950373A4DA55B1ACC23ABFF85A88BD1032D30B90317C5E2CFE12918227BM17EJ" TargetMode = "External"/>
	<Relationship Id="rId1808" Type="http://schemas.openxmlformats.org/officeDocument/2006/relationships/hyperlink" Target="consultantplus://offline/ref=39BDEFC19DE070E7FA156B483C33523C9670919ECA280D15038CB950373A4DA5491A942FAAF79AAC88C4557C76ME7EJ" TargetMode = "External"/>
	<Relationship Id="rId1809" Type="http://schemas.openxmlformats.org/officeDocument/2006/relationships/hyperlink" Target="consultantplus://offline/ref=39BDEFC19DE070E7FA156B483C33523C9373919ECA2A0D15038CB950373A4DA55B1ACC23ABFF85A58BD1032D30B90317C5E2CFE12918227BM17EJ" TargetMode = "External"/>
	<Relationship Id="rId1810" Type="http://schemas.openxmlformats.org/officeDocument/2006/relationships/hyperlink" Target="consultantplus://offline/ref=39BDEFC19DE070E7FA156B483C33523C9373919ECA2A0D15038CB950373A4DA55B1ACC23ABFF82AE8FD1032D30B90317C5E2CFE12918227BM17EJ" TargetMode = "External"/>
	<Relationship Id="rId1811" Type="http://schemas.openxmlformats.org/officeDocument/2006/relationships/hyperlink" Target="consultantplus://offline/ref=39BDEFC19DE070E7FA156B483C33523C9373919ECA2A0D15038CB950373A4DA55B1ACC23ABFF8CA888D1032D30B90317C5E2CFE12918227BM17EJ" TargetMode = "External"/>
	<Relationship Id="rId1812" Type="http://schemas.openxmlformats.org/officeDocument/2006/relationships/hyperlink" Target="consultantplus://offline/ref=39BDEFC19DE070E7FA156B483C33523C9373919ECA2A0D15038CB950373A4DA55B1ACC23ABFF8CA589D1032D30B90317C5E2CFE12918227BM17EJ" TargetMode = "External"/>
	<Relationship Id="rId1813" Type="http://schemas.openxmlformats.org/officeDocument/2006/relationships/hyperlink" Target="consultantplus://offline/ref=39BDEFC19DE070E7FA156B483C33523C9373919ECA2A0D15038CB950373A4DA55B1ACC23ABFF8CA48ED1032D30B90317C5E2CFE12918227BM17EJ" TargetMode = "External"/>
	<Relationship Id="rId1814" Type="http://schemas.openxmlformats.org/officeDocument/2006/relationships/hyperlink" Target="consultantplus://offline/ref=39BDEFC19DE070E7FA156B483C33523C9373919ECA2A0D15038CB950373A4DA55B1ACC23ABFF8CA480D1032D30B90317C5E2CFE12918227BM17EJ" TargetMode = "External"/>
	<Relationship Id="rId1815" Type="http://schemas.openxmlformats.org/officeDocument/2006/relationships/hyperlink" Target="consultantplus://offline/ref=39BDEFC19DE070E7FA156B483C33523C9373919ECA2A0D15038CB950373A4DA55B1ACC21AFF4D0FCCC8F5A7D7CF20F16D3FECEE3M375J" TargetMode = "External"/>
	<Relationship Id="rId1816" Type="http://schemas.openxmlformats.org/officeDocument/2006/relationships/hyperlink" Target="consultantplus://offline/ref=39BDEFC19DE070E7FA156B483C33523C96709F99CF280D15038CB950373A4DA55B1ACC23ABFF84AC8AD1032D30B90317C5E2CFE12918227BM17EJ" TargetMode = "External"/>
	<Relationship Id="rId1817" Type="http://schemas.openxmlformats.org/officeDocument/2006/relationships/hyperlink" Target="consultantplus://offline/ref=39BDEFC19DE070E7FA156B483C33523C96709F99CF280D15038CB950373A4DA55B1ACC23ABFF84AC8AD1032D30B90317C5E2CFE12918227BM17EJ" TargetMode = "External"/>
	<Relationship Id="rId1818" Type="http://schemas.openxmlformats.org/officeDocument/2006/relationships/hyperlink" Target="consultantplus://offline/ref=39BDEFC19DE070E7FA156B483C33523C9373919ECA2A0D15038CB950373A4DA55B1ACC26A9F4D0FCCC8F5A7D7CF20F16D3FECEE3M375J" TargetMode = "External"/>
	<Relationship Id="rId1819" Type="http://schemas.openxmlformats.org/officeDocument/2006/relationships/hyperlink" Target="consultantplus://offline/ref=39BDEFC19DE070E7FA156B483C33523C9373919ECA2A0D15038CB950373A4DA55B1ACC23ABFF8DA98DD1032D30B90317C5E2CFE12918227BM17EJ" TargetMode = "External"/>
	<Relationship Id="rId1820" Type="http://schemas.openxmlformats.org/officeDocument/2006/relationships/hyperlink" Target="consultantplus://offline/ref=39BDEFC19DE070E7FA156B483C33523C9373919ECA2A0D15038CB950373A4DA55B1ACC27ABF4D0FCCC8F5A7D7CF20F16D3FECEE3M375J" TargetMode = "External"/>
	<Relationship Id="rId1821" Type="http://schemas.openxmlformats.org/officeDocument/2006/relationships/hyperlink" Target="consultantplus://offline/ref=39BDEFC19DE070E7FA156B483C33523C96709F99CF280D15038CB950373A4DA55B1ACC23ABFF84AC8AD1032D30B90317C5E2CFE12918227BM17EJ" TargetMode = "External"/>
	<Relationship Id="rId1822" Type="http://schemas.openxmlformats.org/officeDocument/2006/relationships/hyperlink" Target="consultantplus://offline/ref=39BDEFC19DE070E7FA156B483C33523C9373919ECA2D0D15038CB950373A4DA5491A942FAAF79AAC88C4557C76ME7EJ" TargetMode = "External"/>
	<Relationship Id="rId1823" Type="http://schemas.openxmlformats.org/officeDocument/2006/relationships/hyperlink" Target="consultantplus://offline/ref=39BDEFC19DE070E7FA156B483C33523C9373919ECA2D0D15038CB950373A4DA55B1ACC23A0ABD5E9DDD756746AED0E08CFFCCCME73J" TargetMode = "External"/>
	<Relationship Id="rId1824" Type="http://schemas.openxmlformats.org/officeDocument/2006/relationships/hyperlink" Target="consultantplus://offline/ref=39BDEFC19DE070E7FA156B483C33523C9373919ECA2D0D15038CB950373A4DA55B1ACC23ABFF84A98BD1032D30B90317C5E2CFE12918227BM17EJ" TargetMode = "External"/>
	<Relationship Id="rId1825" Type="http://schemas.openxmlformats.org/officeDocument/2006/relationships/hyperlink" Target="consultantplus://offline/ref=39BDEFC19DE070E7FA156B483C33523C9373919ECA2D0D15038CB950373A4DA55B1ACC23ABFF84A98CD1032D30B90317C5E2CFE12918227BM17EJ" TargetMode = "External"/>
	<Relationship Id="rId1826" Type="http://schemas.openxmlformats.org/officeDocument/2006/relationships/hyperlink" Target="consultantplus://offline/ref=39BDEFC19DE070E7FA156B483C33523C9373919ECA2D0D15038CB950373A4DA55B1ACC23ABFF84A98FD1032D30B90317C5E2CFE12918227BM17EJ" TargetMode = "External"/>
	<Relationship Id="rId1827" Type="http://schemas.openxmlformats.org/officeDocument/2006/relationships/hyperlink" Target="consultantplus://offline/ref=39BDEFC19DE070E7FA156B483C33523C9373919ECA2D0D15038CB950373A4DA55B1ACC23ABFF85AB8DD1032D30B90317C5E2CFE12918227BM17EJ" TargetMode = "External"/>
	<Relationship Id="rId1828" Type="http://schemas.openxmlformats.org/officeDocument/2006/relationships/hyperlink" Target="consultantplus://offline/ref=39BDEFC19DE070E7FA156B483C33523C91759F99CA210D15038CB950373A4DA55B1ACC23ABFF84AD80D1032D30B90317C5E2CFE12918227BM17EJ" TargetMode = "External"/>
	<Relationship Id="rId1829" Type="http://schemas.openxmlformats.org/officeDocument/2006/relationships/hyperlink" Target="consultantplus://offline/ref=39BDEFC19DE070E7FA156B483C33523C9373919ECA2D0D15038CB950373A4DA55B1ACC23ABFF87A58ED1032D30B90317C5E2CFE12918227BM17EJ" TargetMode = "External"/>
	<Relationship Id="rId1830" Type="http://schemas.openxmlformats.org/officeDocument/2006/relationships/hyperlink" Target="consultantplus://offline/ref=39BDEFC19DE070E7FA156B483C33523C9373919ECA2D0D15038CB950373A4DA55B1ACC23ABFF87A58FD1032D30B90317C5E2CFE12918227BM17EJ" TargetMode = "External"/>
	<Relationship Id="rId1831" Type="http://schemas.openxmlformats.org/officeDocument/2006/relationships/hyperlink" Target="consultantplus://offline/ref=39BDEFC19DE070E7FA156B483C33523C9373919ECA2D0D15038CB950373A4DA55B1ACC23ABFF87A48AD1032D30B90317C5E2CFE12918227BM17EJ" TargetMode = "External"/>
	<Relationship Id="rId1832" Type="http://schemas.openxmlformats.org/officeDocument/2006/relationships/hyperlink" Target="consultantplus://offline/ref=39BDEFC19DE070E7FA156B483C33523C9373919ECA2D0D15038CB950373A4DA55B1ACC23ABFF87A48BD1032D30B90317C5E2CFE12918227BM17EJ" TargetMode = "External"/>
	<Relationship Id="rId1833" Type="http://schemas.openxmlformats.org/officeDocument/2006/relationships/hyperlink" Target="consultantplus://offline/ref=39BDEFC19DE070E7FA156B483C33523C96739E9ECC2E0D15038CB950373A4DA55B1ACC23ABFF84AF8FD1032D30B90317C5E2CFE12918227BM17EJ" TargetMode = "External"/>
	<Relationship Id="rId1834" Type="http://schemas.openxmlformats.org/officeDocument/2006/relationships/hyperlink" Target="consultantplus://offline/ref=39BDEFC19DE070E7FA156B483C33523C9373919ECA2D0D15038CB950373A4DA55B1ACC23ABFF80AD88D1032D30B90317C5E2CFE12918227BM17EJ" TargetMode = "External"/>
	<Relationship Id="rId1835" Type="http://schemas.openxmlformats.org/officeDocument/2006/relationships/hyperlink" Target="consultantplus://offline/ref=39BDEFC19DE070E7FA156B483C33523C9373919ECA2D0D15038CB950373A4DA55B1ACC23ABFF80AD8BD1032D30B90317C5E2CFE12918227BM17EJ" TargetMode = "External"/>
	<Relationship Id="rId1836" Type="http://schemas.openxmlformats.org/officeDocument/2006/relationships/hyperlink" Target="consultantplus://offline/ref=39BDEFC19DE070E7FA156B483C33523C9373919ECA2D0D15038CB950373A4DA55B1ACC23ABFF84A98FD1032D30B90317C5E2CFE12918227BM17EJ" TargetMode = "External"/>
	<Relationship Id="rId1837" Type="http://schemas.openxmlformats.org/officeDocument/2006/relationships/hyperlink" Target="consultantplus://offline/ref=39BDEFC19DE070E7FA156B483C33523C9373919ECA2D0D15038CB950373A4DA55B1ACC23ABFF80A988D1032D30B90317C5E2CFE12918227BM17EJ" TargetMode = "External"/>
	<Relationship Id="rId1838" Type="http://schemas.openxmlformats.org/officeDocument/2006/relationships/hyperlink" Target="consultantplus://offline/ref=39BDEFC19DE070E7FA156B483C33523C91709F9CC42C0D15038CB950373A4DA55B1ACC23ABFE84AA8CD1032D30B90317C5E2CFE12918227BM17EJ" TargetMode = "External"/>
	<Relationship Id="rId1839" Type="http://schemas.openxmlformats.org/officeDocument/2006/relationships/hyperlink" Target="consultantplus://offline/ref=39BDEFC19DE070E7FA156B483C33523C9373919ECA2D0D15038CB950373A4DA55B1ACC23ABFF80A48FD1032D30B90317C5E2CFE12918227BM17EJ" TargetMode = "External"/>
	<Relationship Id="rId1840" Type="http://schemas.openxmlformats.org/officeDocument/2006/relationships/hyperlink" Target="consultantplus://offline/ref=39BDEFC19DE070E7FA156B483C33523C96739998C5280D15038CB950373A4DA55B1ACC23ABFF87AA81D1032D30B90317C5E2CFE12918227BM17EJ" TargetMode = "External"/>
	<Relationship Id="rId1841" Type="http://schemas.openxmlformats.org/officeDocument/2006/relationships/hyperlink" Target="consultantplus://offline/ref=39BDEFC19DE070E7FA156B483C33523C9373919ECA2D0D15038CB950373A4DA55B1ACC23ABFF81AD8CD1032D30B90317C5E2CFE12918227BM17EJ" TargetMode = "External"/>
	<Relationship Id="rId1842" Type="http://schemas.openxmlformats.org/officeDocument/2006/relationships/hyperlink" Target="consultantplus://offline/ref=39BDEFC19DE070E7FA156B483C33523C9373919ECA2D0D15038CB950373A4DA55B1ACC23ABFF81AD8ED1032D30B90317C5E2CFE12918227BM17EJ" TargetMode = "External"/>
	<Relationship Id="rId1843" Type="http://schemas.openxmlformats.org/officeDocument/2006/relationships/hyperlink" Target="consultantplus://offline/ref=39BDEFC19DE070E7FA156B483C33523C96739998C5280D15038CB950373A4DA55B1ACC23ABFF87AA81D1032D30B90317C5E2CFE12918227BM17EJ" TargetMode = "External"/>
	<Relationship Id="rId1844" Type="http://schemas.openxmlformats.org/officeDocument/2006/relationships/hyperlink" Target="consultantplus://offline/ref=39BDEFC19DE070E7FA156B483C33523C9373919ECA2D0D15038CB950373A4DA55B1ACC23ABFF81AC80D1032D30B90317C5E2CFE12918227BM17EJ" TargetMode = "External"/>
	<Relationship Id="rId1845" Type="http://schemas.openxmlformats.org/officeDocument/2006/relationships/hyperlink" Target="consultantplus://offline/ref=39BDEFC19DE070E7FA156B483C33523C9373919ECA2D0D15038CB950373A4DA55B1ACC23ABFF81AF88D1032D30B90317C5E2CFE12918227BM17EJ" TargetMode = "External"/>
	<Relationship Id="rId1846" Type="http://schemas.openxmlformats.org/officeDocument/2006/relationships/hyperlink" Target="consultantplus://offline/ref=39BDEFC19DE070E7FA156B483C33523C9373919ECA2D0D15038CB950373A4DA55B1ACC23ABFF81AF8BD1032D30B90317C5E2CFE12918227BM17EJ" TargetMode = "External"/>
	<Relationship Id="rId1847" Type="http://schemas.openxmlformats.org/officeDocument/2006/relationships/hyperlink" Target="consultantplus://offline/ref=39BDEFC19DE070E7FA156B483C33523C9373919ECA2D0D15038CB950373A4DA55B1ACC23ABFF81A581D1032D30B90317C5E2CFE12918227BM17EJ" TargetMode = "External"/>
	<Relationship Id="rId1848" Type="http://schemas.openxmlformats.org/officeDocument/2006/relationships/hyperlink" Target="consultantplus://offline/ref=39BDEFC19DE070E7FA156B483C33523C9373919ECA2D0D15038CB950373A4DA55B1ACC23ABFF81A581D1032D30B90317C5E2CFE12918227BM17EJ" TargetMode = "External"/>
	<Relationship Id="rId1849" Type="http://schemas.openxmlformats.org/officeDocument/2006/relationships/hyperlink" Target="consultantplus://offline/ref=39BDEFC19DE070E7FA156B483C33523C9373919ECA2D0D15038CB950373A4DA55B1ACC23ABFF82AF8BD1032D30B90317C5E2CFE12918227BM17EJ" TargetMode = "External"/>
	<Relationship Id="rId1850" Type="http://schemas.openxmlformats.org/officeDocument/2006/relationships/hyperlink" Target="consultantplus://offline/ref=39BDEFC19DE070E7FA156B483C33523C9373919ECA2D0D15038CB950373A4DA55B1ACC23ABFF82AF8DD1032D30B90317C5E2CFE12918227BM17EJ" TargetMode = "External"/>
	<Relationship Id="rId1851" Type="http://schemas.openxmlformats.org/officeDocument/2006/relationships/hyperlink" Target="consultantplus://offline/ref=39BDEFC19DE070E7FA156B483C33523C9373919ECA2D0D15038CB950373A4DA55B1ACC23ABFF82AE8FD1032D30B90317C5E2CFE12918227BM17EJ" TargetMode = "External"/>
	<Relationship Id="rId1852" Type="http://schemas.openxmlformats.org/officeDocument/2006/relationships/hyperlink" Target="consultantplus://offline/ref=39BDEFC19DE070E7FA156B483C33523C9373919ECA2D0D15038CB950373A4DA55B1ACC23ABFF82AF8DD1032D30B90317C5E2CFE12918227BM17EJ" TargetMode = "External"/>
	<Relationship Id="rId1853" Type="http://schemas.openxmlformats.org/officeDocument/2006/relationships/hyperlink" Target="consultantplus://offline/ref=39BDEFC19DE070E7FA156B483C33523C9373919ECA2D0D15038CB950373A4DA55B1ACC23ABFF82AA8BD1032D30B90317C5E2CFE12918227BM17EJ" TargetMode = "External"/>
	<Relationship Id="rId1854" Type="http://schemas.openxmlformats.org/officeDocument/2006/relationships/hyperlink" Target="consultantplus://offline/ref=39BDEFC19DE070E7FA156B483C33523C9373919ECA2D0D15038CB950373A4DA55B1ACC23ABFF82A589D1032D30B90317C5E2CFE12918227BM17EJ" TargetMode = "External"/>
	<Relationship Id="rId1855" Type="http://schemas.openxmlformats.org/officeDocument/2006/relationships/hyperlink" Target="consultantplus://offline/ref=39BDEFC19DE070E7FA156B483C33523C9373919ECA2D0D15038CB950373A4DA55B1ACC23ABFF82A58AD1032D30B90317C5E2CFE12918227BM17EJ" TargetMode = "External"/>
	<Relationship Id="rId1856" Type="http://schemas.openxmlformats.org/officeDocument/2006/relationships/hyperlink" Target="consultantplus://offline/ref=39BDEFC19DE070E7FA156B483C33523C9373919ECA2D0D15038CB950373A4DA55B1ACC23ABFF82A58BD1032D30B90317C5E2CFE12918227BM17EJ" TargetMode = "External"/>
	<Relationship Id="rId1857" Type="http://schemas.openxmlformats.org/officeDocument/2006/relationships/hyperlink" Target="consultantplus://offline/ref=39BDEFC19DE070E7FA156B483C33523C9373919ECA2D0D15038CB950373A4DA55B1ACC23ABFF82A58CD1032D30B90317C5E2CFE12918227BM17EJ" TargetMode = "External"/>
	<Relationship Id="rId1858" Type="http://schemas.openxmlformats.org/officeDocument/2006/relationships/hyperlink" Target="consultantplus://offline/ref=39BDEFC19DE070E7FA156B483C33523C93739F93CE280D15038CB950373A4DA55B1ACC23ABFF84AC8AD1032D30B90317C5E2CFE12918227BM17EJ" TargetMode = "External"/>
	<Relationship Id="rId1859" Type="http://schemas.openxmlformats.org/officeDocument/2006/relationships/hyperlink" Target="consultantplus://offline/ref=39BDEFC19DE070E7FA156B483C33523C93739F93CE280D15038CB950373A4DA55B1ACC23ABFF84AC8CD1032D30B90317C5E2CFE12918227BM17EJ" TargetMode = "External"/>
	<Relationship Id="rId1860" Type="http://schemas.openxmlformats.org/officeDocument/2006/relationships/hyperlink" Target="consultantplus://offline/ref=39BDEFC19DE070E7FA156B483C33523C93739F93CE280D15038CB950373A4DA55B1ACC23ABFF84AC8CD1032D30B90317C5E2CFE12918227BM17EJ" TargetMode = "External"/>
	<Relationship Id="rId1861" Type="http://schemas.openxmlformats.org/officeDocument/2006/relationships/hyperlink" Target="consultantplus://offline/ref=39BDEFC19DE070E7FA156B483C33523C93739F93CE280D15038CB950373A4DA55B1ACC23ABFF84AC8CD1032D30B90317C5E2CFE12918227BM17EJ" TargetMode = "External"/>
	<Relationship Id="rId1862" Type="http://schemas.openxmlformats.org/officeDocument/2006/relationships/hyperlink" Target="consultantplus://offline/ref=39BDEFC19DE070E7FA156B483C33523C93739F93CE280D15038CB950373A4DA55B1ACC23ABFF84AC8FD1032D30B90317C5E2CFE12918227BM17EJ" TargetMode = "External"/>
	<Relationship Id="rId1863" Type="http://schemas.openxmlformats.org/officeDocument/2006/relationships/hyperlink" Target="consultantplus://offline/ref=39BDEFC19DE070E7FA156B483C33523C93739F93CE280D15038CB950373A4DA55B1ACC23ABFF84AC81D1032D30B90317C5E2CFE12918227BM17EJ" TargetMode = "External"/>
	<Relationship Id="rId1864" Type="http://schemas.openxmlformats.org/officeDocument/2006/relationships/hyperlink" Target="consultantplus://offline/ref=39BDEFC19DE070E7FA156B483C33523C93739F93CE280D15038CB950373A4DA55B1ACC23ABFF84AF88D1032D30B90317C5E2CFE12918227BM17EJ" TargetMode = "External"/>
	<Relationship Id="rId1865" Type="http://schemas.openxmlformats.org/officeDocument/2006/relationships/hyperlink" Target="consultantplus://offline/ref=39BDEFC19DE070E7FA156B483C33523C93739F93CE280D15038CB950373A4DA55B1ACC23ABFF84AF89D1032D30B90317C5E2CFE12918227BM17EJ" TargetMode = "External"/>
	<Relationship Id="rId1866" Type="http://schemas.openxmlformats.org/officeDocument/2006/relationships/hyperlink" Target="consultantplus://offline/ref=39BDEFC19DE070E7FA156B483C33523C93739F93CE280D15038CB950373A4DA55B1ACC23ABFF84AF8AD1032D30B90317C5E2CFE12918227BM17EJ" TargetMode = "External"/>
	<Relationship Id="rId1867" Type="http://schemas.openxmlformats.org/officeDocument/2006/relationships/hyperlink" Target="consultantplus://offline/ref=39BDEFC19DE070E7FA156B483C33523C93739F93CE280D15038CB950373A4DA55B1ACC23ABFF84AF8BD1032D30B90317C5E2CFE12918227BM17EJ" TargetMode = "External"/>
	<Relationship Id="rId1868" Type="http://schemas.openxmlformats.org/officeDocument/2006/relationships/hyperlink" Target="consultantplus://offline/ref=39BDEFC19DE070E7FA156B483C33523C93739F93CE280D15038CB950373A4DA55B1ACC23ABFF84AF8CD1032D30B90317C5E2CFE12918227BM17EJ" TargetMode = "External"/>
	<Relationship Id="rId1869" Type="http://schemas.openxmlformats.org/officeDocument/2006/relationships/hyperlink" Target="consultantplus://offline/ref=39BDEFC19DE070E7FA156B483C33523C93739F93CE280D15038CB950373A4DA55B1ACC23ABFF84AF8DD1032D30B90317C5E2CFE12918227BM17EJ" TargetMode = "External"/>
	<Relationship Id="rId1870" Type="http://schemas.openxmlformats.org/officeDocument/2006/relationships/hyperlink" Target="consultantplus://offline/ref=39BDEFC19DE070E7FA156B483C33523C93739F93CE280D15038CB950373A4DA55B1ACC23ABFF84AF8ED1032D30B90317C5E2CFE12918227BM17EJ" TargetMode = "External"/>
	<Relationship Id="rId1871" Type="http://schemas.openxmlformats.org/officeDocument/2006/relationships/hyperlink" Target="consultantplus://offline/ref=39BDEFC19DE070E7FA156B483C33523C93739F93CE280D15038CB950373A4DA55B1ACC23ABFF84AF8FD1032D30B90317C5E2CFE12918227BM17EJ" TargetMode = "External"/>
	<Relationship Id="rId1872" Type="http://schemas.openxmlformats.org/officeDocument/2006/relationships/hyperlink" Target="consultantplus://offline/ref=39BDEFC19DE070E7FA156B483C33523C93739F93CE280D15038CB950373A4DA55B1ACC23ABFF84AF81D1032D30B90317C5E2CFE12918227BM17EJ" TargetMode = "External"/>
	<Relationship Id="rId1873" Type="http://schemas.openxmlformats.org/officeDocument/2006/relationships/hyperlink" Target="consultantplus://offline/ref=39BDEFC19DE070E7FA156B483C33523C91769B9ACF2D0D15038CB950373A4DA55B1ACC23ABFF84A581D1032D30B90317C5E2CFE12918227BM17EJ" TargetMode = "External"/>
	<Relationship Id="rId1874" Type="http://schemas.openxmlformats.org/officeDocument/2006/relationships/hyperlink" Target="consultantplus://offline/ref=39BDEFC19DE070E7FA156B483C33523C93739F93CE280D15038CB950373A4DA55B1ACC23ABFF84AE8CD1032D30B90317C5E2CFE12918227BM17EJ" TargetMode = "External"/>
	<Relationship Id="rId1875" Type="http://schemas.openxmlformats.org/officeDocument/2006/relationships/hyperlink" Target="consultantplus://offline/ref=39BDEFC19DE070E7FA156B483C33523C93739F93CE280D15038CB950373A4DA55B1ACC23ABFF85AF8CD1032D30B90317C5E2CFE12918227BM17EJ" TargetMode = "External"/>
	<Relationship Id="rId1876" Type="http://schemas.openxmlformats.org/officeDocument/2006/relationships/hyperlink" Target="consultantplus://offline/ref=39BDEFC19DE070E7FA156B483C33523C96739998C5280D15038CB950373A4DA55B1ACC23ABFF87AA81D1032D30B90317C5E2CFE12918227BM17EJ" TargetMode = "External"/>
	<Relationship Id="rId1877" Type="http://schemas.openxmlformats.org/officeDocument/2006/relationships/hyperlink" Target="consultantplus://offline/ref=39BDEFC19DE070E7FA156B483C33523C96739D92C8200D15038CB950373A4DA55B1ACC23ABFF84A98FD1032D30B90317C5E2CFE12918227BM17EJ" TargetMode = "External"/>
	<Relationship Id="rId1878" Type="http://schemas.openxmlformats.org/officeDocument/2006/relationships/image" Target="media/image306.wmf"/>
	<Relationship Id="rId1879" Type="http://schemas.openxmlformats.org/officeDocument/2006/relationships/image" Target="media/image307.wmf"/>
	<Relationship Id="rId1880" Type="http://schemas.openxmlformats.org/officeDocument/2006/relationships/image" Target="media/image308.wmf"/>
	<Relationship Id="rId1881" Type="http://schemas.openxmlformats.org/officeDocument/2006/relationships/image" Target="media/image309.wmf"/>
	<Relationship Id="rId1882" Type="http://schemas.openxmlformats.org/officeDocument/2006/relationships/image" Target="media/image310.wmf"/>
	<Relationship Id="rId1883" Type="http://schemas.openxmlformats.org/officeDocument/2006/relationships/image" Target="media/image311.wmf"/>
	<Relationship Id="rId1884" Type="http://schemas.openxmlformats.org/officeDocument/2006/relationships/hyperlink" Target="consultantplus://offline/ref=39BDEFC19DE070E7FA156B483C33523C96739D92C8200D15038CB950373A4DA55B1ACC23ABFF84A98FD1032D30B90317C5E2CFE12918227BM17EJ" TargetMode = "External"/>
	<Relationship Id="rId1885" Type="http://schemas.openxmlformats.org/officeDocument/2006/relationships/image" Target="media/image312.wmf"/>
	<Relationship Id="rId1886" Type="http://schemas.openxmlformats.org/officeDocument/2006/relationships/image" Target="media/image313.wmf"/>
	<Relationship Id="rId1887" Type="http://schemas.openxmlformats.org/officeDocument/2006/relationships/image" Target="media/image314.wmf"/>
	<Relationship Id="rId1888" Type="http://schemas.openxmlformats.org/officeDocument/2006/relationships/image" Target="media/image315.wmf"/>
	<Relationship Id="rId1889" Type="http://schemas.openxmlformats.org/officeDocument/2006/relationships/image" Target="media/image316.wmf"/>
	<Relationship Id="rId1890" Type="http://schemas.openxmlformats.org/officeDocument/2006/relationships/image" Target="media/image317.wmf"/>
	<Relationship Id="rId1891" Type="http://schemas.openxmlformats.org/officeDocument/2006/relationships/image" Target="media/image318.wmf"/>
	<Relationship Id="rId1892" Type="http://schemas.openxmlformats.org/officeDocument/2006/relationships/image" Target="media/image319.wmf"/>
	<Relationship Id="rId1893" Type="http://schemas.openxmlformats.org/officeDocument/2006/relationships/image" Target="media/image320.wmf"/>
	<Relationship Id="rId1894" Type="http://schemas.openxmlformats.org/officeDocument/2006/relationships/image" Target="media/image321.wmf"/>
	<Relationship Id="rId1895" Type="http://schemas.openxmlformats.org/officeDocument/2006/relationships/image" Target="media/image322.wmf"/>
	<Relationship Id="rId1896" Type="http://schemas.openxmlformats.org/officeDocument/2006/relationships/image" Target="media/image323.wmf"/>
	<Relationship Id="rId1897" Type="http://schemas.openxmlformats.org/officeDocument/2006/relationships/image" Target="media/image324.wmf"/>
	<Relationship Id="rId1898" Type="http://schemas.openxmlformats.org/officeDocument/2006/relationships/image" Target="media/image325.wmf"/>
	<Relationship Id="rId1899" Type="http://schemas.openxmlformats.org/officeDocument/2006/relationships/image" Target="media/image326.wmf"/>
	<Relationship Id="rId1900" Type="http://schemas.openxmlformats.org/officeDocument/2006/relationships/image" Target="media/image327.wmf"/>
	<Relationship Id="rId1901" Type="http://schemas.openxmlformats.org/officeDocument/2006/relationships/image" Target="media/image328.wmf"/>
	<Relationship Id="rId1902" Type="http://schemas.openxmlformats.org/officeDocument/2006/relationships/image" Target="media/image329.wmf"/>
	<Relationship Id="rId1903" Type="http://schemas.openxmlformats.org/officeDocument/2006/relationships/image" Target="media/image330.wmf"/>
	<Relationship Id="rId1904" Type="http://schemas.openxmlformats.org/officeDocument/2006/relationships/image" Target="media/image331.wmf"/>
	<Relationship Id="rId1905" Type="http://schemas.openxmlformats.org/officeDocument/2006/relationships/image" Target="media/image332.wmf"/>
	<Relationship Id="rId1906" Type="http://schemas.openxmlformats.org/officeDocument/2006/relationships/image" Target="media/image333.wmf"/>
	<Relationship Id="rId1907" Type="http://schemas.openxmlformats.org/officeDocument/2006/relationships/image" Target="media/image334.wmf"/>
	<Relationship Id="rId1908" Type="http://schemas.openxmlformats.org/officeDocument/2006/relationships/image" Target="media/image335.wmf"/>
	<Relationship Id="rId1909" Type="http://schemas.openxmlformats.org/officeDocument/2006/relationships/image" Target="media/image336.wmf"/>
	<Relationship Id="rId1910" Type="http://schemas.openxmlformats.org/officeDocument/2006/relationships/image" Target="media/image337.wmf"/>
	<Relationship Id="rId1911" Type="http://schemas.openxmlformats.org/officeDocument/2006/relationships/image" Target="media/image338.wmf"/>
	<Relationship Id="rId1912" Type="http://schemas.openxmlformats.org/officeDocument/2006/relationships/image" Target="media/image339.wmf"/>
	<Relationship Id="rId1913" Type="http://schemas.openxmlformats.org/officeDocument/2006/relationships/image" Target="media/image340.wmf"/>
	<Relationship Id="rId1914" Type="http://schemas.openxmlformats.org/officeDocument/2006/relationships/image" Target="media/image341.wmf"/>
	<Relationship Id="rId1915" Type="http://schemas.openxmlformats.org/officeDocument/2006/relationships/image" Target="media/image342.wmf"/>
	<Relationship Id="rId1916" Type="http://schemas.openxmlformats.org/officeDocument/2006/relationships/image" Target="media/image343.wmf"/>
	<Relationship Id="rId1917" Type="http://schemas.openxmlformats.org/officeDocument/2006/relationships/image" Target="media/image344.wmf"/>
	<Relationship Id="rId1918" Type="http://schemas.openxmlformats.org/officeDocument/2006/relationships/image" Target="media/image345.wmf"/>
	<Relationship Id="rId1919" Type="http://schemas.openxmlformats.org/officeDocument/2006/relationships/image" Target="media/image346.wmf"/>
	<Relationship Id="rId1920" Type="http://schemas.openxmlformats.org/officeDocument/2006/relationships/image" Target="media/image347.wmf"/>
	<Relationship Id="rId1921" Type="http://schemas.openxmlformats.org/officeDocument/2006/relationships/image" Target="media/image348.wmf"/>
	<Relationship Id="rId1922" Type="http://schemas.openxmlformats.org/officeDocument/2006/relationships/image" Target="media/image349.wmf"/>
	<Relationship Id="rId1923" Type="http://schemas.openxmlformats.org/officeDocument/2006/relationships/image" Target="media/image350.wmf"/>
	<Relationship Id="rId1924" Type="http://schemas.openxmlformats.org/officeDocument/2006/relationships/hyperlink" Target="consultantplus://offline/ref=39BDEFC19DE070E7FA156B483C33523C96739D92C8200D15038CB950373A4DA55B1ACC23ABFF84A98FD1032D30B90317C5E2CFE12918227BM17EJ" TargetMode = "External"/>
	<Relationship Id="rId1925" Type="http://schemas.openxmlformats.org/officeDocument/2006/relationships/image" Target="media/image351.wmf"/>
	<Relationship Id="rId1926" Type="http://schemas.openxmlformats.org/officeDocument/2006/relationships/image" Target="media/image352.wmf"/>
	<Relationship Id="rId1927" Type="http://schemas.openxmlformats.org/officeDocument/2006/relationships/image" Target="media/image353.wmf"/>
	<Relationship Id="rId1928" Type="http://schemas.openxmlformats.org/officeDocument/2006/relationships/image" Target="media/image354.wmf"/>
	<Relationship Id="rId1929" Type="http://schemas.openxmlformats.org/officeDocument/2006/relationships/image" Target="media/image355.wmf"/>
	<Relationship Id="rId1930" Type="http://schemas.openxmlformats.org/officeDocument/2006/relationships/image" Target="media/image356.wmf"/>
	<Relationship Id="rId1931" Type="http://schemas.openxmlformats.org/officeDocument/2006/relationships/image" Target="media/image357.wmf"/>
	<Relationship Id="rId1932" Type="http://schemas.openxmlformats.org/officeDocument/2006/relationships/hyperlink" Target="consultantplus://offline/ref=39BDEFC19DE070E7FA156B483C33523C96739D92C8200D15038CB950373A4DA55B1ACC23ABFF84A98FD1032D30B90317C5E2CFE12918227BM17EJ" TargetMode = "External"/>
	<Relationship Id="rId1933" Type="http://schemas.openxmlformats.org/officeDocument/2006/relationships/image" Target="media/image358.wmf"/>
	<Relationship Id="rId1934" Type="http://schemas.openxmlformats.org/officeDocument/2006/relationships/image" Target="media/image359.wmf"/>
	<Relationship Id="rId1935" Type="http://schemas.openxmlformats.org/officeDocument/2006/relationships/image" Target="media/image360.wmf"/>
	<Relationship Id="rId1936" Type="http://schemas.openxmlformats.org/officeDocument/2006/relationships/hyperlink" Target="consultantplus://offline/ref=39BDEFC19DE070E7FA156B483C33523C96739D92C8200D15038CB950373A4DA55B1ACC23ABFF84A98FD1032D30B90317C5E2CFE12918227BM17EJ" TargetMode = "External"/>
	<Relationship Id="rId1937" Type="http://schemas.openxmlformats.org/officeDocument/2006/relationships/image" Target="media/image361.wmf"/>
	<Relationship Id="rId1938" Type="http://schemas.openxmlformats.org/officeDocument/2006/relationships/image" Target="media/image362.wmf"/>
	<Relationship Id="rId1939" Type="http://schemas.openxmlformats.org/officeDocument/2006/relationships/image" Target="media/image363.wmf"/>
	<Relationship Id="rId1940" Type="http://schemas.openxmlformats.org/officeDocument/2006/relationships/image" Target="media/image364.wmf"/>
	<Relationship Id="rId1941" Type="http://schemas.openxmlformats.org/officeDocument/2006/relationships/image" Target="media/image365.wmf"/>
	<Relationship Id="rId1942" Type="http://schemas.openxmlformats.org/officeDocument/2006/relationships/image" Target="media/image366.wmf"/>
	<Relationship Id="rId1943" Type="http://schemas.openxmlformats.org/officeDocument/2006/relationships/image" Target="media/image367.wmf"/>
	<Relationship Id="rId1944" Type="http://schemas.openxmlformats.org/officeDocument/2006/relationships/image" Target="media/image368.wmf"/>
	<Relationship Id="rId1945" Type="http://schemas.openxmlformats.org/officeDocument/2006/relationships/hyperlink" Target="consultantplus://offline/ref=39BDEFC19DE070E7FA156B483C33523C96739D92C8200D15038CB950373A4DA55B1ACC23ABFF84A98FD1032D30B90317C5E2CFE12918227BM17EJ" TargetMode = "External"/>
	<Relationship Id="rId1946" Type="http://schemas.openxmlformats.org/officeDocument/2006/relationships/image" Target="media/image369.wmf"/>
	<Relationship Id="rId1947" Type="http://schemas.openxmlformats.org/officeDocument/2006/relationships/image" Target="media/image370.wmf"/>
	<Relationship Id="rId1948" Type="http://schemas.openxmlformats.org/officeDocument/2006/relationships/image" Target="media/image371.wmf"/>
	<Relationship Id="rId1949" Type="http://schemas.openxmlformats.org/officeDocument/2006/relationships/hyperlink" Target="consultantplus://offline/ref=39BDEFC19DE070E7FA156B483C33523C96739D92C8200D15038CB950373A4DA55B1ACC23ABFF84A98FD1032D30B90317C5E2CFE12918227BM17EJ" TargetMode = "External"/>
	<Relationship Id="rId1950" Type="http://schemas.openxmlformats.org/officeDocument/2006/relationships/image" Target="media/image372.wmf"/>
	<Relationship Id="rId1951" Type="http://schemas.openxmlformats.org/officeDocument/2006/relationships/hyperlink" Target="consultantplus://offline/ref=39BDEFC19DE070E7FA156B483C33523C96739998C5280D15038CB950373A4DA55B1ACC23ABFF87AA81D1032D30B90317C5E2CFE12918227BM17EJ" TargetMode = "External"/>
	<Relationship Id="rId1952" Type="http://schemas.openxmlformats.org/officeDocument/2006/relationships/image" Target="media/image373.wmf"/>
	<Relationship Id="rId1953" Type="http://schemas.openxmlformats.org/officeDocument/2006/relationships/image" Target="media/image374.wmf"/>
	<Relationship Id="rId1954" Type="http://schemas.openxmlformats.org/officeDocument/2006/relationships/image" Target="media/image375.wmf"/>
	<Relationship Id="rId1955" Type="http://schemas.openxmlformats.org/officeDocument/2006/relationships/image" Target="media/image376.wmf"/>
	<Relationship Id="rId1956" Type="http://schemas.openxmlformats.org/officeDocument/2006/relationships/image" Target="media/image377.wmf"/>
	<Relationship Id="rId1957" Type="http://schemas.openxmlformats.org/officeDocument/2006/relationships/image" Target="media/image378.wmf"/>
	<Relationship Id="rId1958" Type="http://schemas.openxmlformats.org/officeDocument/2006/relationships/image" Target="media/image379.wmf"/>
	<Relationship Id="rId1959" Type="http://schemas.openxmlformats.org/officeDocument/2006/relationships/image" Target="media/image380.wmf"/>
	<Relationship Id="rId1960" Type="http://schemas.openxmlformats.org/officeDocument/2006/relationships/image" Target="media/image381.wmf"/>
	<Relationship Id="rId1961" Type="http://schemas.openxmlformats.org/officeDocument/2006/relationships/image" Target="media/image382.wmf"/>
	<Relationship Id="rId1962" Type="http://schemas.openxmlformats.org/officeDocument/2006/relationships/image" Target="media/image383.wmf"/>
	<Relationship Id="rId1963" Type="http://schemas.openxmlformats.org/officeDocument/2006/relationships/image" Target="media/image384.wmf"/>
	<Relationship Id="rId1964" Type="http://schemas.openxmlformats.org/officeDocument/2006/relationships/image" Target="media/image385.wmf"/>
	<Relationship Id="rId1965" Type="http://schemas.openxmlformats.org/officeDocument/2006/relationships/image" Target="media/image386.wmf"/>
	<Relationship Id="rId1966" Type="http://schemas.openxmlformats.org/officeDocument/2006/relationships/image" Target="media/image387.wmf"/>
	<Relationship Id="rId1967" Type="http://schemas.openxmlformats.org/officeDocument/2006/relationships/image" Target="media/image388.wmf"/>
	<Relationship Id="rId1968" Type="http://schemas.openxmlformats.org/officeDocument/2006/relationships/image" Target="media/image389.wmf"/>
	<Relationship Id="rId1969" Type="http://schemas.openxmlformats.org/officeDocument/2006/relationships/hyperlink" Target="consultantplus://offline/ref=39BDEFC19DE070E7FA156B483C33523C96739D92C8200D15038CB950373A4DA55B1ACC23ABFF84A98FD1032D30B90317C5E2CFE12918227BM17EJ" TargetMode = "External"/>
	<Relationship Id="rId1970" Type="http://schemas.openxmlformats.org/officeDocument/2006/relationships/image" Target="media/image390.wmf"/>
	<Relationship Id="rId1971" Type="http://schemas.openxmlformats.org/officeDocument/2006/relationships/image" Target="media/image391.wmf"/>
	<Relationship Id="rId1972" Type="http://schemas.openxmlformats.org/officeDocument/2006/relationships/image" Target="media/image392.wmf"/>
	<Relationship Id="rId1973" Type="http://schemas.openxmlformats.org/officeDocument/2006/relationships/image" Target="media/image393.wmf"/>
	<Relationship Id="rId1974" Type="http://schemas.openxmlformats.org/officeDocument/2006/relationships/hyperlink" Target="consultantplus://offline/ref=39BDEFC19DE070E7FA156B483C33523C96739D92C8200D15038CB950373A4DA55B1ACC23ABFF84A98FD1032D30B90317C5E2CFE12918227BM17EJ" TargetMode = "External"/>
	<Relationship Id="rId1975" Type="http://schemas.openxmlformats.org/officeDocument/2006/relationships/image" Target="media/image394.wmf"/>
	<Relationship Id="rId1976" Type="http://schemas.openxmlformats.org/officeDocument/2006/relationships/image" Target="media/image395.wmf"/>
	<Relationship Id="rId1977" Type="http://schemas.openxmlformats.org/officeDocument/2006/relationships/image" Target="media/image396.wmf"/>
	<Relationship Id="rId1978" Type="http://schemas.openxmlformats.org/officeDocument/2006/relationships/hyperlink" Target="consultantplus://offline/ref=39BDEFC19DE070E7FA156B483C33523C96739D92C8200D15038CB950373A4DA55B1ACC23ABFF84A98FD1032D30B90317C5E2CFE12918227BM17EJ" TargetMode = "External"/>
	<Relationship Id="rId1979" Type="http://schemas.openxmlformats.org/officeDocument/2006/relationships/image" Target="media/image397.wmf"/>
	<Relationship Id="rId1980" Type="http://schemas.openxmlformats.org/officeDocument/2006/relationships/image" Target="media/image398.wmf"/>
	<Relationship Id="rId1981" Type="http://schemas.openxmlformats.org/officeDocument/2006/relationships/image" Target="media/image399.wmf"/>
	<Relationship Id="rId1982" Type="http://schemas.openxmlformats.org/officeDocument/2006/relationships/image" Target="media/image400.wmf"/>
	<Relationship Id="rId1983" Type="http://schemas.openxmlformats.org/officeDocument/2006/relationships/image" Target="media/image401.wmf"/>
	<Relationship Id="rId1984" Type="http://schemas.openxmlformats.org/officeDocument/2006/relationships/hyperlink" Target="consultantplus://offline/ref=39BDEFC19DE070E7FA156B483C33523C96739D92C8200D15038CB950373A4DA55B1ACC23ABFF84A98FD1032D30B90317C5E2CFE12918227BM17EJ" TargetMode = "External"/>
	<Relationship Id="rId1985" Type="http://schemas.openxmlformats.org/officeDocument/2006/relationships/image" Target="media/image402.wmf"/>
	<Relationship Id="rId1986" Type="http://schemas.openxmlformats.org/officeDocument/2006/relationships/image" Target="media/image403.wmf"/>
	<Relationship Id="rId1987" Type="http://schemas.openxmlformats.org/officeDocument/2006/relationships/image" Target="media/image404.wmf"/>
	<Relationship Id="rId1988" Type="http://schemas.openxmlformats.org/officeDocument/2006/relationships/image" Target="media/image405.wmf"/>
	<Relationship Id="rId1989" Type="http://schemas.openxmlformats.org/officeDocument/2006/relationships/image" Target="media/image406.wmf"/>
	<Relationship Id="rId1990" Type="http://schemas.openxmlformats.org/officeDocument/2006/relationships/image" Target="media/image407.wmf"/>
	<Relationship Id="rId1991" Type="http://schemas.openxmlformats.org/officeDocument/2006/relationships/hyperlink" Target="consultantplus://offline/ref=39BDEFC19DE070E7FA156B483C33523C96739D92C8200D15038CB950373A4DA55B1ACC23ABFF84A98FD1032D30B90317C5E2CFE12918227BM17EJ" TargetMode = "External"/>
	<Relationship Id="rId1992" Type="http://schemas.openxmlformats.org/officeDocument/2006/relationships/image" Target="media/image408.wmf"/>
	<Relationship Id="rId1993" Type="http://schemas.openxmlformats.org/officeDocument/2006/relationships/image" Target="media/image409.wmf"/>
	<Relationship Id="rId1994" Type="http://schemas.openxmlformats.org/officeDocument/2006/relationships/image" Target="media/image410.wmf"/>
	<Relationship Id="rId1995" Type="http://schemas.openxmlformats.org/officeDocument/2006/relationships/hyperlink" Target="consultantplus://offline/ref=39BDEFC19DE070E7FA156B483C33523C96739D92C8200D15038CB950373A4DA55B1ACC23ABFF84A98FD1032D30B90317C5E2CFE12918227BM17EJ" TargetMode = "External"/>
	<Relationship Id="rId1996" Type="http://schemas.openxmlformats.org/officeDocument/2006/relationships/image" Target="media/image411.wmf"/>
	<Relationship Id="rId1997" Type="http://schemas.openxmlformats.org/officeDocument/2006/relationships/image" Target="media/image412.wmf"/>
	<Relationship Id="rId1998" Type="http://schemas.openxmlformats.org/officeDocument/2006/relationships/image" Target="media/image413.wmf"/>
	<Relationship Id="rId1999" Type="http://schemas.openxmlformats.org/officeDocument/2006/relationships/image" Target="media/image414.wmf"/>
	<Relationship Id="rId2000" Type="http://schemas.openxmlformats.org/officeDocument/2006/relationships/image" Target="media/image415.wmf"/>
	<Relationship Id="rId2001" Type="http://schemas.openxmlformats.org/officeDocument/2006/relationships/image" Target="media/image416.wmf"/>
	<Relationship Id="rId2002" Type="http://schemas.openxmlformats.org/officeDocument/2006/relationships/image" Target="media/image417.wmf"/>
	<Relationship Id="rId2003" Type="http://schemas.openxmlformats.org/officeDocument/2006/relationships/image" Target="media/image418.wmf"/>
	<Relationship Id="rId2004" Type="http://schemas.openxmlformats.org/officeDocument/2006/relationships/image" Target="media/image419.wmf"/>
	<Relationship Id="rId2005" Type="http://schemas.openxmlformats.org/officeDocument/2006/relationships/image" Target="media/image420.wmf"/>
	<Relationship Id="rId2006" Type="http://schemas.openxmlformats.org/officeDocument/2006/relationships/image" Target="media/image421.wmf"/>
	<Relationship Id="rId2007" Type="http://schemas.openxmlformats.org/officeDocument/2006/relationships/image" Target="media/image422.wmf"/>
	<Relationship Id="rId2008" Type="http://schemas.openxmlformats.org/officeDocument/2006/relationships/image" Target="media/image423.wmf"/>
	<Relationship Id="rId2009" Type="http://schemas.openxmlformats.org/officeDocument/2006/relationships/image" Target="media/image424.wmf"/>
	<Relationship Id="rId2010" Type="http://schemas.openxmlformats.org/officeDocument/2006/relationships/image" Target="media/image425.wmf"/>
	<Relationship Id="rId2011" Type="http://schemas.openxmlformats.org/officeDocument/2006/relationships/image" Target="media/image426.wmf"/>
	<Relationship Id="rId2012" Type="http://schemas.openxmlformats.org/officeDocument/2006/relationships/hyperlink" Target="consultantplus://offline/ref=39BDEFC19DE070E7FA156B483C33523C96739D92C8200D15038CB950373A4DA55B1ACC23ABFF84A98FD1032D30B90317C5E2CFE12918227BM17EJ" TargetMode = "External"/>
	<Relationship Id="rId2013" Type="http://schemas.openxmlformats.org/officeDocument/2006/relationships/image" Target="media/image427.wmf"/>
	<Relationship Id="rId2014" Type="http://schemas.openxmlformats.org/officeDocument/2006/relationships/image" Target="media/image428.wmf"/>
	<Relationship Id="rId2015" Type="http://schemas.openxmlformats.org/officeDocument/2006/relationships/image" Target="media/image429.wmf"/>
	<Relationship Id="rId2016" Type="http://schemas.openxmlformats.org/officeDocument/2006/relationships/hyperlink" Target="consultantplus://offline/ref=39BDEFC19DE070E7FA156B483C33523C96739D92C8200D15038CB950373A4DA55B1ACC23ABFF84A98FD1032D30B90317C5E2CFE12918227BM17EJ" TargetMode = "External"/>
	<Relationship Id="rId2017" Type="http://schemas.openxmlformats.org/officeDocument/2006/relationships/image" Target="media/image430.wmf"/>
	<Relationship Id="rId2018" Type="http://schemas.openxmlformats.org/officeDocument/2006/relationships/image" Target="media/image431.wmf"/>
	<Relationship Id="rId2019" Type="http://schemas.openxmlformats.org/officeDocument/2006/relationships/image" Target="media/image432.wmf"/>
	<Relationship Id="rId2020" Type="http://schemas.openxmlformats.org/officeDocument/2006/relationships/hyperlink" Target="consultantplus://offline/ref=39BDEFC19DE070E7FA156B483C33523C96739D92C8200D15038CB950373A4DA55B1ACC23ABFF84A98FD1032D30B90317C5E2CFE12918227BM17EJ" TargetMode = "External"/>
	<Relationship Id="rId2021" Type="http://schemas.openxmlformats.org/officeDocument/2006/relationships/image" Target="media/image433.wmf"/>
	<Relationship Id="rId2022" Type="http://schemas.openxmlformats.org/officeDocument/2006/relationships/image" Target="media/image434.wmf"/>
	<Relationship Id="rId2023" Type="http://schemas.openxmlformats.org/officeDocument/2006/relationships/image" Target="media/image435.wmf"/>
	<Relationship Id="rId2024" Type="http://schemas.openxmlformats.org/officeDocument/2006/relationships/image" Target="media/image436.wmf"/>
	<Relationship Id="rId2025" Type="http://schemas.openxmlformats.org/officeDocument/2006/relationships/image" Target="media/image437.wmf"/>
	<Relationship Id="rId2026" Type="http://schemas.openxmlformats.org/officeDocument/2006/relationships/hyperlink" Target="consultantplus://offline/ref=39BDEFC19DE070E7FA156B483C33523C96739D92C8200D15038CB950373A4DA55B1ACC23ABFF84A98FD1032D30B90317C5E2CFE12918227BM17EJ" TargetMode = "External"/>
	<Relationship Id="rId2027" Type="http://schemas.openxmlformats.org/officeDocument/2006/relationships/image" Target="media/image438.wmf"/>
	<Relationship Id="rId2028" Type="http://schemas.openxmlformats.org/officeDocument/2006/relationships/image" Target="media/image439.wmf"/>
	<Relationship Id="rId2029" Type="http://schemas.openxmlformats.org/officeDocument/2006/relationships/image" Target="media/image440.wmf"/>
	<Relationship Id="rId2030" Type="http://schemas.openxmlformats.org/officeDocument/2006/relationships/image" Target="media/image441.wmf"/>
	<Relationship Id="rId2031" Type="http://schemas.openxmlformats.org/officeDocument/2006/relationships/image" Target="media/image442.wmf"/>
	<Relationship Id="rId2032" Type="http://schemas.openxmlformats.org/officeDocument/2006/relationships/image" Target="media/image443.wmf"/>
	<Relationship Id="rId2033" Type="http://schemas.openxmlformats.org/officeDocument/2006/relationships/hyperlink" Target="consultantplus://offline/ref=39BDEFC19DE070E7FA156B483C33523C96739D92C8200D15038CB950373A4DA55B1ACC23ABFF84A98FD1032D30B90317C5E2CFE12918227BM17EJ" TargetMode = "External"/>
	<Relationship Id="rId2034" Type="http://schemas.openxmlformats.org/officeDocument/2006/relationships/image" Target="media/image444.wmf"/>
	<Relationship Id="rId2035" Type="http://schemas.openxmlformats.org/officeDocument/2006/relationships/image" Target="media/image445.wmf"/>
	<Relationship Id="rId2036" Type="http://schemas.openxmlformats.org/officeDocument/2006/relationships/image" Target="media/image446.wmf"/>
	<Relationship Id="rId2037" Type="http://schemas.openxmlformats.org/officeDocument/2006/relationships/hyperlink" Target="consultantplus://offline/ref=39BDEFC19DE070E7FA156B483C33523C96739D92C8200D15038CB950373A4DA55B1ACC23ABFF84A98FD1032D30B90317C5E2CFE12918227BM17EJ" TargetMode = "External"/>
	<Relationship Id="rId2038" Type="http://schemas.openxmlformats.org/officeDocument/2006/relationships/image" Target="media/image447.wmf"/>
	<Relationship Id="rId2039" Type="http://schemas.openxmlformats.org/officeDocument/2006/relationships/hyperlink" Target="consultantplus://offline/ref=39BDEFC19DE070E7FA156B483C33523C96739998C5280D15038CB950373A4DA55B1ACC23ABFF87AA81D1032D30B90317C5E2CFE12918227BM17EJ" TargetMode = "External"/>
	<Relationship Id="rId2040" Type="http://schemas.openxmlformats.org/officeDocument/2006/relationships/image" Target="media/image448.wmf"/>
	<Relationship Id="rId2041" Type="http://schemas.openxmlformats.org/officeDocument/2006/relationships/image" Target="media/image449.wmf"/>
	<Relationship Id="rId2042" Type="http://schemas.openxmlformats.org/officeDocument/2006/relationships/image" Target="media/image450.wmf"/>
	<Relationship Id="rId2043" Type="http://schemas.openxmlformats.org/officeDocument/2006/relationships/image" Target="media/image451.wmf"/>
	<Relationship Id="rId2044" Type="http://schemas.openxmlformats.org/officeDocument/2006/relationships/image" Target="media/image452.wmf"/>
	<Relationship Id="rId2045" Type="http://schemas.openxmlformats.org/officeDocument/2006/relationships/image" Target="media/image453.wmf"/>
	<Relationship Id="rId2046" Type="http://schemas.openxmlformats.org/officeDocument/2006/relationships/hyperlink" Target="consultantplus://offline/ref=39BDEFC19DE070E7FA156B483C33523C96739D92C8200D15038CB950373A4DA55B1ACC23ABFF84A98FD1032D30B90317C5E2CFE12918227BM17EJ" TargetMode = "External"/>
	<Relationship Id="rId2047" Type="http://schemas.openxmlformats.org/officeDocument/2006/relationships/image" Target="media/image454.wmf"/>
	<Relationship Id="rId2048" Type="http://schemas.openxmlformats.org/officeDocument/2006/relationships/image" Target="media/image455.wmf"/>
	<Relationship Id="rId2049" Type="http://schemas.openxmlformats.org/officeDocument/2006/relationships/image" Target="media/image456.wmf"/>
	<Relationship Id="rId2050" Type="http://schemas.openxmlformats.org/officeDocument/2006/relationships/image" Target="media/image457.wmf"/>
	<Relationship Id="rId2051" Type="http://schemas.openxmlformats.org/officeDocument/2006/relationships/image" Target="media/image458.wmf"/>
	<Relationship Id="rId2052" Type="http://schemas.openxmlformats.org/officeDocument/2006/relationships/image" Target="media/image459.wmf"/>
	<Relationship Id="rId2053" Type="http://schemas.openxmlformats.org/officeDocument/2006/relationships/image" Target="media/image460.wmf"/>
	<Relationship Id="rId2054" Type="http://schemas.openxmlformats.org/officeDocument/2006/relationships/image" Target="media/image461.wmf"/>
	<Relationship Id="rId2055" Type="http://schemas.openxmlformats.org/officeDocument/2006/relationships/hyperlink" Target="consultantplus://offline/ref=39BDEFC19DE070E7FA156B483C33523C93739F93CE280D15038CB950373A4DA55B1ACC23ABFF84AC8AD1032D30B90317C5E2CFE12918227BM17EJ" TargetMode = "External"/>
	<Relationship Id="rId2056" Type="http://schemas.openxmlformats.org/officeDocument/2006/relationships/image" Target="media/image462.wmf"/>
	<Relationship Id="rId2057" Type="http://schemas.openxmlformats.org/officeDocument/2006/relationships/image" Target="media/image463.wmf"/>
	<Relationship Id="rId2058" Type="http://schemas.openxmlformats.org/officeDocument/2006/relationships/image" Target="media/image464.wmf"/>
	<Relationship Id="rId2059" Type="http://schemas.openxmlformats.org/officeDocument/2006/relationships/image" Target="media/image465.wmf"/>
	<Relationship Id="rId2060" Type="http://schemas.openxmlformats.org/officeDocument/2006/relationships/image" Target="media/image466.wmf"/>
	<Relationship Id="rId2061" Type="http://schemas.openxmlformats.org/officeDocument/2006/relationships/image" Target="media/image467.wmf"/>
	<Relationship Id="rId2062" Type="http://schemas.openxmlformats.org/officeDocument/2006/relationships/image" Target="media/image468.wmf"/>
	<Relationship Id="rId2063" Type="http://schemas.openxmlformats.org/officeDocument/2006/relationships/image" Target="media/image469.wmf"/>
	<Relationship Id="rId2064" Type="http://schemas.openxmlformats.org/officeDocument/2006/relationships/image" Target="media/image470.wmf"/>
	<Relationship Id="rId2065" Type="http://schemas.openxmlformats.org/officeDocument/2006/relationships/image" Target="media/image471.wmf"/>
	<Relationship Id="rId2066" Type="http://schemas.openxmlformats.org/officeDocument/2006/relationships/image" Target="media/image472.wmf"/>
	<Relationship Id="rId2067" Type="http://schemas.openxmlformats.org/officeDocument/2006/relationships/image" Target="media/image473.wmf"/>
	<Relationship Id="rId2068" Type="http://schemas.openxmlformats.org/officeDocument/2006/relationships/image" Target="media/image474.wmf"/>
	<Relationship Id="rId2069" Type="http://schemas.openxmlformats.org/officeDocument/2006/relationships/image" Target="media/image475.wmf"/>
	<Relationship Id="rId2070" Type="http://schemas.openxmlformats.org/officeDocument/2006/relationships/image" Target="media/image476.wmf"/>
	<Relationship Id="rId2071" Type="http://schemas.openxmlformats.org/officeDocument/2006/relationships/image" Target="media/image477.wmf"/>
	<Relationship Id="rId2072" Type="http://schemas.openxmlformats.org/officeDocument/2006/relationships/image" Target="media/image478.wmf"/>
	<Relationship Id="rId2073" Type="http://schemas.openxmlformats.org/officeDocument/2006/relationships/image" Target="media/image479.wmf"/>
	<Relationship Id="rId2074" Type="http://schemas.openxmlformats.org/officeDocument/2006/relationships/image" Target="media/image480.wmf"/>
	<Relationship Id="rId2075" Type="http://schemas.openxmlformats.org/officeDocument/2006/relationships/hyperlink" Target="consultantplus://offline/ref=39BDEFC19DE070E7FA156B483C33523C93739F93CE280D15038CB950373A4DA55B1ACC23ABFF85AF8DD1032D30B90317C5E2CFE12918227BM17EJ" TargetMode = "External"/>
	<Relationship Id="rId2076" Type="http://schemas.openxmlformats.org/officeDocument/2006/relationships/hyperlink" Target="consultantplus://offline/ref=39BDEFC19DE070E7FA156B483C33523C93739F93CE280D15038CB950373A4DA55B1ACC23ABFF85AF8ED1032D30B90317C5E2CFE12918227BM17EJ" TargetMode = "External"/>
	<Relationship Id="rId2077" Type="http://schemas.openxmlformats.org/officeDocument/2006/relationships/hyperlink" Target="consultantplus://offline/ref=39BDEFC19DE070E7FA156B483C33523C96739E9ECC2E0D15038CB950373A4DA55B1ACC23ABFF84AF8FD1032D30B90317C5E2CFE12918227BM17EJ" TargetMode = "External"/>
	<Relationship Id="rId2078" Type="http://schemas.openxmlformats.org/officeDocument/2006/relationships/hyperlink" Target="consultantplus://offline/ref=39BDEFC19DE070E7FA156B483C33523C93739F93CE280D15038CB950373A4DA55B1ACC23ABFF85A98FD1032D30B90317C5E2CFE12918227BM17EJ" TargetMode = "External"/>
	<Relationship Id="rId2079" Type="http://schemas.openxmlformats.org/officeDocument/2006/relationships/image" Target="media/image481.wmf"/>
	<Relationship Id="rId2080" Type="http://schemas.openxmlformats.org/officeDocument/2006/relationships/image" Target="media/image482.wmf"/>
	<Relationship Id="rId2081" Type="http://schemas.openxmlformats.org/officeDocument/2006/relationships/image" Target="media/image483.wmf"/>
	<Relationship Id="rId2082" Type="http://schemas.openxmlformats.org/officeDocument/2006/relationships/image" Target="media/image484.wmf"/>
	<Relationship Id="rId2083" Type="http://schemas.openxmlformats.org/officeDocument/2006/relationships/image" Target="media/image485.wmf"/>
	<Relationship Id="rId2084" Type="http://schemas.openxmlformats.org/officeDocument/2006/relationships/image" Target="media/image486.wmf"/>
	<Relationship Id="rId2085" Type="http://schemas.openxmlformats.org/officeDocument/2006/relationships/image" Target="media/image487.wmf"/>
	<Relationship Id="rId2086" Type="http://schemas.openxmlformats.org/officeDocument/2006/relationships/hyperlink" Target="consultantplus://offline/ref=39BDEFC19DE070E7FA156B483C33523C93739F93CE280D15038CB950373A4DA55B1ACC23ABFF84AC8AD1032D30B90317C5E2CFE12918227BM17EJ" TargetMode = "External"/>
	<Relationship Id="rId2087" Type="http://schemas.openxmlformats.org/officeDocument/2006/relationships/image" Target="media/image488.wmf"/>
	<Relationship Id="rId2088" Type="http://schemas.openxmlformats.org/officeDocument/2006/relationships/image" Target="media/image489.wmf"/>
	<Relationship Id="rId2089" Type="http://schemas.openxmlformats.org/officeDocument/2006/relationships/image" Target="media/image490.wmf"/>
	<Relationship Id="rId2090" Type="http://schemas.openxmlformats.org/officeDocument/2006/relationships/image" Target="media/image491.wmf"/>
	<Relationship Id="rId2091" Type="http://schemas.openxmlformats.org/officeDocument/2006/relationships/image" Target="media/image492.wmf"/>
	<Relationship Id="rId2092" Type="http://schemas.openxmlformats.org/officeDocument/2006/relationships/image" Target="media/image493.wmf"/>
	<Relationship Id="rId2093" Type="http://schemas.openxmlformats.org/officeDocument/2006/relationships/image" Target="media/image494.wmf"/>
	<Relationship Id="rId2094" Type="http://schemas.openxmlformats.org/officeDocument/2006/relationships/image" Target="media/image495.wmf"/>
	<Relationship Id="rId2095" Type="http://schemas.openxmlformats.org/officeDocument/2006/relationships/image" Target="media/image496.wmf"/>
	<Relationship Id="rId2096" Type="http://schemas.openxmlformats.org/officeDocument/2006/relationships/image" Target="media/image497.wmf"/>
	<Relationship Id="rId2097" Type="http://schemas.openxmlformats.org/officeDocument/2006/relationships/hyperlink" Target="consultantplus://offline/ref=39BDEFC19DE070E7FA156B483C33523C96739E9ECC2E0D15038CB950373A4DA55B1ACC23ABFF84AF8FD1032D30B90317C5E2CFE12918227BM17EJ" TargetMode = "External"/>
	<Relationship Id="rId2098" Type="http://schemas.openxmlformats.org/officeDocument/2006/relationships/image" Target="media/image498.wmf"/>
	<Relationship Id="rId2099" Type="http://schemas.openxmlformats.org/officeDocument/2006/relationships/hyperlink" Target="consultantplus://offline/ref=39BDEFC19DE070E7FA156B483C33523C96739E9ECC2E0D15038CB950373A4DA55B1ACC23ABFF84AF8FD1032D30B90317C5E2CFE12918227BM17EJ" TargetMode = "External"/>
	<Relationship Id="rId2100" Type="http://schemas.openxmlformats.org/officeDocument/2006/relationships/image" Target="media/image499.wmf"/>
	<Relationship Id="rId2101" Type="http://schemas.openxmlformats.org/officeDocument/2006/relationships/image" Target="media/image500.wmf"/>
	<Relationship Id="rId2102" Type="http://schemas.openxmlformats.org/officeDocument/2006/relationships/image" Target="media/image501.wmf"/>
	<Relationship Id="rId2103" Type="http://schemas.openxmlformats.org/officeDocument/2006/relationships/image" Target="media/image502.wmf"/>
	<Relationship Id="rId2104" Type="http://schemas.openxmlformats.org/officeDocument/2006/relationships/image" Target="media/image503.wmf"/>
	<Relationship Id="rId2105" Type="http://schemas.openxmlformats.org/officeDocument/2006/relationships/image" Target="media/image504.wmf"/>
	<Relationship Id="rId2106" Type="http://schemas.openxmlformats.org/officeDocument/2006/relationships/image" Target="media/image505.wmf"/>
	<Relationship Id="rId2107" Type="http://schemas.openxmlformats.org/officeDocument/2006/relationships/image" Target="media/image506.wmf"/>
	<Relationship Id="rId2108" Type="http://schemas.openxmlformats.org/officeDocument/2006/relationships/image" Target="media/image507.wmf"/>
	<Relationship Id="rId2109" Type="http://schemas.openxmlformats.org/officeDocument/2006/relationships/image" Target="media/image508.wmf"/>
	<Relationship Id="rId2110" Type="http://schemas.openxmlformats.org/officeDocument/2006/relationships/image" Target="media/image509.wmf"/>
	<Relationship Id="rId2111" Type="http://schemas.openxmlformats.org/officeDocument/2006/relationships/image" Target="media/image510.wmf"/>
	<Relationship Id="rId2112" Type="http://schemas.openxmlformats.org/officeDocument/2006/relationships/image" Target="media/image511.wmf"/>
	<Relationship Id="rId2113" Type="http://schemas.openxmlformats.org/officeDocument/2006/relationships/image" Target="media/image512.wmf"/>
	<Relationship Id="rId2114" Type="http://schemas.openxmlformats.org/officeDocument/2006/relationships/image" Target="media/image513.wmf"/>
	<Relationship Id="rId2115" Type="http://schemas.openxmlformats.org/officeDocument/2006/relationships/image" Target="media/image514.wmf"/>
	<Relationship Id="rId2116" Type="http://schemas.openxmlformats.org/officeDocument/2006/relationships/image" Target="media/image515.wmf"/>
	<Relationship Id="rId2117" Type="http://schemas.openxmlformats.org/officeDocument/2006/relationships/image" Target="media/image516.wmf"/>
	<Relationship Id="rId2118" Type="http://schemas.openxmlformats.org/officeDocument/2006/relationships/hyperlink" Target="consultantplus://offline/ref=39BDEFC19DE070E7FA156B483C33523C93739F93CE280D15038CB950373A4DA55B1ACC23ABFF85AB8FD1032D30B90317C5E2CFE12918227BM17EJ" TargetMode = "External"/>
	<Relationship Id="rId2119" Type="http://schemas.openxmlformats.org/officeDocument/2006/relationships/hyperlink" Target="consultantplus://offline/ref=39BDEFC19DE070E7FA156B483C33523C93739F93CE280D15038CB950373A4DA55B1ACC23ABFF86A98AD1032D30B90317C5E2CFE12918227BM17EJ" TargetMode = "External"/>
	<Relationship Id="rId2120" Type="http://schemas.openxmlformats.org/officeDocument/2006/relationships/image" Target="media/image517.wmf"/>
	<Relationship Id="rId2121" Type="http://schemas.openxmlformats.org/officeDocument/2006/relationships/image" Target="media/image518.wmf"/>
	<Relationship Id="rId2122" Type="http://schemas.openxmlformats.org/officeDocument/2006/relationships/image" Target="media/image519.wmf"/>
	<Relationship Id="rId2123" Type="http://schemas.openxmlformats.org/officeDocument/2006/relationships/image" Target="media/image520.wmf"/>
	<Relationship Id="rId2124" Type="http://schemas.openxmlformats.org/officeDocument/2006/relationships/image" Target="media/image521.wmf"/>
	<Relationship Id="rId2125" Type="http://schemas.openxmlformats.org/officeDocument/2006/relationships/image" Target="media/image522.wmf"/>
	<Relationship Id="rId2126" Type="http://schemas.openxmlformats.org/officeDocument/2006/relationships/image" Target="media/image523.wmf"/>
	<Relationship Id="rId2127" Type="http://schemas.openxmlformats.org/officeDocument/2006/relationships/image" Target="media/image524.wmf"/>
	<Relationship Id="rId2128" Type="http://schemas.openxmlformats.org/officeDocument/2006/relationships/image" Target="media/image525.wmf"/>
	<Relationship Id="rId2129" Type="http://schemas.openxmlformats.org/officeDocument/2006/relationships/image" Target="media/image526.wmf"/>
	<Relationship Id="rId2130" Type="http://schemas.openxmlformats.org/officeDocument/2006/relationships/hyperlink" Target="consultantplus://offline/ref=39BDEFC19DE070E7FA156B483C33523C96739E9ECC2E0D15038CB950373A4DA55B1ACC23ABFF84AF8FD1032D30B90317C5E2CFE12918227BM17EJ" TargetMode = "External"/>
	<Relationship Id="rId2131" Type="http://schemas.openxmlformats.org/officeDocument/2006/relationships/image" Target="media/image527.wmf"/>
	<Relationship Id="rId2132" Type="http://schemas.openxmlformats.org/officeDocument/2006/relationships/image" Target="media/image528.wmf"/>
	<Relationship Id="rId2133" Type="http://schemas.openxmlformats.org/officeDocument/2006/relationships/image" Target="media/image529.wmf"/>
	<Relationship Id="rId2134" Type="http://schemas.openxmlformats.org/officeDocument/2006/relationships/image" Target="media/image530.wmf"/>
	<Relationship Id="rId2135" Type="http://schemas.openxmlformats.org/officeDocument/2006/relationships/image" Target="media/image531.wmf"/>
	<Relationship Id="rId2136" Type="http://schemas.openxmlformats.org/officeDocument/2006/relationships/image" Target="media/image532.wmf"/>
	<Relationship Id="rId2137" Type="http://schemas.openxmlformats.org/officeDocument/2006/relationships/image" Target="media/image533.wmf"/>
	<Relationship Id="rId2138" Type="http://schemas.openxmlformats.org/officeDocument/2006/relationships/image" Target="media/image534.wmf"/>
	<Relationship Id="rId2139" Type="http://schemas.openxmlformats.org/officeDocument/2006/relationships/image" Target="media/image535.wmf"/>
	<Relationship Id="rId2140" Type="http://schemas.openxmlformats.org/officeDocument/2006/relationships/image" Target="media/image536.wmf"/>
	<Relationship Id="rId2141" Type="http://schemas.openxmlformats.org/officeDocument/2006/relationships/image" Target="media/image537.wmf"/>
	<Relationship Id="rId2142" Type="http://schemas.openxmlformats.org/officeDocument/2006/relationships/image" Target="media/image538.wmf"/>
	<Relationship Id="rId2143" Type="http://schemas.openxmlformats.org/officeDocument/2006/relationships/image" Target="media/image539.wmf"/>
	<Relationship Id="rId2144" Type="http://schemas.openxmlformats.org/officeDocument/2006/relationships/image" Target="media/image540.wmf"/>
	<Relationship Id="rId2145" Type="http://schemas.openxmlformats.org/officeDocument/2006/relationships/image" Target="media/image541.wmf"/>
	<Relationship Id="rId2146" Type="http://schemas.openxmlformats.org/officeDocument/2006/relationships/hyperlink" Target="consultantplus://offline/ref=39BDEFC19DE070E7FA156B483C33523C96739E9ECC2E0D15038CB950373A4DA55B1ACC23ABFF84AF8FD1032D30B90317C5E2CFE12918227BM17EJ" TargetMode = "External"/>
	<Relationship Id="rId2147" Type="http://schemas.openxmlformats.org/officeDocument/2006/relationships/image" Target="media/image542.wmf"/>
	<Relationship Id="rId2148" Type="http://schemas.openxmlformats.org/officeDocument/2006/relationships/image" Target="media/image543.wmf"/>
	<Relationship Id="rId2149" Type="http://schemas.openxmlformats.org/officeDocument/2006/relationships/image" Target="media/image544.wmf"/>
	<Relationship Id="rId2150" Type="http://schemas.openxmlformats.org/officeDocument/2006/relationships/image" Target="media/image545.wmf"/>
	<Relationship Id="rId2151" Type="http://schemas.openxmlformats.org/officeDocument/2006/relationships/image" Target="media/image546.wmf"/>
	<Relationship Id="rId2152" Type="http://schemas.openxmlformats.org/officeDocument/2006/relationships/image" Target="media/image547.wmf"/>
	<Relationship Id="rId2153" Type="http://schemas.openxmlformats.org/officeDocument/2006/relationships/image" Target="media/image548.wmf"/>
	<Relationship Id="rId2154" Type="http://schemas.openxmlformats.org/officeDocument/2006/relationships/image" Target="media/image549.wmf"/>
	<Relationship Id="rId2155" Type="http://schemas.openxmlformats.org/officeDocument/2006/relationships/image" Target="media/image550.wmf"/>
	<Relationship Id="rId2156" Type="http://schemas.openxmlformats.org/officeDocument/2006/relationships/image" Target="media/image551.wmf"/>
	<Relationship Id="rId2157" Type="http://schemas.openxmlformats.org/officeDocument/2006/relationships/image" Target="media/image552.wmf"/>
	<Relationship Id="rId2158" Type="http://schemas.openxmlformats.org/officeDocument/2006/relationships/image" Target="media/image553.wmf"/>
	<Relationship Id="rId2159" Type="http://schemas.openxmlformats.org/officeDocument/2006/relationships/hyperlink" Target="consultantplus://offline/ref=39BDEFC19DE070E7FA156B483C33523C96739E9ECC2E0D15038CB950373A4DA55B1ACC23ABFF84AF8FD1032D30B90317C5E2CFE12918227BM17EJ" TargetMode = "External"/>
	<Relationship Id="rId2160" Type="http://schemas.openxmlformats.org/officeDocument/2006/relationships/image" Target="media/image554.wmf"/>
	<Relationship Id="rId2161" Type="http://schemas.openxmlformats.org/officeDocument/2006/relationships/hyperlink" Target="consultantplus://offline/ref=39BDEFC19DE070E7FA156B483C33523C96739E9ECC2E0D15038CB950373A4DA55B1ACC23ABFF84AF8FD1032D30B90317C5E2CFE12918227BM17EJ" TargetMode = "External"/>
	<Relationship Id="rId2162" Type="http://schemas.openxmlformats.org/officeDocument/2006/relationships/image" Target="media/image555.wmf"/>
	<Relationship Id="rId2163" Type="http://schemas.openxmlformats.org/officeDocument/2006/relationships/image" Target="media/image556.wmf"/>
	<Relationship Id="rId2164" Type="http://schemas.openxmlformats.org/officeDocument/2006/relationships/image" Target="media/image557.wmf"/>
	<Relationship Id="rId2165" Type="http://schemas.openxmlformats.org/officeDocument/2006/relationships/image" Target="media/image558.wmf"/>
	<Relationship Id="rId2166" Type="http://schemas.openxmlformats.org/officeDocument/2006/relationships/image" Target="media/image559.wmf"/>
	<Relationship Id="rId2167" Type="http://schemas.openxmlformats.org/officeDocument/2006/relationships/image" Target="media/image560.wmf"/>
	<Relationship Id="rId2168" Type="http://schemas.openxmlformats.org/officeDocument/2006/relationships/image" Target="media/image561.wmf"/>
	<Relationship Id="rId2169" Type="http://schemas.openxmlformats.org/officeDocument/2006/relationships/image" Target="media/image562.wmf"/>
	<Relationship Id="rId2170" Type="http://schemas.openxmlformats.org/officeDocument/2006/relationships/image" Target="media/image563.wmf"/>
	<Relationship Id="rId2171" Type="http://schemas.openxmlformats.org/officeDocument/2006/relationships/image" Target="media/image564.wmf"/>
	<Relationship Id="rId2172" Type="http://schemas.openxmlformats.org/officeDocument/2006/relationships/image" Target="media/image565.wmf"/>
	<Relationship Id="rId2173" Type="http://schemas.openxmlformats.org/officeDocument/2006/relationships/image" Target="media/image566.wmf"/>
	<Relationship Id="rId2174" Type="http://schemas.openxmlformats.org/officeDocument/2006/relationships/image" Target="media/image567.wmf"/>
	<Relationship Id="rId2175" Type="http://schemas.openxmlformats.org/officeDocument/2006/relationships/hyperlink" Target="consultantplus://offline/ref=39BDEFC19DE070E7FA156B483C33523C96739E9ECC2E0D15038CB950373A4DA55B1ACC23ABFF84AF8FD1032D30B90317C5E2CFE12918227BM17EJ" TargetMode = "External"/>
	<Relationship Id="rId2176" Type="http://schemas.openxmlformats.org/officeDocument/2006/relationships/image" Target="media/image568.wmf"/>
	<Relationship Id="rId2177" Type="http://schemas.openxmlformats.org/officeDocument/2006/relationships/image" Target="media/image569.wmf"/>
	<Relationship Id="rId2178" Type="http://schemas.openxmlformats.org/officeDocument/2006/relationships/image" Target="media/image570.wmf"/>
	<Relationship Id="rId2179" Type="http://schemas.openxmlformats.org/officeDocument/2006/relationships/image" Target="media/image571.wmf"/>
	<Relationship Id="rId2180" Type="http://schemas.openxmlformats.org/officeDocument/2006/relationships/hyperlink" Target="consultantplus://offline/ref=39BDEFC19DE070E7FA156B483C33523C96739E9ECC2E0D15038CB950373A4DA55B1ACC23ABFF84AF8FD1032D30B90317C5E2CFE12918227BM17EJ" TargetMode = "External"/>
	<Relationship Id="rId2181" Type="http://schemas.openxmlformats.org/officeDocument/2006/relationships/image" Target="media/image572.wmf"/>
	<Relationship Id="rId2182" Type="http://schemas.openxmlformats.org/officeDocument/2006/relationships/image" Target="media/image573.wmf"/>
	<Relationship Id="rId2183" Type="http://schemas.openxmlformats.org/officeDocument/2006/relationships/hyperlink" Target="consultantplus://offline/ref=39BDEFC19DE070E7FA156B483C33523C96739E9ECC2E0D15038CB950373A4DA55B1ACC23ABFF84AF8FD1032D30B90317C5E2CFE12918227BM17EJ" TargetMode = "External"/>
	<Relationship Id="rId2184" Type="http://schemas.openxmlformats.org/officeDocument/2006/relationships/image" Target="media/image574.wmf"/>
	<Relationship Id="rId2185" Type="http://schemas.openxmlformats.org/officeDocument/2006/relationships/image" Target="media/image575.wmf"/>
	<Relationship Id="rId2186" Type="http://schemas.openxmlformats.org/officeDocument/2006/relationships/image" Target="media/image576.wmf"/>
	<Relationship Id="rId2187" Type="http://schemas.openxmlformats.org/officeDocument/2006/relationships/image" Target="media/image577.wmf"/>
	<Relationship Id="rId2188" Type="http://schemas.openxmlformats.org/officeDocument/2006/relationships/hyperlink" Target="consultantplus://offline/ref=39BDEFC19DE070E7FA156B483C33523C96739E9ECC2E0D15038CB950373A4DA55B1ACC23ABFF84AF8FD1032D30B90317C5E2CFE12918227BM17EJ" TargetMode = "External"/>
	<Relationship Id="rId2189" Type="http://schemas.openxmlformats.org/officeDocument/2006/relationships/image" Target="media/image578.wmf"/>
	<Relationship Id="rId2190" Type="http://schemas.openxmlformats.org/officeDocument/2006/relationships/image" Target="media/image579.wmf"/>
	<Relationship Id="rId2191" Type="http://schemas.openxmlformats.org/officeDocument/2006/relationships/hyperlink" Target="consultantplus://offline/ref=39BDEFC19DE070E7FA156B483C33523C96739E9ECC2E0D15038CB950373A4DA55B1ACC23ABFF84AF8FD1032D30B90317C5E2CFE12918227BM17EJ" TargetMode = "External"/>
	<Relationship Id="rId2192" Type="http://schemas.openxmlformats.org/officeDocument/2006/relationships/image" Target="media/image580.wmf"/>
	<Relationship Id="rId2193" Type="http://schemas.openxmlformats.org/officeDocument/2006/relationships/hyperlink" Target="consultantplus://offline/ref=39BDEFC19DE070E7FA156B483C33523C96739E9ECC2E0D15038CB950373A4DA55B1ACC23ABFF84AF8FD1032D30B90317C5E2CFE12918227BM17EJ" TargetMode = "External"/>
	<Relationship Id="rId2194" Type="http://schemas.openxmlformats.org/officeDocument/2006/relationships/image" Target="media/image581.wmf"/>
	<Relationship Id="rId2195" Type="http://schemas.openxmlformats.org/officeDocument/2006/relationships/hyperlink" Target="consultantplus://offline/ref=39BDEFC19DE070E7FA156B483C33523C96739E9ECC2E0D15038CB950373A4DA55B1ACC23ABFF84AF8FD1032D30B90317C5E2CFE12918227BM17EJ" TargetMode = "External"/>
	<Relationship Id="rId2196" Type="http://schemas.openxmlformats.org/officeDocument/2006/relationships/hyperlink" Target="consultantplus://offline/ref=39BDEFC19DE070E7FA156B483C33523C96739E9ECC2E0D15038CB950373A4DA55B1ACC23ABFF84AF8FD1032D30B90317C5E2CFE12918227BM17EJ" TargetMode = "External"/>
	<Relationship Id="rId2197" Type="http://schemas.openxmlformats.org/officeDocument/2006/relationships/hyperlink" Target="consultantplus://offline/ref=39BDEFC19DE070E7FA156B483C33523C96739E9ECC2E0D15038CB950373A4DA55B1ACC23ABFF84AF8FD1032D30B90317C5E2CFE12918227BM17EJ" TargetMode = "External"/>
	<Relationship Id="rId2198" Type="http://schemas.openxmlformats.org/officeDocument/2006/relationships/image" Target="media/image582.wmf"/>
	<Relationship Id="rId2199" Type="http://schemas.openxmlformats.org/officeDocument/2006/relationships/hyperlink" Target="consultantplus://offline/ref=39BDEFC19DE070E7FA156B483C33523C96739E9ECC2E0D15038CB950373A4DA55B1ACC23ABFF84AF8FD1032D30B90317C5E2CFE12918227BM17EJ" TargetMode = "External"/>
	<Relationship Id="rId2200" Type="http://schemas.openxmlformats.org/officeDocument/2006/relationships/image" Target="media/image583.wmf"/>
	<Relationship Id="rId2201" Type="http://schemas.openxmlformats.org/officeDocument/2006/relationships/hyperlink" Target="consultantplus://offline/ref=39BDEFC19DE070E7FA156B483C33523C96739E9ECC2E0D15038CB950373A4DA55B1ACC23ABFF84AF8FD1032D30B90317C5E2CFE12918227BM17EJ" TargetMode = "External"/>
	<Relationship Id="rId2202" Type="http://schemas.openxmlformats.org/officeDocument/2006/relationships/image" Target="media/image584.wmf"/>
	<Relationship Id="rId2203" Type="http://schemas.openxmlformats.org/officeDocument/2006/relationships/image" Target="media/image585.wmf"/>
	<Relationship Id="rId2204" Type="http://schemas.openxmlformats.org/officeDocument/2006/relationships/image" Target="media/image586.wmf"/>
	<Relationship Id="rId2205" Type="http://schemas.openxmlformats.org/officeDocument/2006/relationships/image" Target="media/image587.wmf"/>
	<Relationship Id="rId2206" Type="http://schemas.openxmlformats.org/officeDocument/2006/relationships/hyperlink" Target="consultantplus://offline/ref=39BDEFC19DE070E7FA156B483C33523C93739F93CE280D15038CB950373A4DA55B1ACC23ABFF86AB8AD1032D30B90317C5E2CFE12918227BM17EJ" TargetMode = "External"/>
	<Relationship Id="rId2207" Type="http://schemas.openxmlformats.org/officeDocument/2006/relationships/hyperlink" Target="consultantplus://offline/ref=39BDEFC19DE070E7FA156B483C33523C93739F93CE280D15038CB950373A4DA55B1ACC23ABFF86A588D1032D30B90317C5E2CFE12918227BM17EJ" TargetMode = "External"/>
	<Relationship Id="rId2208" Type="http://schemas.openxmlformats.org/officeDocument/2006/relationships/hyperlink" Target="consultantplus://offline/ref=39BDEFC19DE070E7FA156B483C33523C9373999EC5200D15038CB950373A4DA5491A942FAAF79AAC88C4557C76ME7EJ" TargetMode = "External"/>
	<Relationship Id="rId2209" Type="http://schemas.openxmlformats.org/officeDocument/2006/relationships/hyperlink" Target="consultantplus://offline/ref=39BDEFC19DE070E7FA156B483C33523C9370999FC82D0D15038CB950373A4DA5491A942FAAF79AAC88C4557C76ME7EJ" TargetMode = "External"/>
	<Relationship Id="rId2210" Type="http://schemas.openxmlformats.org/officeDocument/2006/relationships/hyperlink" Target="consultantplus://offline/ref=39BDEFC19DE070E7FA156B483C33523C93709A9FC9200D15038CB950373A4DA55B1ACC23ABFF85AC80D1032D30B90317C5E2CFE12918227BM17EJ" TargetMode = "External"/>
	<Relationship Id="rId2211" Type="http://schemas.openxmlformats.org/officeDocument/2006/relationships/hyperlink" Target="consultantplus://offline/ref=39BDEFC19DE070E7FA156B483C33523C93709A9FC42D0D15038CB950373A4DA5491A942FAAF79AAC88C4557C76ME7EJ" TargetMode = "External"/>
	<Relationship Id="rId2212" Type="http://schemas.openxmlformats.org/officeDocument/2006/relationships/hyperlink" Target="consultantplus://offline/ref=39BDEFC19DE070E7FA156B483C33523C93709A9FCB280D15038CB950373A4DA55B1ACC23ABFF80A98DD1032D30B90317C5E2CFE12918227BM17EJ" TargetMode = "External"/>
	<Relationship Id="rId2213" Type="http://schemas.openxmlformats.org/officeDocument/2006/relationships/hyperlink" Target="consultantplus://offline/ref=39BDEFC19DE070E7FA156B483C33523C9A74919ECD22501F0BD5B552303512A05C0BCC23A3E185AD96D8577EM776J" TargetMode = "External"/>
	<Relationship Id="rId2214" Type="http://schemas.openxmlformats.org/officeDocument/2006/relationships/hyperlink" Target="consultantplus://offline/ref=39BDEFC19DE070E7FA156B483C33523C9A76999ACD22501F0BD5B552303512B25C53C022ABFF80AA838E063821E10F1ED3FDCEFF351A20M77BJ" TargetMode = "External"/>
	<Relationship Id="rId2215" Type="http://schemas.openxmlformats.org/officeDocument/2006/relationships/hyperlink" Target="consultantplus://offline/ref=39BDEFC19DE070E7FA156B483C33523C9A769E93CC22501F0BD5B552303512A05C0BCC23A3E185AD96D8577EM776J" TargetMode = "External"/>
	<Relationship Id="rId2216" Type="http://schemas.openxmlformats.org/officeDocument/2006/relationships/hyperlink" Target="consultantplus://offline/ref=39BDEFC19DE070E7FA156B483C33523C9B739B99C422501F0BD5B552303512B25C53C022ABFF85AA838E063821E10F1ED3FDCEFF351A20M77BJ" TargetMode = "External"/>
	<Relationship Id="rId2217" Type="http://schemas.openxmlformats.org/officeDocument/2006/relationships/hyperlink" Target="consultantplus://offline/ref=39BDEFC19DE070E7FA156B483C33523C9B739B99C422501F0BD5B552303512B25C53C022ABFF86AA838E063821E10F1ED3FDCEFF351A20M77BJ" TargetMode = "External"/>
	<Relationship Id="rId2218" Type="http://schemas.openxmlformats.org/officeDocument/2006/relationships/hyperlink" Target="consultantplus://offline/ref=39BDEFC19DE070E7FA156B483C33523C93709A9FC82C0D15038CB950373A4DA55B1ACC23ABFF84AE8DD1032D30B90317C5E2CFE12918227BM17EJ" TargetMode = "External"/>
	<Relationship Id="rId2219" Type="http://schemas.openxmlformats.org/officeDocument/2006/relationships/hyperlink" Target="consultantplus://offline/ref=39BDEFC19DE070E7FA156B483C33523C9B799892CA22501F0BD5B552303512A05C0BCC23A3E185AD96D8577EM776J" TargetMode = "External"/>
	<Relationship Id="rId2220" Type="http://schemas.openxmlformats.org/officeDocument/2006/relationships/hyperlink" Target="consultantplus://offline/ref=39BDEFC19DE070E7FA156B483C33523C93709A9FCB2D0D15038CB950373A4DA55B1ACC23ABFF84A489D1032D30B90317C5E2CFE12918227BM17EJ" TargetMode = "External"/>
	<Relationship Id="rId2221" Type="http://schemas.openxmlformats.org/officeDocument/2006/relationships/hyperlink" Target="consultantplus://offline/ref=39BDEFC19DE070E7FA156B483C33523C93709A9FCB2F0D15038CB950373A4DA55B1ACC23ABFF84AF8FD1032D30B90317C5E2CFE12918227BM17EJ" TargetMode = "External"/>
	<Relationship Id="rId2222" Type="http://schemas.openxmlformats.org/officeDocument/2006/relationships/hyperlink" Target="consultantplus://offline/ref=39BDEFC19DE070E7FA156B483C33523C93719F99C52B0D15038CB950373A4DA5491A942FAAF79AAC88C4557C76ME7EJ" TargetMode = "External"/>
	<Relationship Id="rId2223" Type="http://schemas.openxmlformats.org/officeDocument/2006/relationships/hyperlink" Target="consultantplus://offline/ref=39BDEFC19DE070E7FA156B483C33523C9370999FC92E0D15038CB950373A4DA55B1ACC23ABFF84A98ED1032D30B90317C5E2CFE12918227BM17EJ" TargetMode = "External"/>
	<Relationship Id="rId2224" Type="http://schemas.openxmlformats.org/officeDocument/2006/relationships/hyperlink" Target="consultantplus://offline/ref=39BDEFC19DE070E7FA156B483C33523C93709C98C92E0D15038CB950373A4DA55B1ACC23ABFF8DAC80D1032D30B90317C5E2CFE12918227BM17EJ" TargetMode = "External"/>
	<Relationship Id="rId2225" Type="http://schemas.openxmlformats.org/officeDocument/2006/relationships/hyperlink" Target="consultantplus://offline/ref=39BDEFC19DE070E7FA156B483C33523C93709B92C8200D15038CB950373A4DA5491A942FAAF79AAC88C4557C76ME7EJ" TargetMode = "External"/>
	<Relationship Id="rId2226" Type="http://schemas.openxmlformats.org/officeDocument/2006/relationships/hyperlink" Target="consultantplus://offline/ref=39BDEFC19DE070E7FA156B483C33523C9373999BC5200D15038CB950373A4DA55B1ACC23ABFF84AC8AD1032D30B90317C5E2CFE12918227BM17EJ" TargetMode = "External"/>
	<Relationship Id="rId2227" Type="http://schemas.openxmlformats.org/officeDocument/2006/relationships/hyperlink" Target="consultantplus://offline/ref=39BDEFC19DE070E7FA156B483C33523C9373999BC5200D15038CB950373A4DA55B1ACC23ABFF84AF8ED1032D30B90317C5E2CFE12918227BM17EJ" TargetMode = "External"/>
	<Relationship Id="rId2228" Type="http://schemas.openxmlformats.org/officeDocument/2006/relationships/hyperlink" Target="consultantplus://offline/ref=39BDEFC19DE070E7FA156B483C33523C93739F93CE280D15038CB950373A4DA55B1ACC23ABFF87A888D1032D30B90317C5E2CFE12918227BM17EJ" TargetMode = "External"/>
	<Relationship Id="rId2229" Type="http://schemas.openxmlformats.org/officeDocument/2006/relationships/hyperlink" Target="consultantplus://offline/ref=39BDEFC19DE070E7FA156B483C33523C93739F93CE280D15038CB950373A4DA55B1ACC23ABFF87A88DD1032D30B90317C5E2CFE12918227BM17EJ" TargetMode = "External"/>
	<Relationship Id="rId2230" Type="http://schemas.openxmlformats.org/officeDocument/2006/relationships/hyperlink" Target="consultantplus://offline/ref=39BDEFC19DE070E7FA156B483C33523C93739F93CE280D15038CB950373A4DA55B1ACC23ABFF80AC8CD1032D30B90317C5E2CFE12918227BM17EJ" TargetMode = "External"/>
	<Relationship Id="rId2231" Type="http://schemas.openxmlformats.org/officeDocument/2006/relationships/hyperlink" Target="consultantplus://offline/ref=39BDEFC19DE070E7FA156B483C33523C93739F93CE280D15038CB950373A4DA55B1ACC23ABFF80AF8ED1032D30B90317C5E2CFE12918227BM17EJ"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
(ред. от 15.07.2022)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dc:title>
  <dcterms:created xsi:type="dcterms:W3CDTF">2022-10-18T09:59:11Z</dcterms:created>
</cp:coreProperties>
</file>