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7"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tblGrid>
      <w:tr w:rsidR="00D800F2" w:rsidRPr="004D2D0D" w:rsidTr="00DD7C30">
        <w:trPr>
          <w:trHeight w:val="268"/>
        </w:trPr>
        <w:tc>
          <w:tcPr>
            <w:tcW w:w="10267" w:type="dxa"/>
            <w:gridSpan w:val="5"/>
            <w:tcBorders>
              <w:top w:val="nil"/>
              <w:left w:val="nil"/>
              <w:bottom w:val="nil"/>
              <w:right w:val="nil"/>
            </w:tcBorders>
          </w:tcPr>
          <w:p w:rsidR="00D800F2" w:rsidRPr="002511D6"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2511D6">
              <w:rPr>
                <w:rFonts w:ascii="Times New Roman" w:hAnsi="Times New Roman"/>
                <w:color w:val="000000"/>
                <w:sz w:val="20"/>
                <w:szCs w:val="20"/>
              </w:rPr>
              <w:t>1</w:t>
            </w:r>
          </w:p>
        </w:tc>
      </w:tr>
      <w:tr w:rsidR="00D800F2" w:rsidRPr="004D2D0D" w:rsidTr="00DD7C30">
        <w:trPr>
          <w:trHeight w:val="268"/>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tc>
      </w:tr>
      <w:tr w:rsidR="00D800F2" w:rsidRPr="004D2D0D" w:rsidTr="00DD7C30">
        <w:trPr>
          <w:trHeight w:val="215"/>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(регистрационный номер договора)</w:t>
            </w:r>
          </w:p>
        </w:tc>
      </w:tr>
      <w:tr w:rsidR="00D800F2" w:rsidRPr="004D2D0D" w:rsidTr="00DD7C30">
        <w:trPr>
          <w:trHeight w:val="268"/>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D800F2" w:rsidRPr="004D2D0D" w:rsidTr="00DD7C30">
        <w:trPr>
          <w:trHeight w:val="682"/>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w:t>
            </w:r>
            <w:r>
              <w:rPr>
                <w:rFonts w:ascii="Times New Roman" w:hAnsi="Times New Roman"/>
                <w:color w:val="000000"/>
                <w:sz w:val="20"/>
                <w:szCs w:val="20"/>
              </w:rPr>
              <w:t>ость которых составляет</w:t>
            </w:r>
            <w:r w:rsidRPr="004D2D0D">
              <w:rPr>
                <w:rFonts w:ascii="Times New Roman" w:hAnsi="Times New Roman"/>
                <w:color w:val="000000"/>
                <w:sz w:val="20"/>
                <w:szCs w:val="20"/>
              </w:rPr>
              <w:t xml:space="preserve"> до 150 кВт включительно (с учетом ранее присоединенных в данной точке присоединения энергопринимающих устройств), на уровне напряжения выше 0,4 </w:t>
            </w:r>
            <w:proofErr w:type="spellStart"/>
            <w:r w:rsidRPr="004D2D0D">
              <w:rPr>
                <w:rFonts w:ascii="Times New Roman" w:hAnsi="Times New Roman"/>
                <w:color w:val="000000"/>
                <w:sz w:val="20"/>
                <w:szCs w:val="20"/>
              </w:rPr>
              <w:t>кВ</w:t>
            </w:r>
            <w:proofErr w:type="spellEnd"/>
            <w:r w:rsidRPr="004D2D0D">
              <w:rPr>
                <w:rFonts w:ascii="Times New Roman" w:hAnsi="Times New Roman"/>
                <w:color w:val="000000"/>
                <w:sz w:val="20"/>
                <w:szCs w:val="20"/>
              </w:rPr>
              <w:t>, по второй или третьей категории надёжности электроснабжения)</w:t>
            </w:r>
          </w:p>
        </w:tc>
      </w:tr>
      <w:tr w:rsidR="00D800F2" w:rsidRPr="004D2D0D" w:rsidTr="00DD7C30">
        <w:trPr>
          <w:trHeight w:val="268"/>
        </w:trPr>
        <w:tc>
          <w:tcPr>
            <w:tcW w:w="5701"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г. Кемерово</w:t>
            </w:r>
          </w:p>
        </w:tc>
        <w:tc>
          <w:tcPr>
            <w:tcW w:w="856" w:type="dxa"/>
            <w:vMerge w:val="restart"/>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D800F2" w:rsidRPr="004D2D0D" w:rsidTr="00DD7C30">
        <w:trPr>
          <w:trHeight w:val="268"/>
        </w:trPr>
        <w:tc>
          <w:tcPr>
            <w:tcW w:w="2505" w:type="dxa"/>
            <w:gridSpan w:val="2"/>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 xml:space="preserve">Общество с ограниченной ответственностью «Кузбасская </w:t>
            </w:r>
            <w:proofErr w:type="spellStart"/>
            <w:r w:rsidRPr="004D2D0D">
              <w:rPr>
                <w:rFonts w:ascii="Times New Roman" w:hAnsi="Times New Roman"/>
                <w:b/>
                <w:bCs/>
                <w:sz w:val="24"/>
                <w:szCs w:val="24"/>
              </w:rPr>
              <w:t>энергосетевая</w:t>
            </w:r>
            <w:proofErr w:type="spellEnd"/>
            <w:r w:rsidRPr="004D2D0D">
              <w:rPr>
                <w:rFonts w:ascii="Times New Roman" w:hAnsi="Times New Roman"/>
                <w:b/>
                <w:bCs/>
                <w:sz w:val="24"/>
                <w:szCs w:val="24"/>
              </w:rPr>
              <w:t xml:space="preserve"> компания»</w:t>
            </w:r>
            <w:r w:rsidRPr="004D2D0D">
              <w:rPr>
                <w:rFonts w:ascii="Times New Roman" w:hAnsi="Times New Roman"/>
                <w:sz w:val="24"/>
                <w:szCs w:val="24"/>
              </w:rPr>
              <w:t>,</w:t>
            </w:r>
          </w:p>
        </w:tc>
      </w:tr>
      <w:tr w:rsidR="00D800F2" w:rsidRPr="004D2D0D" w:rsidTr="00DD7C30">
        <w:trPr>
          <w:trHeight w:val="268"/>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сетевой организации)</w:t>
            </w:r>
          </w:p>
        </w:tc>
      </w:tr>
      <w:tr w:rsidR="00D800F2" w:rsidRPr="004D2D0D" w:rsidTr="00DD7C30">
        <w:trPr>
          <w:trHeight w:val="268"/>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D800F2" w:rsidRPr="004D2D0D" w:rsidTr="00DD7C30">
        <w:trPr>
          <w:trHeight w:val="268"/>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D800F2" w:rsidRPr="004D2D0D" w:rsidTr="00DD7C30">
        <w:trPr>
          <w:trHeight w:val="268"/>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D800F2" w:rsidRPr="004D2D0D" w:rsidTr="00DD7C30">
        <w:trPr>
          <w:trHeight w:val="215"/>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D800F2" w:rsidRPr="004D2D0D" w:rsidTr="00DD7C30">
        <w:trPr>
          <w:trHeight w:val="268"/>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D800F2" w:rsidRPr="004D2D0D" w:rsidTr="00DD7C30">
        <w:trPr>
          <w:trHeight w:val="322"/>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p>
        </w:tc>
      </w:tr>
      <w:tr w:rsidR="00D800F2" w:rsidRPr="004D2D0D" w:rsidTr="00DD7C30">
        <w:trPr>
          <w:trHeight w:val="215"/>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(полное наименование юридического лица либо фамилия, имя, отчество индивидуального предпринимателя)</w:t>
            </w:r>
          </w:p>
        </w:tc>
      </w:tr>
      <w:tr w:rsidR="00D800F2" w:rsidRPr="004D2D0D" w:rsidTr="00DD7C30">
        <w:trPr>
          <w:trHeight w:val="268"/>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___ ___ ___ ___ ___ от __.__.____ г.</w:t>
            </w:r>
          </w:p>
        </w:tc>
      </w:tr>
      <w:tr w:rsidR="00D800F2" w:rsidRPr="004D2D0D" w:rsidTr="00DD7C30">
        <w:trPr>
          <w:trHeight w:val="429"/>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 либо номер записи в Едином государственном реестре индивидуальных предпринимателей и дата ее внесения в реестр)</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в лице                                                                     ,</w:t>
            </w:r>
          </w:p>
        </w:tc>
      </w:tr>
      <w:tr w:rsidR="00D800F2" w:rsidRPr="004D2D0D" w:rsidTr="00DD7C30">
        <w:trPr>
          <w:trHeight w:val="215"/>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 указанием фамилии, имени, отчества лица, действующего от имени этого юридического лица,</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действующего на основании                                               ,</w:t>
            </w:r>
          </w:p>
        </w:tc>
      </w:tr>
      <w:tr w:rsidR="00D800F2" w:rsidRPr="004D2D0D" w:rsidTr="00DD7C30">
        <w:trPr>
          <w:trHeight w:val="215"/>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наименования и реквизитов документа, на основании которого он действует)</w:t>
            </w:r>
          </w:p>
        </w:tc>
      </w:tr>
      <w:tr w:rsidR="00D800F2" w:rsidRPr="004D2D0D" w:rsidTr="00DD7C30">
        <w:trPr>
          <w:trHeight w:val="537"/>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w:t>
            </w:r>
            <w:proofErr w:type="spellStart"/>
            <w:r w:rsidRPr="004D2D0D">
              <w:rPr>
                <w:rFonts w:ascii="Times New Roman" w:hAnsi="Times New Roman"/>
                <w:color w:val="000000"/>
                <w:sz w:val="24"/>
                <w:szCs w:val="24"/>
              </w:rPr>
              <w:t>ая</w:t>
            </w:r>
            <w:proofErr w:type="spellEnd"/>
            <w:r w:rsidRPr="004D2D0D">
              <w:rPr>
                <w:rFonts w:ascii="Times New Roman" w:hAnsi="Times New Roman"/>
                <w:color w:val="000000"/>
                <w:sz w:val="24"/>
                <w:szCs w:val="24"/>
              </w:rPr>
              <w:t xml:space="preserve">, </w:t>
            </w:r>
            <w:proofErr w:type="spellStart"/>
            <w:r w:rsidRPr="004D2D0D">
              <w:rPr>
                <w:rFonts w:ascii="Times New Roman" w:hAnsi="Times New Roman"/>
                <w:color w:val="000000"/>
                <w:sz w:val="24"/>
                <w:szCs w:val="24"/>
              </w:rPr>
              <w:t>ое</w:t>
            </w:r>
            <w:proofErr w:type="spellEnd"/>
            <w:r w:rsidRPr="004D2D0D">
              <w:rPr>
                <w:rFonts w:ascii="Times New Roman" w:hAnsi="Times New Roman"/>
                <w:color w:val="000000"/>
                <w:sz w:val="24"/>
                <w:szCs w:val="24"/>
              </w:rPr>
              <w:t>) в дальнейшем  заявителем, с другой стороны, вместе именуемые Сторонами, заключили настоящий договор о нижеследующем:</w:t>
            </w:r>
          </w:p>
        </w:tc>
      </w:tr>
      <w:tr w:rsidR="00D800F2" w:rsidRPr="004D2D0D" w:rsidTr="00DD7C30">
        <w:trPr>
          <w:trHeight w:val="322"/>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D800F2" w:rsidRPr="004D2D0D" w:rsidTr="00DD7C30">
        <w:trPr>
          <w:trHeight w:val="795"/>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D800F2" w:rsidRPr="004D2D0D" w:rsidTr="00DD7C30">
        <w:trPr>
          <w:trHeight w:val="35"/>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2511D6" w:rsidRDefault="00D800F2" w:rsidP="00DD7C30">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D800F2" w:rsidRPr="004D2D0D" w:rsidTr="00DD7C30">
        <w:trPr>
          <w:trHeight w:val="268"/>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D800F2" w:rsidRPr="004D2D0D" w:rsidTr="00DD7C30">
        <w:trPr>
          <w:trHeight w:val="1610"/>
        </w:trPr>
        <w:tc>
          <w:tcPr>
            <w:tcW w:w="10267"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D800F2" w:rsidRPr="004D2D0D" w:rsidTr="00DD7C30">
        <w:trPr>
          <w:trHeight w:val="268"/>
        </w:trPr>
        <w:tc>
          <w:tcPr>
            <w:tcW w:w="565" w:type="dxa"/>
            <w:vMerge w:val="restart"/>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D800F2" w:rsidRPr="004D2D0D" w:rsidTr="00DD7C30">
        <w:trPr>
          <w:trHeight w:val="268"/>
        </w:trPr>
        <w:tc>
          <w:tcPr>
            <w:tcW w:w="565"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rPr>
              <w:t>___ категория</w:t>
            </w:r>
            <w:r w:rsidRPr="004D2D0D">
              <w:rPr>
                <w:rFonts w:ascii="Times New Roman" w:hAnsi="Times New Roman"/>
                <w:color w:val="000000"/>
                <w:sz w:val="24"/>
                <w:szCs w:val="24"/>
              </w:rPr>
              <w:t>;</w:t>
            </w:r>
          </w:p>
        </w:tc>
      </w:tr>
      <w:tr w:rsidR="00D800F2" w:rsidRPr="004D2D0D" w:rsidTr="00DD7C30">
        <w:trPr>
          <w:trHeight w:val="540"/>
        </w:trPr>
        <w:tc>
          <w:tcPr>
            <w:tcW w:w="565"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Pr="004D2D0D">
              <w:rPr>
                <w:rFonts w:ascii="Times New Roman" w:hAnsi="Times New Roman"/>
                <w:b/>
                <w:color w:val="000000"/>
                <w:sz w:val="24"/>
                <w:szCs w:val="24"/>
              </w:rPr>
              <w:t xml:space="preserve">____ </w:t>
            </w:r>
            <w:proofErr w:type="spellStart"/>
            <w:r w:rsidRPr="004D2D0D">
              <w:rPr>
                <w:rFonts w:ascii="Times New Roman" w:hAnsi="Times New Roman"/>
                <w:b/>
                <w:color w:val="000000"/>
                <w:sz w:val="24"/>
                <w:szCs w:val="24"/>
              </w:rPr>
              <w:t>кВ</w:t>
            </w:r>
            <w:proofErr w:type="spellEnd"/>
            <w:r w:rsidRPr="004D2D0D">
              <w:rPr>
                <w:rFonts w:ascii="Times New Roman" w:hAnsi="Times New Roman"/>
                <w:color w:val="000000"/>
                <w:sz w:val="24"/>
                <w:szCs w:val="24"/>
              </w:rPr>
              <w:t>;</w:t>
            </w:r>
          </w:p>
        </w:tc>
      </w:tr>
      <w:tr w:rsidR="00D800F2" w:rsidRPr="004D2D0D" w:rsidTr="00DD7C30">
        <w:trPr>
          <w:trHeight w:val="376"/>
        </w:trPr>
        <w:tc>
          <w:tcPr>
            <w:tcW w:w="565"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D800F2" w:rsidRPr="004D2D0D" w:rsidTr="00DD7C30">
        <w:trPr>
          <w:trHeight w:val="540"/>
        </w:trPr>
        <w:tc>
          <w:tcPr>
            <w:tcW w:w="10267"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D800F2" w:rsidRPr="004D2D0D" w:rsidTr="00DD7C30">
        <w:trPr>
          <w:trHeight w:val="268"/>
        </w:trPr>
        <w:tc>
          <w:tcPr>
            <w:tcW w:w="565"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D800F2" w:rsidRPr="004D2D0D" w:rsidTr="00DD7C30">
        <w:trPr>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bl>
    <w:p w:rsidR="00D800F2" w:rsidRPr="004D2D0D" w:rsidRDefault="00D800F2" w:rsidP="00D800F2">
      <w:pPr>
        <w:widowControl w:val="0"/>
        <w:autoSpaceDE w:val="0"/>
        <w:autoSpaceDN w:val="0"/>
        <w:adjustRightInd w:val="0"/>
        <w:spacing w:after="0" w:line="240" w:lineRule="auto"/>
        <w:rPr>
          <w:rFonts w:ascii="Times New Roman" w:hAnsi="Times New Roman"/>
          <w:sz w:val="24"/>
          <w:szCs w:val="24"/>
        </w:rPr>
        <w:sectPr w:rsidR="00D800F2" w:rsidRPr="004D2D0D" w:rsidSect="002017B2">
          <w:footerReference w:type="default" r:id="rId4"/>
          <w:pgSz w:w="11926" w:h="16867"/>
          <w:pgMar w:top="1134" w:right="567" w:bottom="1134" w:left="1134" w:header="11" w:footer="149" w:gutter="0"/>
          <w:cols w:space="720"/>
          <w:noEndnote/>
        </w:sectPr>
      </w:pPr>
    </w:p>
    <w:tbl>
      <w:tblPr>
        <w:tblW w:w="10268" w:type="dxa"/>
        <w:tblInd w:w="15" w:type="dxa"/>
        <w:tblLayout w:type="fixed"/>
        <w:tblCellMar>
          <w:left w:w="15" w:type="dxa"/>
          <w:right w:w="15" w:type="dxa"/>
        </w:tblCellMar>
        <w:tblLook w:val="0000" w:firstRow="0" w:lastRow="0" w:firstColumn="0" w:lastColumn="0" w:noHBand="0" w:noVBand="0"/>
      </w:tblPr>
      <w:tblGrid>
        <w:gridCol w:w="284"/>
        <w:gridCol w:w="6662"/>
        <w:gridCol w:w="3322"/>
      </w:tblGrid>
      <w:tr w:rsidR="00D800F2" w:rsidRPr="004D2D0D" w:rsidTr="00DD7C30">
        <w:trPr>
          <w:trHeight w:val="268"/>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D800F2" w:rsidRPr="004D2D0D" w:rsidTr="00DD7C30">
        <w:trPr>
          <w:trHeight w:val="268"/>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800F2" w:rsidRPr="004D2D0D" w:rsidTr="00DD7C30">
        <w:trPr>
          <w:trHeight w:val="215"/>
        </w:trPr>
        <w:tc>
          <w:tcPr>
            <w:tcW w:w="6946" w:type="dxa"/>
            <w:gridSpan w:val="2"/>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800F2" w:rsidRPr="004D2D0D" w:rsidTr="00DD7C30">
        <w:trPr>
          <w:trHeight w:val="237"/>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D800F2" w:rsidRPr="004D2D0D" w:rsidTr="00DD7C30">
        <w:trPr>
          <w:trHeight w:val="268"/>
        </w:trPr>
        <w:tc>
          <w:tcPr>
            <w:tcW w:w="10267"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D800F2" w:rsidRPr="004D2D0D" w:rsidTr="00DD7C30">
        <w:trPr>
          <w:trHeight w:val="284"/>
        </w:trPr>
        <w:tc>
          <w:tcPr>
            <w:tcW w:w="10267" w:type="dxa"/>
            <w:gridSpan w:val="3"/>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after="0" w:line="240" w:lineRule="auto"/>
              <w:jc w:val="center"/>
              <w:rPr>
                <w:rFonts w:ascii="Times New Roman" w:hAnsi="Times New Roman"/>
                <w:b/>
                <w:bCs/>
                <w:color w:val="000000"/>
                <w:sz w:val="24"/>
                <w:szCs w:val="24"/>
              </w:rPr>
            </w:pPr>
          </w:p>
        </w:tc>
      </w:tr>
      <w:tr w:rsidR="00D800F2" w:rsidRPr="004D2D0D" w:rsidTr="00DD7C30">
        <w:trPr>
          <w:trHeight w:val="213"/>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r w:rsidR="00D800F2" w:rsidRPr="004D2D0D" w:rsidTr="00DD7C30">
        <w:trPr>
          <w:trHeight w:val="1051"/>
        </w:trPr>
        <w:tc>
          <w:tcPr>
            <w:tcW w:w="10267" w:type="dxa"/>
            <w:gridSpan w:val="3"/>
            <w:tcBorders>
              <w:top w:val="nil"/>
              <w:left w:val="nil"/>
              <w:bottom w:val="nil"/>
              <w:right w:val="nil"/>
            </w:tcBorders>
            <w:vAlign w:val="bottom"/>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D800F2" w:rsidRPr="004D2D0D" w:rsidTr="00DD7C30">
        <w:trPr>
          <w:trHeight w:val="540"/>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D800F2" w:rsidRPr="004D2D0D" w:rsidTr="00DD7C30">
        <w:trPr>
          <w:trHeight w:val="540"/>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tc>
      </w:tr>
      <w:tr w:rsidR="00D800F2" w:rsidRPr="004D2D0D" w:rsidTr="00DD7C30">
        <w:trPr>
          <w:trHeight w:val="540"/>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______  со дня заключения настоящего договора.</w:t>
            </w:r>
          </w:p>
        </w:tc>
      </w:tr>
      <w:tr w:rsidR="00D800F2" w:rsidRPr="004D2D0D" w:rsidTr="00DD7C30">
        <w:trPr>
          <w:trHeight w:val="243"/>
        </w:trPr>
        <w:tc>
          <w:tcPr>
            <w:tcW w:w="10267"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D800F2" w:rsidRPr="004D2D0D" w:rsidTr="00DD7C30">
        <w:trPr>
          <w:trHeight w:val="284"/>
        </w:trPr>
        <w:tc>
          <w:tcPr>
            <w:tcW w:w="284"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8"/>
                <w:szCs w:val="18"/>
              </w:rPr>
            </w:pPr>
          </w:p>
        </w:tc>
        <w:tc>
          <w:tcPr>
            <w:tcW w:w="9983" w:type="dxa"/>
            <w:gridSpan w:val="2"/>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D800F2" w:rsidRPr="004D2D0D" w:rsidTr="00DD7C30">
        <w:trPr>
          <w:trHeight w:val="3630"/>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 указанной (указанных) в технических условиях;</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течение </w:t>
            </w:r>
            <w:r w:rsidRPr="004D2D0D">
              <w:rPr>
                <w:rFonts w:ascii="Times New Roman" w:hAnsi="Times New Roman"/>
                <w:b/>
                <w:color w:val="000000"/>
                <w:sz w:val="24"/>
                <w:szCs w:val="24"/>
              </w:rPr>
              <w:t>10 рабочих дней</w:t>
            </w:r>
            <w:r w:rsidRPr="004D2D0D">
              <w:rPr>
                <w:rFonts w:ascii="Times New Roman" w:hAnsi="Times New Roman"/>
                <w:color w:val="000000"/>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не позднее </w:t>
            </w:r>
            <w:r w:rsidRPr="004D2D0D">
              <w:rPr>
                <w:rFonts w:ascii="Times New Roman" w:hAnsi="Times New Roman"/>
                <w:b/>
                <w:color w:val="000000"/>
                <w:sz w:val="24"/>
                <w:szCs w:val="24"/>
              </w:rPr>
              <w:t>3 рабочих дней</w:t>
            </w:r>
            <w:r w:rsidRPr="004D2D0D">
              <w:rPr>
                <w:rFonts w:ascii="Times New Roman" w:hAnsi="Times New Roman"/>
                <w:color w:val="000000"/>
                <w:sz w:val="24"/>
                <w:szCs w:val="24"/>
              </w:rPr>
              <w:t xml:space="preserve">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tc>
      </w:tr>
      <w:tr w:rsidR="00D800F2" w:rsidRPr="004D2D0D" w:rsidTr="00DD7C30">
        <w:trPr>
          <w:trHeight w:val="1051"/>
        </w:trPr>
        <w:tc>
          <w:tcPr>
            <w:tcW w:w="10267"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D800F2" w:rsidRPr="004D2D0D" w:rsidTr="00DD7C30">
        <w:trPr>
          <w:trHeight w:val="106"/>
        </w:trPr>
        <w:tc>
          <w:tcPr>
            <w:tcW w:w="10268"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488"/>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p w:rsidR="00D800F2"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55747A">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tc>
      </w:tr>
    </w:tbl>
    <w:p w:rsidR="00D800F2" w:rsidRPr="004D2D0D" w:rsidRDefault="00D800F2" w:rsidP="00D800F2">
      <w:pPr>
        <w:widowControl w:val="0"/>
        <w:autoSpaceDE w:val="0"/>
        <w:autoSpaceDN w:val="0"/>
        <w:adjustRightInd w:val="0"/>
        <w:spacing w:after="0" w:line="240" w:lineRule="auto"/>
        <w:rPr>
          <w:rFonts w:ascii="Times New Roman" w:hAnsi="Times New Roman"/>
          <w:sz w:val="24"/>
          <w:szCs w:val="24"/>
        </w:rPr>
        <w:sectPr w:rsidR="00D800F2" w:rsidRPr="004D2D0D" w:rsidSect="002017B2">
          <w:pgSz w:w="11926" w:h="16867"/>
          <w:pgMar w:top="1134" w:right="567" w:bottom="1134" w:left="1134" w:header="11" w:footer="149" w:gutter="0"/>
          <w:cols w:space="720"/>
          <w:noEndnote/>
        </w:sectPr>
      </w:pPr>
    </w:p>
    <w:tbl>
      <w:tblPr>
        <w:tblW w:w="10267" w:type="dxa"/>
        <w:tblInd w:w="15" w:type="dxa"/>
        <w:tblLayout w:type="fixed"/>
        <w:tblCellMar>
          <w:left w:w="15" w:type="dxa"/>
          <w:right w:w="15" w:type="dxa"/>
        </w:tblCellMar>
        <w:tblLook w:val="0000" w:firstRow="0" w:lastRow="0" w:firstColumn="0" w:lastColumn="0" w:noHBand="0" w:noVBand="0"/>
      </w:tblPr>
      <w:tblGrid>
        <w:gridCol w:w="4845"/>
        <w:gridCol w:w="571"/>
        <w:gridCol w:w="570"/>
        <w:gridCol w:w="960"/>
        <w:gridCol w:w="3260"/>
        <w:gridCol w:w="61"/>
      </w:tblGrid>
      <w:tr w:rsidR="00D800F2" w:rsidRPr="004D2D0D" w:rsidTr="00DD7C30">
        <w:trPr>
          <w:trHeight w:val="268"/>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D800F2" w:rsidRPr="004D2D0D" w:rsidTr="00DD7C30">
        <w:trPr>
          <w:trHeight w:val="268"/>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800F2" w:rsidRPr="004D2D0D" w:rsidTr="00DD7C30">
        <w:trPr>
          <w:trHeight w:val="215"/>
        </w:trPr>
        <w:tc>
          <w:tcPr>
            <w:tcW w:w="6946" w:type="dxa"/>
            <w:gridSpan w:val="4"/>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321" w:type="dxa"/>
            <w:gridSpan w:val="2"/>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800F2" w:rsidRPr="004D2D0D" w:rsidTr="00DD7C30">
        <w:trPr>
          <w:trHeight w:val="1051"/>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принять участие в осмотре (обследовании) присоединяемых энергопринимающих устройств сетевой организацией;</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в случае, если технологическое присоединение осуществляется по второй категории надежности (по двум источникам электроснабжения) в течение </w:t>
            </w:r>
            <w:r w:rsidRPr="004D2D0D">
              <w:rPr>
                <w:rFonts w:ascii="Times New Roman" w:hAnsi="Times New Roman"/>
                <w:b/>
                <w:color w:val="000000"/>
                <w:sz w:val="24"/>
                <w:szCs w:val="24"/>
              </w:rPr>
              <w:t>5 дней</w:t>
            </w:r>
            <w:r w:rsidRPr="004D2D0D">
              <w:rPr>
                <w:rFonts w:ascii="Times New Roman" w:hAnsi="Times New Roman"/>
                <w:color w:val="000000"/>
                <w:sz w:val="24"/>
                <w:szCs w:val="24"/>
              </w:rPr>
              <w:t xml:space="preserve"> со дня оформления акта о выполнении технических условий, направить уведомление о готовности на ввод в эксплуатацию объектов в адрес органа федерального государственного энергетического надзора способом, позволяющим установить дату отправки и получения уведомления о готовности на ввод в эксплуатацию объектов;</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D2D0D">
              <w:rPr>
                <w:rFonts w:ascii="Times New Roman" w:hAnsi="Times New Roman"/>
                <w:b/>
                <w:color w:val="000000"/>
                <w:sz w:val="24"/>
                <w:szCs w:val="24"/>
              </w:rPr>
              <w:t>5 рабочих дней</w:t>
            </w:r>
            <w:r w:rsidRPr="004D2D0D">
              <w:rPr>
                <w:rFonts w:ascii="Times New Roman" w:hAnsi="Times New Roman"/>
                <w:color w:val="000000"/>
                <w:sz w:val="24"/>
                <w:szCs w:val="24"/>
              </w:rPr>
              <w:t xml:space="preserve"> со дня получения указанных актов от сетевой организации;</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D800F2" w:rsidRPr="004D2D0D" w:rsidTr="00DD7C30">
        <w:trPr>
          <w:trHeight w:val="322"/>
        </w:trPr>
        <w:tc>
          <w:tcPr>
            <w:tcW w:w="10267" w:type="dxa"/>
            <w:gridSpan w:val="6"/>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D800F2" w:rsidRPr="004D2D0D" w:rsidTr="00DD7C30">
        <w:trPr>
          <w:trHeight w:val="540"/>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10. Размер платы за технологическое присоединение определяется в соответствии с решением</w:t>
            </w:r>
          </w:p>
        </w:tc>
      </w:tr>
      <w:tr w:rsidR="00D800F2" w:rsidRPr="004D2D0D" w:rsidTr="00DD7C30">
        <w:trPr>
          <w:trHeight w:val="268"/>
        </w:trPr>
        <w:tc>
          <w:tcPr>
            <w:tcW w:w="10267" w:type="dxa"/>
            <w:gridSpan w:val="6"/>
            <w:tcBorders>
              <w:top w:val="single" w:sz="8" w:space="0" w:color="000000"/>
              <w:left w:val="single" w:sz="8" w:space="0" w:color="000000"/>
              <w:bottom w:val="single" w:sz="8" w:space="0" w:color="000000"/>
              <w:right w:val="single" w:sz="8" w:space="0" w:color="000000"/>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D800F2" w:rsidRPr="004D2D0D" w:rsidTr="00DD7C30">
        <w:trPr>
          <w:trHeight w:val="268"/>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D800F2" w:rsidRPr="004D2D0D" w:rsidTr="00DD7C30">
        <w:trPr>
          <w:trHeight w:val="1051"/>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D800F2" w:rsidRPr="004D2D0D" w:rsidTr="00DD7C30">
        <w:trPr>
          <w:trHeight w:val="284"/>
        </w:trPr>
        <w:tc>
          <w:tcPr>
            <w:tcW w:w="10267" w:type="dxa"/>
            <w:gridSpan w:val="6"/>
          </w:tcPr>
          <w:p w:rsidR="00D800F2" w:rsidRPr="0045292F" w:rsidRDefault="00D800F2" w:rsidP="00DD7C3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w:t>
            </w:r>
            <w:r>
              <w:rPr>
                <w:rFonts w:ascii="Times New Roman" w:hAnsi="Times New Roman"/>
                <w:color w:val="000000"/>
                <w:sz w:val="24"/>
                <w:szCs w:val="24"/>
              </w:rPr>
              <w:t>телем в следующем порядке:</w:t>
            </w:r>
          </w:p>
          <w:p w:rsidR="00D800F2" w:rsidRPr="0045292F" w:rsidRDefault="00D800F2"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а) 15 процентов платы за технологическое присоединение вносятся в течение 5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D800F2" w:rsidRPr="0045292F" w:rsidRDefault="00D800F2"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б) 30 процентов платы за технологическое присоединение вносятся в течение 20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D800F2" w:rsidRPr="0045292F" w:rsidRDefault="00D800F2"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45292F">
              <w:rPr>
                <w:rFonts w:ascii="Times New Roman" w:hAnsi="Times New Roman"/>
                <w:color w:val="000000"/>
                <w:sz w:val="24"/>
                <w:szCs w:val="24"/>
              </w:rPr>
              <w:t>в) 35 процентов платы за технологическое присоединение вносятся в течение 40 дней со размещения в личном кабинете счета</w:t>
            </w:r>
            <w:r>
              <w:rPr>
                <w:rFonts w:ascii="Times New Roman" w:hAnsi="Times New Roman"/>
                <w:color w:val="000000"/>
                <w:sz w:val="24"/>
                <w:szCs w:val="24"/>
              </w:rPr>
              <w:t xml:space="preserve"> на оплату</w:t>
            </w:r>
            <w:r w:rsidRPr="0045292F">
              <w:rPr>
                <w:rFonts w:ascii="Times New Roman" w:hAnsi="Times New Roman"/>
                <w:color w:val="000000"/>
                <w:sz w:val="24"/>
                <w:szCs w:val="24"/>
              </w:rPr>
              <w:t>;</w:t>
            </w:r>
          </w:p>
          <w:p w:rsidR="00D800F2" w:rsidRPr="004D2D0D" w:rsidRDefault="00D800F2" w:rsidP="00DD7C30">
            <w:pPr>
              <w:widowControl w:val="0"/>
              <w:autoSpaceDE w:val="0"/>
              <w:autoSpaceDN w:val="0"/>
              <w:adjustRightInd w:val="0"/>
              <w:spacing w:after="0" w:line="240" w:lineRule="auto"/>
              <w:ind w:left="15" w:firstLine="537"/>
              <w:jc w:val="both"/>
              <w:rPr>
                <w:rFonts w:ascii="Times New Roman" w:hAnsi="Times New Roman"/>
                <w:color w:val="000000"/>
                <w:sz w:val="16"/>
                <w:szCs w:val="16"/>
              </w:rPr>
            </w:pPr>
            <w:r w:rsidRPr="0045292F">
              <w:rPr>
                <w:rFonts w:ascii="Times New Roman" w:hAnsi="Times New Roman"/>
                <w:color w:val="000000"/>
                <w:sz w:val="24"/>
                <w:szCs w:val="24"/>
              </w:rPr>
              <w:t>г) 20 процентов платы за технологическое присоединение вносятся в течение 10 дней со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tc>
      </w:tr>
      <w:tr w:rsidR="00D800F2" w:rsidRPr="004D2D0D" w:rsidTr="00DD7C30">
        <w:trPr>
          <w:trHeight w:val="540"/>
        </w:trPr>
        <w:tc>
          <w:tcPr>
            <w:tcW w:w="10267" w:type="dxa"/>
            <w:gridSpan w:val="6"/>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выразивший желание воспользоваться рассрочкой платежа за технологическое присоединение, вносит:</w:t>
            </w:r>
          </w:p>
          <w:p w:rsidR="00D800F2" w:rsidRPr="0045292F" w:rsidRDefault="00D800F2" w:rsidP="00DD7C30">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10</w:t>
            </w:r>
            <w:r w:rsidRPr="004D2D0D">
              <w:rPr>
                <w:rFonts w:ascii="Times New Roman" w:hAnsi="Times New Roman"/>
                <w:color w:val="000000"/>
                <w:sz w:val="24"/>
                <w:szCs w:val="24"/>
              </w:rPr>
              <w:t xml:space="preserve"> </w:t>
            </w:r>
            <w:r w:rsidRPr="0045292F">
              <w:rPr>
                <w:rFonts w:ascii="Times New Roman" w:hAnsi="Times New Roman"/>
                <w:color w:val="000000"/>
                <w:sz w:val="24"/>
                <w:szCs w:val="24"/>
              </w:rPr>
              <w:t>процентов платы за технологическое присоединение вносятся в течение 5 дней со размещения в личном кабинете счета;</w:t>
            </w:r>
          </w:p>
          <w:p w:rsidR="00D800F2"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w:t>
            </w:r>
            <w:r>
              <w:rPr>
                <w:rFonts w:ascii="Times New Roman" w:hAnsi="Times New Roman"/>
                <w:color w:val="000000"/>
                <w:sz w:val="24"/>
                <w:szCs w:val="24"/>
              </w:rPr>
              <w:t>0</w:t>
            </w:r>
            <w:r w:rsidRPr="004D2D0D">
              <w:rPr>
                <w:rFonts w:ascii="Times New Roman" w:hAnsi="Times New Roman"/>
                <w:color w:val="000000"/>
                <w:sz w:val="24"/>
                <w:szCs w:val="24"/>
              </w:rPr>
              <w:t xml:space="preserve"> процентов платы за технологическое присоединение в течение 3 лет </w:t>
            </w:r>
            <w:r>
              <w:rPr>
                <w:rFonts w:ascii="Times New Roman" w:hAnsi="Times New Roman"/>
                <w:sz w:val="24"/>
                <w:szCs w:val="24"/>
              </w:rPr>
              <w:t>со дня размещения в</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r w:rsidR="00D800F2" w:rsidRPr="004D2D0D" w:rsidTr="00DD7C30">
        <w:trPr>
          <w:gridAfter w:val="1"/>
          <w:wAfter w:w="61" w:type="dxa"/>
          <w:trHeight w:val="268"/>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4</w:t>
            </w:r>
          </w:p>
        </w:tc>
      </w:tr>
      <w:tr w:rsidR="00D800F2" w:rsidRPr="004D2D0D" w:rsidTr="00DD7C30">
        <w:trPr>
          <w:gridAfter w:val="1"/>
          <w:wAfter w:w="61" w:type="dxa"/>
          <w:trHeight w:val="268"/>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right"/>
              <w:rPr>
                <w:rFonts w:ascii="Times New Roman" w:hAnsi="Times New Roman"/>
                <w:color w:val="000000"/>
                <w:sz w:val="24"/>
                <w:szCs w:val="24"/>
                <w:u w:val="single"/>
              </w:rPr>
            </w:pPr>
            <w:r w:rsidRPr="004D2D0D">
              <w:rPr>
                <w:rFonts w:ascii="Times New Roman" w:hAnsi="Times New Roman"/>
                <w:color w:val="000000"/>
                <w:sz w:val="24"/>
                <w:szCs w:val="24"/>
                <w:u w:val="single"/>
              </w:rPr>
              <w:lastRenderedPageBreak/>
              <w:t>Договор №           /</w:t>
            </w:r>
            <w:r w:rsidRPr="004D2D0D">
              <w:rPr>
                <w:rFonts w:ascii="Times New Roman" w:hAnsi="Times New Roman"/>
                <w:color w:val="000000"/>
                <w:sz w:val="24"/>
                <w:szCs w:val="24"/>
                <w:u w:val="single"/>
              </w:rPr>
              <w:tab/>
            </w:r>
          </w:p>
        </w:tc>
      </w:tr>
      <w:tr w:rsidR="00D800F2" w:rsidRPr="004D2D0D" w:rsidTr="00DD7C30">
        <w:trPr>
          <w:gridAfter w:val="1"/>
          <w:wAfter w:w="61" w:type="dxa"/>
          <w:trHeight w:val="215"/>
        </w:trPr>
        <w:tc>
          <w:tcPr>
            <w:tcW w:w="6946" w:type="dxa"/>
            <w:gridSpan w:val="4"/>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800F2" w:rsidRPr="004D2D0D" w:rsidTr="00DD7C30">
        <w:trPr>
          <w:gridAfter w:val="1"/>
          <w:wAfter w:w="61" w:type="dxa"/>
          <w:trHeight w:val="644"/>
        </w:trPr>
        <w:tc>
          <w:tcPr>
            <w:tcW w:w="10206" w:type="dxa"/>
            <w:gridSpan w:val="5"/>
            <w:tcBorders>
              <w:top w:val="nil"/>
              <w:left w:val="nil"/>
              <w:bottom w:val="nil"/>
              <w:right w:val="nil"/>
            </w:tcBorders>
            <w:vAlign w:val="center"/>
          </w:tcPr>
          <w:p w:rsidR="00D800F2" w:rsidRDefault="00D800F2" w:rsidP="00DD7C3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w:t>
            </w:r>
            <w:r w:rsidRPr="004D2D0D">
              <w:rPr>
                <w:rFonts w:ascii="Times New Roman" w:hAnsi="Times New Roman"/>
                <w:color w:val="000000"/>
                <w:sz w:val="24"/>
                <w:szCs w:val="24"/>
              </w:rPr>
              <w:t xml:space="preserve"> равными долями ежеквартально.</w:t>
            </w:r>
          </w:p>
          <w:p w:rsidR="00D800F2" w:rsidRDefault="00D800F2" w:rsidP="00DD7C30">
            <w:pPr>
              <w:widowControl w:val="0"/>
              <w:autoSpaceDE w:val="0"/>
              <w:autoSpaceDN w:val="0"/>
              <w:adjustRightInd w:val="0"/>
              <w:spacing w:before="14" w:after="0" w:line="240" w:lineRule="auto"/>
              <w:ind w:left="15" w:firstLine="534"/>
              <w:jc w:val="both"/>
              <w:rPr>
                <w:rFonts w:ascii="Times New Roman" w:hAnsi="Times New Roman"/>
                <w:color w:val="000000"/>
                <w:sz w:val="24"/>
                <w:szCs w:val="24"/>
              </w:rPr>
            </w:pPr>
            <w:r>
              <w:rPr>
                <w:rFonts w:ascii="Times New Roman" w:hAnsi="Times New Roman"/>
                <w:sz w:val="24"/>
                <w:szCs w:val="24"/>
              </w:rP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D800F2" w:rsidRPr="004D2D0D" w:rsidRDefault="00D800F2" w:rsidP="00DD7C30">
            <w:pPr>
              <w:widowControl w:val="0"/>
              <w:autoSpaceDE w:val="0"/>
              <w:autoSpaceDN w:val="0"/>
              <w:adjustRightInd w:val="0"/>
              <w:spacing w:before="14" w:after="0" w:line="240" w:lineRule="auto"/>
              <w:ind w:left="15" w:firstLine="534"/>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D800F2" w:rsidRPr="004D2D0D" w:rsidTr="00DD7C30">
        <w:trPr>
          <w:gridAfter w:val="1"/>
          <w:wAfter w:w="61" w:type="dxa"/>
          <w:trHeight w:val="644"/>
        </w:trPr>
        <w:tc>
          <w:tcPr>
            <w:tcW w:w="10206"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D800F2" w:rsidRPr="004D2D0D" w:rsidTr="00DD7C30">
        <w:trPr>
          <w:gridAfter w:val="1"/>
          <w:wAfter w:w="61" w:type="dxa"/>
          <w:trHeight w:val="1342"/>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D800F2" w:rsidRPr="004D2D0D" w:rsidTr="00DD7C30">
        <w:trPr>
          <w:gridAfter w:val="1"/>
          <w:wAfter w:w="61" w:type="dxa"/>
          <w:trHeight w:val="644"/>
        </w:trPr>
        <w:tc>
          <w:tcPr>
            <w:tcW w:w="10206"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15. Настоящий договор может быть расторгнут по требованию одной из Сторон по основаниям, предусмотренным Гражданским кодексом Российской Федерации. </w:t>
            </w:r>
          </w:p>
        </w:tc>
      </w:tr>
      <w:tr w:rsidR="00D800F2" w:rsidRPr="004D2D0D" w:rsidTr="00DD7C30">
        <w:trPr>
          <w:gridAfter w:val="1"/>
          <w:wAfter w:w="61" w:type="dxa"/>
          <w:trHeight w:val="1562"/>
        </w:trPr>
        <w:tc>
          <w:tcPr>
            <w:tcW w:w="10206" w:type="dxa"/>
            <w:gridSpan w:val="5"/>
            <w:tcBorders>
              <w:top w:val="nil"/>
              <w:left w:val="nil"/>
              <w:bottom w:val="nil"/>
              <w:right w:val="nil"/>
            </w:tcBorders>
          </w:tcPr>
          <w:p w:rsidR="00D800F2" w:rsidRPr="004D2D0D" w:rsidRDefault="00D800F2"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800F2" w:rsidRPr="004D2D0D" w:rsidRDefault="00D800F2"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800F2" w:rsidRPr="004D2D0D" w:rsidRDefault="00D800F2"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color w:val="000000"/>
                <w:sz w:val="24"/>
                <w:szCs w:val="24"/>
              </w:rPr>
              <w:t xml:space="preserve">17. </w:t>
            </w: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800F2" w:rsidRPr="004D2D0D" w:rsidRDefault="00D800F2" w:rsidP="00DD7C30">
            <w:pPr>
              <w:autoSpaceDE w:val="0"/>
              <w:autoSpaceDN w:val="0"/>
              <w:adjustRightInd w:val="0"/>
              <w:spacing w:after="0" w:line="240" w:lineRule="auto"/>
              <w:ind w:firstLine="540"/>
              <w:jc w:val="both"/>
              <w:rPr>
                <w:rFonts w:ascii="Times New Roman" w:hAnsi="Times New Roman"/>
                <w:sz w:val="24"/>
                <w:szCs w:val="24"/>
              </w:rPr>
            </w:pPr>
            <w:r w:rsidRPr="004D2D0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r w:rsidR="00D800F2" w:rsidRPr="004D2D0D" w:rsidTr="00DD7C30">
        <w:trPr>
          <w:gridAfter w:val="1"/>
          <w:wAfter w:w="61" w:type="dxa"/>
          <w:trHeight w:val="617"/>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D800F2" w:rsidRPr="004D2D0D" w:rsidTr="00DD7C30">
        <w:trPr>
          <w:gridAfter w:val="1"/>
          <w:wAfter w:w="61" w:type="dxa"/>
          <w:trHeight w:val="268"/>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5</w:t>
            </w:r>
          </w:p>
        </w:tc>
      </w:tr>
      <w:tr w:rsidR="00D800F2" w:rsidRPr="004D2D0D" w:rsidTr="00DD7C30">
        <w:trPr>
          <w:gridAfter w:val="1"/>
          <w:wAfter w:w="61" w:type="dxa"/>
          <w:trHeight w:val="268"/>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ight="-18"/>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D800F2" w:rsidRPr="004D2D0D" w:rsidTr="00DD7C30">
        <w:trPr>
          <w:gridAfter w:val="1"/>
          <w:wAfter w:w="61" w:type="dxa"/>
          <w:trHeight w:val="215"/>
        </w:trPr>
        <w:tc>
          <w:tcPr>
            <w:tcW w:w="6946" w:type="dxa"/>
            <w:gridSpan w:val="4"/>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3260" w:type="dxa"/>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D800F2" w:rsidRPr="004D2D0D" w:rsidTr="00DD7C30">
        <w:trPr>
          <w:gridAfter w:val="1"/>
          <w:wAfter w:w="61" w:type="dxa"/>
          <w:trHeight w:val="237"/>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17"/>
              <w:jc w:val="both"/>
              <w:rPr>
                <w:rFonts w:ascii="Times New Roman" w:hAnsi="Times New Roman"/>
                <w:color w:val="000000"/>
                <w:sz w:val="24"/>
                <w:szCs w:val="24"/>
              </w:rPr>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D800F2" w:rsidRPr="004D2D0D" w:rsidTr="00DD7C30">
        <w:trPr>
          <w:gridAfter w:val="1"/>
          <w:wAfter w:w="61" w:type="dxa"/>
          <w:trHeight w:val="237"/>
        </w:trPr>
        <w:tc>
          <w:tcPr>
            <w:tcW w:w="10206"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D800F2" w:rsidRPr="004D2D0D" w:rsidTr="00DD7C30">
        <w:trPr>
          <w:gridAfter w:val="1"/>
          <w:wAfter w:w="61" w:type="dxa"/>
          <w:trHeight w:val="237"/>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1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D800F2" w:rsidRPr="004D2D0D" w:rsidTr="00DD7C30">
        <w:trPr>
          <w:gridAfter w:val="1"/>
          <w:wAfter w:w="61" w:type="dxa"/>
          <w:trHeight w:val="237"/>
        </w:trPr>
        <w:tc>
          <w:tcPr>
            <w:tcW w:w="10206"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D800F2" w:rsidRPr="004D2D0D" w:rsidTr="00DD7C30">
        <w:trPr>
          <w:gridAfter w:val="1"/>
          <w:wAfter w:w="61" w:type="dxa"/>
          <w:trHeight w:val="537"/>
        </w:trPr>
        <w:tc>
          <w:tcPr>
            <w:tcW w:w="10206" w:type="dxa"/>
            <w:gridSpan w:val="5"/>
            <w:tcBorders>
              <w:top w:val="nil"/>
              <w:left w:val="nil"/>
              <w:bottom w:val="nil"/>
              <w:right w:val="nil"/>
            </w:tcBorders>
          </w:tcPr>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800F2" w:rsidRPr="004D2D0D" w:rsidRDefault="00D800F2" w:rsidP="00DD7C3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D800F2" w:rsidRPr="004D2D0D" w:rsidTr="00DD7C30">
        <w:trPr>
          <w:gridAfter w:val="1"/>
          <w:wAfter w:w="61" w:type="dxa"/>
          <w:trHeight w:val="208"/>
        </w:trPr>
        <w:tc>
          <w:tcPr>
            <w:tcW w:w="10206" w:type="dxa"/>
            <w:gridSpan w:val="5"/>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Реквизиты Сторон</w:t>
            </w:r>
          </w:p>
        </w:tc>
      </w:tr>
      <w:tr w:rsidR="00D800F2" w:rsidRPr="004D2D0D" w:rsidTr="00DD7C30">
        <w:trPr>
          <w:gridAfter w:val="1"/>
          <w:wAfter w:w="61" w:type="dxa"/>
          <w:trHeight w:val="268"/>
        </w:trPr>
        <w:tc>
          <w:tcPr>
            <w:tcW w:w="4845"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Заявитель:</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Сетевая организация:</w:t>
            </w:r>
          </w:p>
        </w:tc>
      </w:tr>
      <w:tr w:rsidR="00D800F2" w:rsidRPr="004D2D0D" w:rsidTr="00DD7C30">
        <w:trPr>
          <w:gridAfter w:val="1"/>
          <w:wAfter w:w="61" w:type="dxa"/>
          <w:trHeight w:val="344"/>
        </w:trPr>
        <w:tc>
          <w:tcPr>
            <w:tcW w:w="4845" w:type="dxa"/>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val="restart"/>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rPr>
                <w:rFonts w:ascii="Times New Roman" w:hAnsi="Times New Roman"/>
                <w:sz w:val="24"/>
                <w:szCs w:val="24"/>
              </w:rPr>
            </w:pPr>
            <w:r w:rsidRPr="004D2D0D">
              <w:rPr>
                <w:rFonts w:ascii="Times New Roman" w:hAnsi="Times New Roman"/>
                <w:sz w:val="24"/>
                <w:szCs w:val="24"/>
              </w:rPr>
              <w:t xml:space="preserve">ООО «Кузбасская </w:t>
            </w:r>
            <w:proofErr w:type="spellStart"/>
            <w:r w:rsidRPr="004D2D0D">
              <w:rPr>
                <w:rFonts w:ascii="Times New Roman" w:hAnsi="Times New Roman"/>
                <w:sz w:val="24"/>
                <w:szCs w:val="24"/>
              </w:rPr>
              <w:t>энергосетевая</w:t>
            </w:r>
            <w:proofErr w:type="spellEnd"/>
            <w:r w:rsidRPr="004D2D0D">
              <w:rPr>
                <w:rFonts w:ascii="Times New Roman" w:hAnsi="Times New Roman"/>
                <w:sz w:val="24"/>
                <w:szCs w:val="24"/>
              </w:rPr>
              <w:t xml:space="preserve"> компания»</w:t>
            </w:r>
            <w:r w:rsidRPr="004D2D0D">
              <w:rPr>
                <w:rFonts w:ascii="Times New Roman" w:hAnsi="Times New Roman"/>
                <w:color w:val="000000"/>
                <w:sz w:val="24"/>
                <w:szCs w:val="24"/>
              </w:rPr>
              <w:t xml:space="preserve">                                                                                    </w:t>
            </w:r>
          </w:p>
        </w:tc>
      </w:tr>
      <w:tr w:rsidR="00D800F2" w:rsidRPr="004D2D0D" w:rsidTr="00DD7C30">
        <w:trPr>
          <w:gridAfter w:val="1"/>
          <w:wAfter w:w="61" w:type="dxa"/>
          <w:trHeight w:val="161"/>
        </w:trPr>
        <w:tc>
          <w:tcPr>
            <w:tcW w:w="4845"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юридических лиц - полное наименование)</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D800F2" w:rsidRPr="004D2D0D" w:rsidTr="00DD7C30">
        <w:trPr>
          <w:gridAfter w:val="1"/>
          <w:wAfter w:w="61" w:type="dxa"/>
          <w:trHeight w:val="271"/>
        </w:trPr>
        <w:tc>
          <w:tcPr>
            <w:tcW w:w="4845" w:type="dxa"/>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800F2" w:rsidRPr="004D2D0D" w:rsidTr="00DD7C30">
        <w:trPr>
          <w:gridAfter w:val="1"/>
          <w:wAfter w:w="61" w:type="dxa"/>
          <w:trHeight w:val="161"/>
        </w:trPr>
        <w:tc>
          <w:tcPr>
            <w:tcW w:w="4845"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D800F2" w:rsidRPr="004D2D0D" w:rsidTr="00DD7C30">
        <w:trPr>
          <w:gridAfter w:val="1"/>
          <w:wAfter w:w="61" w:type="dxa"/>
          <w:trHeight w:val="322"/>
        </w:trPr>
        <w:tc>
          <w:tcPr>
            <w:tcW w:w="4845" w:type="dxa"/>
            <w:tcBorders>
              <w:top w:val="nil"/>
              <w:left w:val="nil"/>
              <w:bottom w:val="single" w:sz="8" w:space="0" w:color="000000"/>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val="restart"/>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ИНН/КПП  ___ ___ __ __/___ ___ ___</w:t>
            </w:r>
            <w:r w:rsidRPr="004D2D0D">
              <w:rPr>
                <w:rFonts w:ascii="Times New Roman" w:hAnsi="Times New Roman"/>
                <w:color w:val="000000"/>
                <w:sz w:val="24"/>
                <w:szCs w:val="24"/>
              </w:rPr>
              <w:br/>
              <w:t>___________________________</w:t>
            </w:r>
            <w:r w:rsidRPr="004D2D0D">
              <w:rPr>
                <w:rFonts w:ascii="Times New Roman" w:hAnsi="Times New Roman"/>
                <w:color w:val="000000"/>
                <w:sz w:val="24"/>
                <w:szCs w:val="24"/>
              </w:rPr>
              <w:br/>
              <w:t>БИК ___ ___ ___</w:t>
            </w:r>
          </w:p>
        </w:tc>
      </w:tr>
      <w:tr w:rsidR="00D800F2" w:rsidRPr="004D2D0D" w:rsidTr="00DD7C30">
        <w:trPr>
          <w:gridAfter w:val="1"/>
          <w:wAfter w:w="61" w:type="dxa"/>
          <w:trHeight w:val="161"/>
        </w:trPr>
        <w:tc>
          <w:tcPr>
            <w:tcW w:w="4845"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юридических лиц)</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10"/>
                <w:szCs w:val="10"/>
              </w:rPr>
            </w:pPr>
          </w:p>
        </w:tc>
      </w:tr>
      <w:tr w:rsidR="00D800F2" w:rsidRPr="004D2D0D" w:rsidTr="00DD7C30">
        <w:trPr>
          <w:gridAfter w:val="1"/>
          <w:wAfter w:w="61" w:type="dxa"/>
          <w:trHeight w:val="230"/>
        </w:trPr>
        <w:tc>
          <w:tcPr>
            <w:tcW w:w="4845" w:type="dxa"/>
            <w:vMerge w:val="restart"/>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20"/>
                <w:szCs w:val="20"/>
              </w:rPr>
            </w:pP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c>
          <w:tcPr>
            <w:tcW w:w="4790" w:type="dxa"/>
            <w:gridSpan w:val="3"/>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20"/>
                <w:szCs w:val="20"/>
              </w:rPr>
            </w:pPr>
          </w:p>
        </w:tc>
      </w:tr>
      <w:tr w:rsidR="00D800F2" w:rsidRPr="004D2D0D" w:rsidTr="00DD7C30">
        <w:trPr>
          <w:gridAfter w:val="1"/>
          <w:wAfter w:w="61" w:type="dxa"/>
          <w:trHeight w:val="145"/>
        </w:trPr>
        <w:tc>
          <w:tcPr>
            <w:tcW w:w="4845"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к/</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D800F2" w:rsidRPr="004D2D0D" w:rsidTr="00DD7C30">
        <w:trPr>
          <w:gridAfter w:val="1"/>
          <w:wAfter w:w="61" w:type="dxa"/>
          <w:trHeight w:val="70"/>
        </w:trPr>
        <w:tc>
          <w:tcPr>
            <w:tcW w:w="4845" w:type="dxa"/>
            <w:tcBorders>
              <w:top w:val="nil"/>
              <w:left w:val="nil"/>
              <w:bottom w:val="single" w:sz="8" w:space="0" w:color="000000"/>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4790" w:type="dxa"/>
            <w:gridSpan w:val="3"/>
            <w:tcBorders>
              <w:top w:val="nil"/>
              <w:left w:val="nil"/>
              <w:bottom w:val="single" w:sz="8" w:space="0" w:color="000000"/>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р/</w:t>
            </w:r>
            <w:proofErr w:type="spellStart"/>
            <w:r w:rsidRPr="004D2D0D">
              <w:rPr>
                <w:rFonts w:ascii="Times New Roman" w:hAnsi="Times New Roman"/>
                <w:color w:val="000000"/>
                <w:sz w:val="24"/>
                <w:szCs w:val="24"/>
              </w:rPr>
              <w:t>сч</w:t>
            </w:r>
            <w:proofErr w:type="spellEnd"/>
            <w:r w:rsidRPr="004D2D0D">
              <w:rPr>
                <w:rFonts w:ascii="Times New Roman" w:hAnsi="Times New Roman"/>
                <w:color w:val="000000"/>
                <w:sz w:val="24"/>
                <w:szCs w:val="24"/>
              </w:rPr>
              <w:t xml:space="preserve"> ___ ___ ___ ___ ___ ___ __</w:t>
            </w:r>
          </w:p>
        </w:tc>
      </w:tr>
      <w:tr w:rsidR="00D800F2" w:rsidRPr="004D2D0D" w:rsidTr="00DD7C30">
        <w:trPr>
          <w:gridAfter w:val="1"/>
          <w:wAfter w:w="61" w:type="dxa"/>
          <w:trHeight w:val="215"/>
        </w:trPr>
        <w:tc>
          <w:tcPr>
            <w:tcW w:w="4845"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4"/>
                <w:szCs w:val="14"/>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r>
      <w:tr w:rsidR="00D800F2" w:rsidRPr="004D2D0D" w:rsidTr="00DD7C30">
        <w:trPr>
          <w:gridAfter w:val="1"/>
          <w:wAfter w:w="61" w:type="dxa"/>
          <w:trHeight w:val="163"/>
        </w:trPr>
        <w:tc>
          <w:tcPr>
            <w:tcW w:w="4845" w:type="dxa"/>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single" w:sz="8" w:space="0" w:color="000000"/>
              <w:right w:val="nil"/>
            </w:tcBorders>
            <w:vAlign w:val="bottom"/>
          </w:tcPr>
          <w:p w:rsidR="00D800F2" w:rsidRPr="004D2D0D" w:rsidRDefault="00D800F2" w:rsidP="00DD7C30">
            <w:pPr>
              <w:widowControl w:val="0"/>
              <w:autoSpaceDE w:val="0"/>
              <w:autoSpaceDN w:val="0"/>
              <w:adjustRightInd w:val="0"/>
              <w:spacing w:after="0" w:line="240" w:lineRule="auto"/>
              <w:jc w:val="center"/>
              <w:rPr>
                <w:rFonts w:ascii="Times New Roman" w:hAnsi="Times New Roman"/>
                <w:color w:val="000000"/>
                <w:sz w:val="24"/>
                <w:szCs w:val="24"/>
              </w:rPr>
            </w:pPr>
            <w:r w:rsidRPr="004D2D0D">
              <w:rPr>
                <w:rFonts w:ascii="Times New Roman" w:hAnsi="Times New Roman"/>
                <w:color w:val="000000"/>
                <w:sz w:val="24"/>
                <w:szCs w:val="24"/>
              </w:rPr>
              <w:t xml:space="preserve">           </w:t>
            </w:r>
          </w:p>
        </w:tc>
      </w:tr>
      <w:tr w:rsidR="00D800F2" w:rsidRPr="004D2D0D" w:rsidTr="00DD7C30">
        <w:trPr>
          <w:gridAfter w:val="1"/>
          <w:wAfter w:w="61" w:type="dxa"/>
          <w:trHeight w:val="376"/>
        </w:trPr>
        <w:tc>
          <w:tcPr>
            <w:tcW w:w="4845" w:type="dxa"/>
            <w:tcBorders>
              <w:top w:val="nil"/>
              <w:left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юридического лица)</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tc>
      </w:tr>
      <w:tr w:rsidR="00D800F2" w:rsidRPr="004D2D0D" w:rsidTr="00DD7C30">
        <w:trPr>
          <w:gridAfter w:val="1"/>
          <w:wAfter w:w="61" w:type="dxa"/>
          <w:trHeight w:val="326"/>
        </w:trPr>
        <w:tc>
          <w:tcPr>
            <w:tcW w:w="4845" w:type="dxa"/>
            <w:tcBorders>
              <w:top w:val="nil"/>
              <w:left w:val="nil"/>
              <w:bottom w:val="single" w:sz="4" w:space="0" w:color="auto"/>
              <w:right w:val="nil"/>
            </w:tcBorders>
            <w:vAlign w:val="bottom"/>
          </w:tcPr>
          <w:p w:rsidR="00D800F2" w:rsidRPr="004D2D0D" w:rsidRDefault="00D800F2" w:rsidP="00DD7C30">
            <w:pPr>
              <w:widowControl w:val="0"/>
              <w:autoSpaceDE w:val="0"/>
              <w:autoSpaceDN w:val="0"/>
              <w:adjustRightInd w:val="0"/>
              <w:spacing w:after="0" w:line="240" w:lineRule="auto"/>
              <w:rPr>
                <w:rFonts w:ascii="Times New Roman" w:hAnsi="Times New Roman"/>
                <w:color w:val="000000"/>
                <w:sz w:val="24"/>
                <w:szCs w:val="24"/>
              </w:rPr>
            </w:pPr>
            <w:r w:rsidRPr="004D2D0D">
              <w:rPr>
                <w:rFonts w:ascii="Times New Roman" w:hAnsi="Times New Roman"/>
                <w:color w:val="000000"/>
                <w:sz w:val="24"/>
                <w:szCs w:val="24"/>
              </w:rPr>
              <w:t xml:space="preserve">     </w:t>
            </w:r>
            <w:bookmarkStart w:id="0" w:name="_GoBack"/>
            <w:bookmarkEnd w:id="0"/>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vAlign w:val="bottom"/>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w:t>
            </w:r>
          </w:p>
        </w:tc>
      </w:tr>
      <w:tr w:rsidR="00D800F2" w:rsidRPr="004D2D0D" w:rsidTr="00DD7C30">
        <w:trPr>
          <w:gridAfter w:val="1"/>
          <w:wAfter w:w="61" w:type="dxa"/>
          <w:trHeight w:val="161"/>
        </w:trPr>
        <w:tc>
          <w:tcPr>
            <w:tcW w:w="4845" w:type="dxa"/>
            <w:tcBorders>
              <w:top w:val="single" w:sz="4" w:space="0" w:color="auto"/>
              <w:left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(для индивидуальных предпринимателей – фамилия, имя, отчество)</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10"/>
                <w:szCs w:val="10"/>
              </w:rPr>
            </w:pPr>
          </w:p>
        </w:tc>
        <w:tc>
          <w:tcPr>
            <w:tcW w:w="4790" w:type="dxa"/>
            <w:gridSpan w:val="3"/>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D800F2" w:rsidRPr="004D2D0D" w:rsidTr="00DD7C30">
        <w:trPr>
          <w:gridAfter w:val="1"/>
          <w:wAfter w:w="61" w:type="dxa"/>
          <w:trHeight w:val="362"/>
        </w:trPr>
        <w:tc>
          <w:tcPr>
            <w:tcW w:w="4845" w:type="dxa"/>
            <w:tcBorders>
              <w:top w:val="nil"/>
              <w:left w:val="nil"/>
              <w:bottom w:val="single" w:sz="4" w:space="0" w:color="auto"/>
              <w:right w:val="nil"/>
            </w:tcBorders>
            <w:vAlign w:val="bottom"/>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r w:rsidRPr="004D2D0D">
              <w:rPr>
                <w:rFonts w:ascii="Times New Roman" w:hAnsi="Times New Roman"/>
                <w:color w:val="000000"/>
                <w:sz w:val="24"/>
                <w:szCs w:val="24"/>
              </w:rPr>
              <w:t xml:space="preserve">     </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Times New Roman" w:hAnsi="Times New Roman"/>
                <w:sz w:val="17"/>
                <w:szCs w:val="17"/>
              </w:rPr>
            </w:pPr>
          </w:p>
        </w:tc>
        <w:tc>
          <w:tcPr>
            <w:tcW w:w="570"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4220" w:type="dxa"/>
            <w:gridSpan w:val="2"/>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r>
      <w:tr w:rsidR="00D800F2" w:rsidRPr="004D2D0D" w:rsidTr="00DD7C30">
        <w:trPr>
          <w:gridAfter w:val="1"/>
          <w:wAfter w:w="61" w:type="dxa"/>
          <w:trHeight w:val="141"/>
        </w:trPr>
        <w:tc>
          <w:tcPr>
            <w:tcW w:w="4845" w:type="dxa"/>
            <w:tcBorders>
              <w:top w:val="single" w:sz="4" w:space="0" w:color="auto"/>
              <w:left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жительства)</w:t>
            </w:r>
          </w:p>
        </w:tc>
        <w:tc>
          <w:tcPr>
            <w:tcW w:w="571" w:type="dxa"/>
            <w:vMerge/>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376"/>
        </w:trPr>
        <w:tc>
          <w:tcPr>
            <w:tcW w:w="4845" w:type="dxa"/>
            <w:tcBorders>
              <w:top w:val="nil"/>
              <w:left w:val="nil"/>
              <w:bottom w:val="single" w:sz="4" w:space="0" w:color="auto"/>
              <w:right w:val="nil"/>
            </w:tcBorders>
            <w:vAlign w:val="bottom"/>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 серия __ номер ______,</w:t>
            </w:r>
            <w:r w:rsidRPr="004D2D0D">
              <w:rPr>
                <w:rFonts w:ascii="Times New Roman" w:hAnsi="Times New Roman"/>
                <w:color w:val="000000"/>
                <w:sz w:val="24"/>
                <w:szCs w:val="24"/>
              </w:rPr>
              <w:br/>
              <w:t>выдан __________________________________ ___________________________, __.__.____ г.</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346"/>
        </w:trPr>
        <w:tc>
          <w:tcPr>
            <w:tcW w:w="4845" w:type="dxa"/>
            <w:tcBorders>
              <w:top w:val="single" w:sz="4" w:space="0" w:color="auto"/>
              <w:left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222"/>
        </w:trPr>
        <w:tc>
          <w:tcPr>
            <w:tcW w:w="4845" w:type="dxa"/>
            <w:tcBorders>
              <w:top w:val="nil"/>
              <w:left w:val="nil"/>
              <w:bottom w:val="single" w:sz="4" w:space="0" w:color="auto"/>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___ ___ ___ ___ ___ от __.__.____ г.</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376"/>
        </w:trPr>
        <w:tc>
          <w:tcPr>
            <w:tcW w:w="4845" w:type="dxa"/>
            <w:tcBorders>
              <w:top w:val="single" w:sz="4" w:space="0" w:color="auto"/>
              <w:left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(номер записи в Едином государственном реестре индивидуальных предпринимателей и дата её внесения в реестр)</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376"/>
        </w:trPr>
        <w:tc>
          <w:tcPr>
            <w:tcW w:w="4845" w:type="dxa"/>
            <w:tcBorders>
              <w:top w:val="nil"/>
              <w:left w:val="nil"/>
              <w:bottom w:val="single" w:sz="4" w:space="0" w:color="auto"/>
              <w:right w:val="nil"/>
            </w:tcBorders>
          </w:tcPr>
          <w:p w:rsidR="00D800F2" w:rsidRPr="004D2D0D" w:rsidRDefault="00D800F2" w:rsidP="00DD7C30">
            <w:pPr>
              <w:widowControl w:val="0"/>
              <w:autoSpaceDE w:val="0"/>
              <w:autoSpaceDN w:val="0"/>
              <w:adjustRightInd w:val="0"/>
              <w:spacing w:before="120"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ИНН ___ ___ ___ ___</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281"/>
        </w:trPr>
        <w:tc>
          <w:tcPr>
            <w:tcW w:w="4845" w:type="dxa"/>
            <w:tcBorders>
              <w:top w:val="single" w:sz="4" w:space="0" w:color="auto"/>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4"/>
                <w:szCs w:val="14"/>
              </w:rPr>
            </w:pP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378"/>
        </w:trPr>
        <w:tc>
          <w:tcPr>
            <w:tcW w:w="4845" w:type="dxa"/>
            <w:tcBorders>
              <w:top w:val="nil"/>
              <w:left w:val="nil"/>
              <w:bottom w:val="nil"/>
              <w:right w:val="nil"/>
            </w:tcBorders>
            <w:vAlign w:val="bottom"/>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________________________________</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121"/>
        </w:trPr>
        <w:tc>
          <w:tcPr>
            <w:tcW w:w="4845" w:type="dxa"/>
            <w:tcBorders>
              <w:top w:val="nil"/>
              <w:left w:val="nil"/>
              <w:bottom w:val="nil"/>
              <w:right w:val="nil"/>
            </w:tcBorders>
            <w:vAlign w:val="center"/>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jc w:val="center"/>
              <w:rPr>
                <w:rFonts w:ascii="Times New Roman" w:hAnsi="Times New Roman"/>
                <w:sz w:val="20"/>
                <w:szCs w:val="20"/>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r w:rsidR="00D800F2" w:rsidRPr="004D2D0D" w:rsidTr="00DD7C30">
        <w:trPr>
          <w:gridAfter w:val="1"/>
          <w:wAfter w:w="61" w:type="dxa"/>
          <w:trHeight w:val="70"/>
        </w:trPr>
        <w:tc>
          <w:tcPr>
            <w:tcW w:w="4845"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rPr>
                <w:rFonts w:ascii="Times New Roman" w:hAnsi="Times New Roman"/>
                <w:color w:val="000000"/>
                <w:sz w:val="20"/>
                <w:szCs w:val="20"/>
              </w:rPr>
            </w:pPr>
            <w:r w:rsidRPr="004D2D0D">
              <w:rPr>
                <w:rFonts w:ascii="Times New Roman" w:hAnsi="Times New Roman"/>
                <w:color w:val="000000"/>
                <w:sz w:val="20"/>
                <w:szCs w:val="20"/>
              </w:rPr>
              <w:t>М.П.</w:t>
            </w:r>
          </w:p>
        </w:tc>
        <w:tc>
          <w:tcPr>
            <w:tcW w:w="571" w:type="dxa"/>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rPr>
                <w:rFonts w:ascii="MS Sans Serif" w:hAnsi="MS Sans Serif" w:cs="MS Sans Serif"/>
                <w:color w:val="080000"/>
                <w:sz w:val="17"/>
                <w:szCs w:val="17"/>
              </w:rPr>
            </w:pPr>
          </w:p>
        </w:tc>
        <w:tc>
          <w:tcPr>
            <w:tcW w:w="4790" w:type="dxa"/>
            <w:gridSpan w:val="3"/>
            <w:tcBorders>
              <w:top w:val="nil"/>
              <w:left w:val="nil"/>
              <w:bottom w:val="nil"/>
              <w:right w:val="nil"/>
            </w:tcBorders>
          </w:tcPr>
          <w:p w:rsidR="00D800F2" w:rsidRPr="004D2D0D" w:rsidRDefault="00D800F2" w:rsidP="00DD7C30">
            <w:pPr>
              <w:widowControl w:val="0"/>
              <w:autoSpaceDE w:val="0"/>
              <w:autoSpaceDN w:val="0"/>
              <w:adjustRightInd w:val="0"/>
              <w:spacing w:after="0" w:line="240" w:lineRule="auto"/>
              <w:ind w:left="15"/>
              <w:jc w:val="center"/>
              <w:rPr>
                <w:rFonts w:ascii="Times New Roman" w:hAnsi="Times New Roman"/>
                <w:color w:val="000000"/>
                <w:sz w:val="24"/>
                <w:szCs w:val="24"/>
              </w:rPr>
            </w:pPr>
          </w:p>
        </w:tc>
      </w:tr>
    </w:tbl>
    <w:p w:rsidR="00044588" w:rsidRDefault="00044588"/>
    <w:sectPr w:rsidR="00044588" w:rsidSect="00D800F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73" w:rsidRPr="00DC7EDE" w:rsidRDefault="00D800F2" w:rsidP="00FE7894">
    <w:pPr>
      <w:pStyle w:val="a3"/>
      <w:tabs>
        <w:tab w:val="clear" w:pos="9355"/>
        <w:tab w:val="left" w:pos="4705"/>
        <w:tab w:val="center" w:pos="5397"/>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F2"/>
    <w:rsid w:val="00044588"/>
    <w:rsid w:val="00D8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7CB22-001E-4B03-B9E9-A4A9046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F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00F2"/>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rsid w:val="00D800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Ревин Роман Юрьевич</dc:creator>
  <cp:keywords/>
  <dc:description/>
  <cp:lastModifiedBy>Ревин Роман Юрьевич</cp:lastModifiedBy>
  <cp:revision>1</cp:revision>
  <dcterms:created xsi:type="dcterms:W3CDTF">2023-02-28T07:21:00Z</dcterms:created>
  <dcterms:modified xsi:type="dcterms:W3CDTF">2023-02-28T07:22:00Z</dcterms:modified>
</cp:coreProperties>
</file>