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2B2C" w:rsidRPr="004D2D0D" w:rsidRDefault="008C2B2C"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r w:rsidRPr="004D2D0D">
        <w:rPr>
          <w:rFonts w:ascii="Times New Roman" w:hAnsi="Times New Roman"/>
          <w:color w:val="000000"/>
          <w:sz w:val="20"/>
          <w:szCs w:val="20"/>
        </w:rPr>
        <w:tab/>
        <w:t>Приложение № 1.1.</w:t>
      </w:r>
    </w:p>
    <w:p w:rsidR="008C2B2C" w:rsidRPr="004D2D0D" w:rsidRDefault="008C2B2C" w:rsidP="008C2B2C">
      <w:pPr>
        <w:tabs>
          <w:tab w:val="left" w:pos="6946"/>
        </w:tabs>
        <w:spacing w:after="0" w:line="240" w:lineRule="auto"/>
        <w:jc w:val="both"/>
        <w:rPr>
          <w:rFonts w:ascii="Times New Roman" w:hAnsi="Times New Roman"/>
        </w:rPr>
      </w:pPr>
      <w:r w:rsidRPr="004D2D0D">
        <w:rPr>
          <w:rFonts w:ascii="Times New Roman" w:hAnsi="Times New Roman"/>
          <w:color w:val="000000"/>
          <w:sz w:val="20"/>
          <w:szCs w:val="20"/>
        </w:rPr>
        <w:tab/>
        <w:t>к приказу от ___.___.2020 №_______</w:t>
      </w:r>
    </w:p>
    <w:tbl>
      <w:tblPr>
        <w:tblW w:w="10324" w:type="dxa"/>
        <w:tblInd w:w="15" w:type="dxa"/>
        <w:tblLayout w:type="fixed"/>
        <w:tblCellMar>
          <w:left w:w="15" w:type="dxa"/>
          <w:right w:w="15" w:type="dxa"/>
        </w:tblCellMar>
        <w:tblLook w:val="0000" w:firstRow="0" w:lastRow="0" w:firstColumn="0" w:lastColumn="0" w:noHBand="0" w:noVBand="0"/>
      </w:tblPr>
      <w:tblGrid>
        <w:gridCol w:w="565"/>
        <w:gridCol w:w="1940"/>
        <w:gridCol w:w="3196"/>
        <w:gridCol w:w="856"/>
        <w:gridCol w:w="3710"/>
        <w:gridCol w:w="57"/>
      </w:tblGrid>
      <w:tr w:rsidR="00CB606B" w:rsidRPr="004D2D0D" w:rsidTr="00CB606B">
        <w:trPr>
          <w:gridAfter w:val="1"/>
          <w:wAfter w:w="57" w:type="dxa"/>
          <w:trHeight w:val="248"/>
        </w:trPr>
        <w:tc>
          <w:tcPr>
            <w:tcW w:w="10267" w:type="dxa"/>
            <w:gridSpan w:val="5"/>
            <w:tcBorders>
              <w:top w:val="nil"/>
              <w:left w:val="nil"/>
              <w:bottom w:val="nil"/>
              <w:right w:val="nil"/>
            </w:tcBorders>
          </w:tcPr>
          <w:p w:rsidR="00CB606B" w:rsidRPr="00CB606B" w:rsidRDefault="00CB606B" w:rsidP="002A30D6">
            <w:pPr>
              <w:widowControl w:val="0"/>
              <w:autoSpaceDE w:val="0"/>
              <w:autoSpaceDN w:val="0"/>
              <w:adjustRightInd w:val="0"/>
              <w:spacing w:after="0" w:line="240" w:lineRule="auto"/>
              <w:ind w:left="15"/>
              <w:jc w:val="center"/>
              <w:rPr>
                <w:rFonts w:ascii="Times New Roman" w:hAnsi="Times New Roman"/>
                <w:color w:val="000000"/>
                <w:sz w:val="20"/>
                <w:szCs w:val="20"/>
              </w:rPr>
            </w:pPr>
            <w:r w:rsidRPr="00CB606B">
              <w:rPr>
                <w:rFonts w:ascii="Times New Roman" w:hAnsi="Times New Roman"/>
                <w:color w:val="000000"/>
                <w:sz w:val="20"/>
                <w:szCs w:val="20"/>
              </w:rPr>
              <w:t>1</w:t>
            </w:r>
          </w:p>
        </w:tc>
      </w:tr>
      <w:tr w:rsidR="008C2B2C" w:rsidRPr="004D2D0D" w:rsidTr="00135C80">
        <w:trPr>
          <w:gridAfter w:val="1"/>
          <w:wAfter w:w="57" w:type="dxa"/>
          <w:trHeight w:val="215"/>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24"/>
                <w:szCs w:val="24"/>
                <w:u w:val="single"/>
              </w:rPr>
              <w:t xml:space="preserve">ДОГОВОР №           /    </w:t>
            </w:r>
          </w:p>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24"/>
                <w:szCs w:val="24"/>
                <w:u w:val="single"/>
              </w:rPr>
            </w:pPr>
            <w:r w:rsidRPr="004D2D0D">
              <w:rPr>
                <w:rFonts w:ascii="Times New Roman" w:hAnsi="Times New Roman"/>
                <w:color w:val="000000"/>
                <w:sz w:val="16"/>
                <w:szCs w:val="16"/>
              </w:rPr>
              <w:t>(регистрационный номер договора)</w:t>
            </w:r>
          </w:p>
        </w:tc>
      </w:tr>
      <w:tr w:rsidR="008C2B2C" w:rsidRPr="004D2D0D" w:rsidTr="00135C80">
        <w:trPr>
          <w:gridAfter w:val="1"/>
          <w:wAfter w:w="57" w:type="dxa"/>
          <w:trHeight w:val="268"/>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об осуществлении технологического присоединения к электрическим сетям</w:t>
            </w:r>
          </w:p>
        </w:tc>
      </w:tr>
      <w:tr w:rsidR="008C2B2C" w:rsidRPr="004D2D0D" w:rsidTr="00135C80">
        <w:trPr>
          <w:gridAfter w:val="1"/>
          <w:wAfter w:w="57" w:type="dxa"/>
          <w:trHeight w:val="792"/>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w:t>
            </w:r>
            <w:r w:rsidR="00E63695" w:rsidRPr="004D2D0D">
              <w:rPr>
                <w:rFonts w:ascii="Times New Roman" w:hAnsi="Times New Roman"/>
                <w:color w:val="000000"/>
                <w:sz w:val="20"/>
                <w:szCs w:val="20"/>
              </w:rPr>
              <w:t>,</w:t>
            </w:r>
            <w:r w:rsidR="00A4689F" w:rsidRPr="004D2D0D">
              <w:t xml:space="preserve"> </w:t>
            </w:r>
            <w:r w:rsidR="00A4689F" w:rsidRPr="004D2D0D">
              <w:rPr>
                <w:rFonts w:ascii="Times New Roman" w:hAnsi="Times New Roman"/>
                <w:color w:val="000000"/>
                <w:sz w:val="20"/>
                <w:szCs w:val="20"/>
              </w:rPr>
              <w:t>на уровне напряжения 0,4 кВ и ниже</w:t>
            </w:r>
            <w:r w:rsidR="00E63695" w:rsidRPr="004D2D0D">
              <w:rPr>
                <w:rFonts w:ascii="Times New Roman" w:hAnsi="Times New Roman"/>
                <w:color w:val="000000"/>
                <w:sz w:val="20"/>
                <w:szCs w:val="20"/>
              </w:rPr>
              <w:t>,</w:t>
            </w:r>
            <w:r w:rsidRPr="004D2D0D">
              <w:rPr>
                <w:rFonts w:ascii="Times New Roman" w:hAnsi="Times New Roman"/>
                <w:color w:val="000000"/>
                <w:sz w:val="20"/>
                <w:szCs w:val="20"/>
              </w:rPr>
              <w:t xml:space="preserve"> которые используются для бытовых и иных нужд, не связанных с осуществлением предпринимательской деятельности)</w:t>
            </w:r>
          </w:p>
        </w:tc>
      </w:tr>
      <w:tr w:rsidR="008C2B2C" w:rsidRPr="004D2D0D" w:rsidTr="00135C80">
        <w:trPr>
          <w:gridAfter w:val="1"/>
          <w:wAfter w:w="57" w:type="dxa"/>
          <w:trHeight w:val="436"/>
        </w:trPr>
        <w:tc>
          <w:tcPr>
            <w:tcW w:w="5701" w:type="dxa"/>
            <w:gridSpan w:val="3"/>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w:t>
            </w:r>
          </w:p>
        </w:tc>
        <w:tc>
          <w:tcPr>
            <w:tcW w:w="856" w:type="dxa"/>
            <w:vMerge w:val="restart"/>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MS Sans Serif" w:hAnsi="MS Sans Serif" w:cs="MS Sans Serif"/>
                <w:color w:val="080000"/>
                <w:sz w:val="17"/>
                <w:szCs w:val="17"/>
              </w:rPr>
            </w:pPr>
          </w:p>
        </w:tc>
        <w:tc>
          <w:tcPr>
            <w:tcW w:w="3710" w:type="dxa"/>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«____»________________ 20____ г.</w:t>
            </w:r>
          </w:p>
        </w:tc>
      </w:tr>
      <w:tr w:rsidR="008C2B2C" w:rsidRPr="004D2D0D" w:rsidTr="00135C80">
        <w:trPr>
          <w:gridAfter w:val="1"/>
          <w:wAfter w:w="57" w:type="dxa"/>
          <w:trHeight w:val="268"/>
        </w:trPr>
        <w:tc>
          <w:tcPr>
            <w:tcW w:w="2505" w:type="dxa"/>
            <w:gridSpan w:val="2"/>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16"/>
                <w:szCs w:val="16"/>
              </w:rPr>
            </w:pPr>
            <w:r w:rsidRPr="004D2D0D">
              <w:rPr>
                <w:rFonts w:ascii="Times New Roman" w:hAnsi="Times New Roman"/>
                <w:color w:val="000000"/>
                <w:sz w:val="16"/>
                <w:szCs w:val="16"/>
              </w:rPr>
              <w:t xml:space="preserve"> (место заключения договора)</w:t>
            </w:r>
          </w:p>
        </w:tc>
        <w:tc>
          <w:tcPr>
            <w:tcW w:w="3196" w:type="dxa"/>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MS Sans Serif" w:hAnsi="MS Sans Serif" w:cs="MS Sans Serif"/>
                <w:color w:val="080000"/>
                <w:sz w:val="17"/>
                <w:szCs w:val="17"/>
              </w:rPr>
            </w:pPr>
          </w:p>
        </w:tc>
        <w:tc>
          <w:tcPr>
            <w:tcW w:w="856" w:type="dxa"/>
            <w:vMerge/>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Times New Roman" w:hAnsi="Times New Roman"/>
                <w:sz w:val="17"/>
                <w:szCs w:val="17"/>
              </w:rPr>
            </w:pPr>
          </w:p>
        </w:tc>
        <w:tc>
          <w:tcPr>
            <w:tcW w:w="3710" w:type="dxa"/>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(дата заключения договора)</w:t>
            </w:r>
          </w:p>
        </w:tc>
      </w:tr>
      <w:tr w:rsidR="008C2B2C" w:rsidRPr="004D2D0D" w:rsidTr="00135C8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sz w:val="24"/>
                <w:szCs w:val="24"/>
              </w:rPr>
              <w:t>Общество с ограниченной ответственностью «Кузбасская энергосетевая компания»</w:t>
            </w:r>
            <w:r w:rsidRPr="004D2D0D">
              <w:rPr>
                <w:rFonts w:ascii="Times New Roman" w:hAnsi="Times New Roman"/>
                <w:b/>
                <w:bCs/>
                <w:sz w:val="24"/>
                <w:szCs w:val="24"/>
              </w:rPr>
              <w:br/>
              <w:t xml:space="preserve"> Филиал «Энергосеть ____________ »</w:t>
            </w:r>
          </w:p>
        </w:tc>
      </w:tr>
      <w:tr w:rsidR="008C2B2C" w:rsidRPr="004D2D0D" w:rsidTr="00135C80">
        <w:trPr>
          <w:gridAfter w:val="1"/>
          <w:wAfter w:w="57" w:type="dxa"/>
          <w:trHeight w:val="268"/>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C2B2C" w:rsidRPr="004D2D0D" w:rsidTr="00135C80">
        <w:trPr>
          <w:gridAfter w:val="1"/>
          <w:wAfter w:w="57" w:type="dxa"/>
          <w:trHeight w:val="416"/>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именуемое в дальнейшем сетевой организацией, в лице</w:t>
            </w:r>
          </w:p>
        </w:tc>
      </w:tr>
      <w:tr w:rsidR="008C2B2C" w:rsidRPr="004D2D0D" w:rsidTr="00135C8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C2B2C" w:rsidRPr="004D2D0D" w:rsidTr="00135C80">
        <w:trPr>
          <w:gridAfter w:val="1"/>
          <w:wAfter w:w="57" w:type="dxa"/>
          <w:trHeight w:val="268"/>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w:t>
            </w:r>
          </w:p>
        </w:tc>
      </w:tr>
      <w:tr w:rsidR="008C2B2C" w:rsidRPr="004D2D0D" w:rsidTr="00135C80">
        <w:trPr>
          <w:gridAfter w:val="1"/>
          <w:wAfter w:w="57" w:type="dxa"/>
          <w:trHeight w:val="268"/>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действующего на основании </w:t>
            </w:r>
          </w:p>
        </w:tc>
      </w:tr>
      <w:tr w:rsidR="008C2B2C" w:rsidRPr="004D2D0D" w:rsidTr="00135C80">
        <w:trPr>
          <w:gridAfter w:val="1"/>
          <w:wAfter w:w="57" w:type="dxa"/>
          <w:trHeight w:val="32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Cs/>
                <w:sz w:val="24"/>
                <w:szCs w:val="24"/>
              </w:rPr>
              <w:t>доверенности № __________ от __.__.____ г.,</w:t>
            </w:r>
          </w:p>
        </w:tc>
      </w:tr>
      <w:tr w:rsidR="008C2B2C" w:rsidRPr="004D2D0D" w:rsidTr="00135C80">
        <w:trPr>
          <w:gridAfter w:val="1"/>
          <w:wAfter w:w="57" w:type="dxa"/>
          <w:trHeight w:val="215"/>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(наименование и реквизиты документа)</w:t>
            </w:r>
          </w:p>
        </w:tc>
      </w:tr>
      <w:tr w:rsidR="008C2B2C" w:rsidRPr="004D2D0D" w:rsidTr="00135C80">
        <w:trPr>
          <w:gridAfter w:val="1"/>
          <w:wAfter w:w="57" w:type="dxa"/>
          <w:trHeight w:val="415"/>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с одной стороны, и</w:t>
            </w:r>
          </w:p>
        </w:tc>
      </w:tr>
      <w:tr w:rsidR="008C2B2C" w:rsidRPr="004D2D0D" w:rsidTr="00135C80">
        <w:trPr>
          <w:trHeight w:val="751"/>
        </w:trPr>
        <w:tc>
          <w:tcPr>
            <w:tcW w:w="10324" w:type="dxa"/>
            <w:gridSpan w:val="6"/>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_____________________________________________, действующий(ая) на основании _________:</w:t>
            </w:r>
            <w:r w:rsidRPr="004D2D0D">
              <w:rPr>
                <w:rFonts w:ascii="Times New Roman" w:hAnsi="Times New Roman"/>
                <w:b/>
                <w:bCs/>
                <w:color w:val="000000"/>
                <w:sz w:val="24"/>
                <w:szCs w:val="24"/>
              </w:rPr>
              <w:br/>
              <w:t>серия __ номер ______, выдан _________________________________________, __.__.____ года.</w:t>
            </w:r>
          </w:p>
        </w:tc>
      </w:tr>
      <w:tr w:rsidR="008C2B2C" w:rsidRPr="004D2D0D" w:rsidTr="00135C80">
        <w:trPr>
          <w:gridAfter w:val="1"/>
          <w:wAfter w:w="57" w:type="dxa"/>
          <w:trHeight w:val="376"/>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8C2B2C" w:rsidRPr="004D2D0D" w:rsidTr="00135C80">
        <w:trPr>
          <w:gridAfter w:val="1"/>
          <w:wAfter w:w="57" w:type="dxa"/>
          <w:trHeight w:val="537"/>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именуемый(ая) в дальнейшем  заявителем, с другой стороны, вместе именуемые Сторонами, заключили настоящий договор о нижеследующем:</w:t>
            </w:r>
          </w:p>
        </w:tc>
      </w:tr>
      <w:tr w:rsidR="008C2B2C" w:rsidRPr="004D2D0D" w:rsidTr="00135C80">
        <w:trPr>
          <w:gridAfter w:val="1"/>
          <w:wAfter w:w="57" w:type="dxa"/>
          <w:trHeight w:val="322"/>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 Предмет договора</w:t>
            </w:r>
          </w:p>
        </w:tc>
      </w:tr>
      <w:tr w:rsidR="008C2B2C" w:rsidRPr="004D2D0D" w:rsidTr="00135C80">
        <w:trPr>
          <w:gridAfter w:val="1"/>
          <w:wAfter w:w="57" w:type="dxa"/>
          <w:trHeight w:val="795"/>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  технологическое присоединение) </w:t>
            </w:r>
          </w:p>
        </w:tc>
      </w:tr>
      <w:tr w:rsidR="008C2B2C" w:rsidRPr="004D2D0D" w:rsidTr="002A30D6">
        <w:trPr>
          <w:gridAfter w:val="1"/>
          <w:wAfter w:w="57" w:type="dxa"/>
          <w:trHeight w:val="35"/>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2A30D6" w:rsidRDefault="008C2B2C" w:rsidP="002A30D6">
            <w:pPr>
              <w:widowControl w:val="0"/>
              <w:autoSpaceDE w:val="0"/>
              <w:autoSpaceDN w:val="0"/>
              <w:adjustRightInd w:val="0"/>
              <w:spacing w:after="0" w:line="240" w:lineRule="auto"/>
              <w:jc w:val="center"/>
              <w:rPr>
                <w:rFonts w:ascii="Times New Roman" w:hAnsi="Times New Roman"/>
                <w:b/>
                <w:bCs/>
                <w:color w:val="000000"/>
                <w:sz w:val="16"/>
                <w:szCs w:val="16"/>
              </w:rPr>
            </w:pPr>
          </w:p>
        </w:tc>
      </w:tr>
      <w:tr w:rsidR="008C2B2C" w:rsidRPr="004D2D0D" w:rsidTr="00135C80">
        <w:trPr>
          <w:gridAfter w:val="1"/>
          <w:wAfter w:w="57" w:type="dxa"/>
          <w:trHeight w:val="229"/>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энергопринимающих устройств)</w:t>
            </w:r>
          </w:p>
        </w:tc>
      </w:tr>
      <w:tr w:rsidR="008C2B2C" w:rsidRPr="004D2D0D" w:rsidTr="00135C80">
        <w:trPr>
          <w:gridAfter w:val="1"/>
          <w:wAfter w:w="57" w:type="dxa"/>
          <w:trHeight w:val="1415"/>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p>
        </w:tc>
      </w:tr>
      <w:tr w:rsidR="008C2B2C" w:rsidRPr="004D2D0D" w:rsidTr="00135C80">
        <w:trPr>
          <w:gridAfter w:val="1"/>
          <w:wAfter w:w="57" w:type="dxa"/>
          <w:trHeight w:val="387"/>
        </w:trPr>
        <w:tc>
          <w:tcPr>
            <w:tcW w:w="565" w:type="dxa"/>
            <w:vMerge w:val="restart"/>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присоединяемых энергопринимающих устройств – </w:t>
            </w:r>
            <w:r w:rsidRPr="004D2D0D">
              <w:rPr>
                <w:rFonts w:ascii="Times New Roman" w:hAnsi="Times New Roman"/>
                <w:b/>
                <w:color w:val="000000"/>
                <w:sz w:val="24"/>
                <w:szCs w:val="24"/>
              </w:rPr>
              <w:t>_____ кВт</w:t>
            </w:r>
            <w:r w:rsidRPr="004D2D0D">
              <w:rPr>
                <w:rFonts w:ascii="Times New Roman" w:hAnsi="Times New Roman"/>
                <w:color w:val="000000"/>
                <w:sz w:val="24"/>
                <w:szCs w:val="24"/>
              </w:rPr>
              <w:t>;</w:t>
            </w:r>
          </w:p>
        </w:tc>
      </w:tr>
      <w:tr w:rsidR="008C2B2C" w:rsidRPr="004D2D0D" w:rsidTr="00135C80">
        <w:trPr>
          <w:gridAfter w:val="1"/>
          <w:wAfter w:w="57" w:type="dxa"/>
          <w:trHeight w:val="268"/>
        </w:trPr>
        <w:tc>
          <w:tcPr>
            <w:tcW w:w="565" w:type="dxa"/>
            <w:vMerge/>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Times New Roman" w:hAnsi="Times New Roman"/>
                <w:sz w:val="17"/>
                <w:szCs w:val="17"/>
              </w:rPr>
            </w:pPr>
          </w:p>
        </w:tc>
        <w:tc>
          <w:tcPr>
            <w:tcW w:w="9702" w:type="dxa"/>
            <w:gridSpan w:val="4"/>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категория надежности – </w:t>
            </w:r>
            <w:r w:rsidRPr="004D2D0D">
              <w:rPr>
                <w:rFonts w:ascii="Times New Roman" w:hAnsi="Times New Roman"/>
                <w:b/>
                <w:color w:val="000000"/>
                <w:sz w:val="24"/>
                <w:szCs w:val="24"/>
                <w:lang w:val="en-US"/>
              </w:rPr>
              <w:t xml:space="preserve">III </w:t>
            </w:r>
            <w:r w:rsidRPr="004D2D0D">
              <w:rPr>
                <w:rFonts w:ascii="Times New Roman" w:hAnsi="Times New Roman"/>
                <w:b/>
                <w:color w:val="000000"/>
                <w:sz w:val="24"/>
                <w:szCs w:val="24"/>
              </w:rPr>
              <w:t>категория</w:t>
            </w:r>
            <w:r w:rsidRPr="004D2D0D">
              <w:rPr>
                <w:rFonts w:ascii="Times New Roman" w:hAnsi="Times New Roman"/>
                <w:color w:val="000000"/>
                <w:sz w:val="24"/>
                <w:szCs w:val="24"/>
              </w:rPr>
              <w:t>;</w:t>
            </w:r>
          </w:p>
        </w:tc>
      </w:tr>
      <w:tr w:rsidR="008C2B2C" w:rsidRPr="004D2D0D" w:rsidTr="00D94D17">
        <w:trPr>
          <w:gridAfter w:val="1"/>
          <w:wAfter w:w="57" w:type="dxa"/>
          <w:trHeight w:val="746"/>
        </w:trPr>
        <w:tc>
          <w:tcPr>
            <w:tcW w:w="565" w:type="dxa"/>
            <w:vMerge/>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jc w:val="both"/>
              <w:rPr>
                <w:rFonts w:ascii="Times New Roman" w:hAnsi="Times New Roman"/>
                <w:color w:val="000000"/>
                <w:sz w:val="24"/>
                <w:szCs w:val="24"/>
              </w:rPr>
            </w:pPr>
            <w:r w:rsidRPr="004D2D0D">
              <w:rPr>
                <w:rFonts w:ascii="Times New Roman" w:hAnsi="Times New Roman"/>
                <w:color w:val="000000"/>
                <w:sz w:val="24"/>
                <w:szCs w:val="24"/>
              </w:rPr>
              <w:t xml:space="preserve">класс напряжения электрических сетей, к которым осуществляется технологическое присоединение – </w:t>
            </w:r>
            <w:r w:rsidR="00D94D17" w:rsidRPr="004D2D0D">
              <w:rPr>
                <w:rFonts w:ascii="Times New Roman" w:hAnsi="Times New Roman"/>
                <w:color w:val="000000"/>
                <w:sz w:val="24"/>
                <w:szCs w:val="24"/>
              </w:rPr>
              <w:t xml:space="preserve">___ </w:t>
            </w:r>
            <w:r w:rsidR="00D94D17" w:rsidRPr="004D2D0D">
              <w:rPr>
                <w:rFonts w:ascii="Times New Roman" w:hAnsi="Times New Roman"/>
                <w:b/>
                <w:color w:val="000000"/>
                <w:sz w:val="24"/>
                <w:szCs w:val="24"/>
              </w:rPr>
              <w:t>кВ</w:t>
            </w:r>
            <w:r w:rsidRPr="004D2D0D">
              <w:rPr>
                <w:rFonts w:ascii="Times New Roman" w:hAnsi="Times New Roman"/>
                <w:color w:val="000000"/>
                <w:sz w:val="24"/>
                <w:szCs w:val="24"/>
              </w:rPr>
              <w:t>;</w:t>
            </w:r>
          </w:p>
        </w:tc>
      </w:tr>
      <w:tr w:rsidR="008C2B2C" w:rsidRPr="004D2D0D" w:rsidTr="00135C80">
        <w:trPr>
          <w:gridAfter w:val="1"/>
          <w:wAfter w:w="57" w:type="dxa"/>
          <w:trHeight w:val="419"/>
        </w:trPr>
        <w:tc>
          <w:tcPr>
            <w:tcW w:w="565" w:type="dxa"/>
            <w:vMerge/>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Times New Roman" w:hAnsi="Times New Roman"/>
                <w:sz w:val="20"/>
                <w:szCs w:val="20"/>
              </w:rPr>
            </w:pPr>
          </w:p>
        </w:tc>
        <w:tc>
          <w:tcPr>
            <w:tcW w:w="9702" w:type="dxa"/>
            <w:gridSpan w:val="4"/>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максимальная мощность ранее присоединенных энергопринимающих устройств – </w:t>
            </w:r>
            <w:r w:rsidRPr="004D2D0D">
              <w:rPr>
                <w:rFonts w:ascii="Times New Roman" w:hAnsi="Times New Roman"/>
                <w:b/>
                <w:color w:val="000000"/>
                <w:sz w:val="24"/>
                <w:szCs w:val="24"/>
              </w:rPr>
              <w:t>_____кВт</w:t>
            </w:r>
            <w:r w:rsidRPr="004D2D0D">
              <w:rPr>
                <w:rFonts w:ascii="Times New Roman" w:hAnsi="Times New Roman"/>
                <w:color w:val="000000"/>
                <w:sz w:val="24"/>
                <w:szCs w:val="24"/>
              </w:rPr>
              <w:t>;</w:t>
            </w:r>
          </w:p>
        </w:tc>
      </w:tr>
      <w:tr w:rsidR="008C2B2C" w:rsidRPr="004D2D0D" w:rsidTr="00135C80">
        <w:trPr>
          <w:gridAfter w:val="1"/>
          <w:wAfter w:w="57" w:type="dxa"/>
          <w:trHeight w:val="540"/>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Заявитель обязуется оплатить расходы на технологическое присоединение в соответствии c условиями настоящего договора.</w:t>
            </w:r>
          </w:p>
        </w:tc>
      </w:tr>
      <w:tr w:rsidR="008C2B2C" w:rsidRPr="004D2D0D" w:rsidTr="00135C80">
        <w:trPr>
          <w:gridAfter w:val="1"/>
          <w:wAfter w:w="57" w:type="dxa"/>
          <w:trHeight w:val="268"/>
        </w:trPr>
        <w:tc>
          <w:tcPr>
            <w:tcW w:w="565" w:type="dxa"/>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4"/>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2. Технологическое присоединение необходимо для электроснабжения</w:t>
            </w:r>
          </w:p>
        </w:tc>
      </w:tr>
      <w:tr w:rsidR="008C2B2C" w:rsidRPr="004D2D0D" w:rsidTr="00135C80">
        <w:trPr>
          <w:gridAfter w:val="1"/>
          <w:wAfter w:w="57" w:type="dxa"/>
          <w:trHeight w:val="163"/>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C2B2C" w:rsidRPr="004D2D0D" w:rsidTr="00135C80">
        <w:trPr>
          <w:gridAfter w:val="1"/>
          <w:wAfter w:w="57" w:type="dxa"/>
          <w:trHeight w:val="268"/>
        </w:trPr>
        <w:tc>
          <w:tcPr>
            <w:tcW w:w="10267" w:type="dxa"/>
            <w:gridSpan w:val="5"/>
            <w:tcBorders>
              <w:top w:val="nil"/>
              <w:left w:val="nil"/>
              <w:bottom w:val="nil"/>
              <w:right w:val="nil"/>
            </w:tcBorders>
          </w:tcPr>
          <w:p w:rsidR="008C2B2C" w:rsidRPr="004D2D0D" w:rsidRDefault="008C2B2C" w:rsidP="002A30D6">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объектов заявителя)</w:t>
            </w:r>
          </w:p>
        </w:tc>
      </w:tr>
      <w:tr w:rsidR="008C2B2C" w:rsidRPr="004D2D0D" w:rsidTr="00135C80">
        <w:trPr>
          <w:gridAfter w:val="1"/>
          <w:wAfter w:w="57" w:type="dxa"/>
          <w:trHeight w:val="268"/>
        </w:trPr>
        <w:tc>
          <w:tcPr>
            <w:tcW w:w="10267" w:type="dxa"/>
            <w:gridSpan w:val="5"/>
            <w:tcBorders>
              <w:top w:val="nil"/>
              <w:left w:val="nil"/>
              <w:bottom w:val="nil"/>
              <w:right w:val="nil"/>
            </w:tcBorders>
            <w:vAlign w:val="center"/>
          </w:tcPr>
          <w:p w:rsidR="008C2B2C" w:rsidRPr="004D2D0D" w:rsidRDefault="008C2B2C" w:rsidP="002A30D6">
            <w:pPr>
              <w:widowControl w:val="0"/>
              <w:autoSpaceDE w:val="0"/>
              <w:autoSpaceDN w:val="0"/>
              <w:adjustRightInd w:val="0"/>
              <w:spacing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 xml:space="preserve">расположенных (которые будут располагаться) </w:t>
            </w:r>
          </w:p>
        </w:tc>
      </w:tr>
      <w:tr w:rsidR="008C2B2C" w:rsidRPr="004D2D0D" w:rsidTr="00135C80">
        <w:trPr>
          <w:gridAfter w:val="1"/>
          <w:wAfter w:w="57" w:type="dxa"/>
          <w:trHeight w:val="284"/>
        </w:trPr>
        <w:tc>
          <w:tcPr>
            <w:tcW w:w="10267" w:type="dxa"/>
            <w:gridSpan w:val="5"/>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2A30D6">
            <w:pPr>
              <w:widowControl w:val="0"/>
              <w:autoSpaceDE w:val="0"/>
              <w:autoSpaceDN w:val="0"/>
              <w:adjustRightInd w:val="0"/>
              <w:spacing w:after="0" w:line="240" w:lineRule="auto"/>
              <w:jc w:val="center"/>
              <w:rPr>
                <w:rFonts w:ascii="Times New Roman" w:hAnsi="Times New Roman"/>
                <w:b/>
                <w:bCs/>
                <w:color w:val="000000"/>
                <w:sz w:val="24"/>
                <w:szCs w:val="24"/>
              </w:rPr>
            </w:pPr>
            <w:r w:rsidRPr="004D2D0D">
              <w:rPr>
                <w:rFonts w:ascii="Times New Roman" w:hAnsi="Times New Roman"/>
                <w:b/>
                <w:bCs/>
                <w:color w:val="000000"/>
                <w:sz w:val="24"/>
                <w:szCs w:val="24"/>
              </w:rPr>
              <w:t xml:space="preserve">     </w:t>
            </w:r>
          </w:p>
        </w:tc>
      </w:tr>
      <w:tr w:rsidR="008C2B2C" w:rsidRPr="004D2D0D" w:rsidTr="00135C80">
        <w:trPr>
          <w:gridAfter w:val="1"/>
          <w:wAfter w:w="57" w:type="dxa"/>
          <w:trHeight w:val="268"/>
        </w:trPr>
        <w:tc>
          <w:tcPr>
            <w:tcW w:w="10267" w:type="dxa"/>
            <w:gridSpan w:val="5"/>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нахождения объектов заявителя)</w:t>
            </w:r>
          </w:p>
        </w:tc>
      </w:tr>
    </w:tbl>
    <w:p w:rsidR="008C2B2C" w:rsidRPr="004D2D0D" w:rsidRDefault="008C2B2C" w:rsidP="008C2B2C">
      <w:pPr>
        <w:widowControl w:val="0"/>
        <w:autoSpaceDE w:val="0"/>
        <w:autoSpaceDN w:val="0"/>
        <w:adjustRightInd w:val="0"/>
        <w:spacing w:after="0" w:line="240" w:lineRule="auto"/>
        <w:rPr>
          <w:rFonts w:ascii="Times New Roman" w:hAnsi="Times New Roman"/>
          <w:sz w:val="24"/>
          <w:szCs w:val="24"/>
        </w:rPr>
        <w:sectPr w:rsidR="008C2B2C" w:rsidRPr="004D2D0D" w:rsidSect="00CB606B">
          <w:footerReference w:type="default" r:id="rId8"/>
          <w:footerReference w:type="first" r:id="rId9"/>
          <w:pgSz w:w="11926" w:h="16867"/>
          <w:pgMar w:top="851" w:right="567" w:bottom="284" w:left="1134" w:header="11" w:footer="0" w:gutter="0"/>
          <w:pgNumType w:start="1"/>
          <w:cols w:space="720"/>
          <w:noEndnote/>
          <w:titlePg/>
          <w:docGrid w:linePitch="299"/>
        </w:sectPr>
      </w:pPr>
    </w:p>
    <w:tbl>
      <w:tblPr>
        <w:tblW w:w="10324" w:type="dxa"/>
        <w:tblInd w:w="15" w:type="dxa"/>
        <w:tblLayout w:type="fixed"/>
        <w:tblCellMar>
          <w:left w:w="15" w:type="dxa"/>
          <w:right w:w="15" w:type="dxa"/>
        </w:tblCellMar>
        <w:tblLook w:val="0000" w:firstRow="0" w:lastRow="0" w:firstColumn="0" w:lastColumn="0" w:noHBand="0" w:noVBand="0"/>
      </w:tblPr>
      <w:tblGrid>
        <w:gridCol w:w="565"/>
        <w:gridCol w:w="5764"/>
        <w:gridCol w:w="3938"/>
        <w:gridCol w:w="57"/>
      </w:tblGrid>
      <w:tr w:rsidR="008C2B2C" w:rsidRPr="004D2D0D" w:rsidTr="00135C80">
        <w:trPr>
          <w:gridAfter w:val="1"/>
          <w:wAfter w:w="57" w:type="dxa"/>
          <w:trHeight w:val="268"/>
        </w:trPr>
        <w:tc>
          <w:tcPr>
            <w:tcW w:w="10267" w:type="dxa"/>
            <w:gridSpan w:val="3"/>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2</w:t>
            </w:r>
          </w:p>
        </w:tc>
      </w:tr>
      <w:tr w:rsidR="008C2B2C" w:rsidRPr="004D2D0D" w:rsidTr="00135C80">
        <w:trPr>
          <w:gridAfter w:val="1"/>
          <w:wAfter w:w="57" w:type="dxa"/>
          <w:trHeight w:val="268"/>
        </w:trPr>
        <w:tc>
          <w:tcPr>
            <w:tcW w:w="10267" w:type="dxa"/>
            <w:gridSpan w:val="3"/>
            <w:tcBorders>
              <w:top w:val="nil"/>
              <w:left w:val="nil"/>
              <w:bottom w:val="nil"/>
              <w:right w:val="nil"/>
            </w:tcBorders>
          </w:tcPr>
          <w:p w:rsidR="008C2B2C" w:rsidRPr="004D2D0D" w:rsidRDefault="008C2B2C" w:rsidP="00135C8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C2B2C" w:rsidRPr="004D2D0D" w:rsidTr="00135C80">
        <w:trPr>
          <w:gridAfter w:val="1"/>
          <w:wAfter w:w="57" w:type="dxa"/>
          <w:trHeight w:val="215"/>
        </w:trPr>
        <w:tc>
          <w:tcPr>
            <w:tcW w:w="6329" w:type="dxa"/>
            <w:gridSpan w:val="2"/>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C2B2C" w:rsidRPr="004D2D0D" w:rsidTr="00135C80">
        <w:trPr>
          <w:gridAfter w:val="1"/>
          <w:wAfter w:w="57" w:type="dxa"/>
          <w:trHeight w:val="540"/>
        </w:trPr>
        <w:tc>
          <w:tcPr>
            <w:tcW w:w="10267" w:type="dxa"/>
            <w:gridSpan w:val="3"/>
            <w:tcBorders>
              <w:top w:val="nil"/>
              <w:left w:val="nil"/>
              <w:bottom w:val="nil"/>
              <w:right w:val="nil"/>
            </w:tcBorders>
            <w:vAlign w:val="bottom"/>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не более 15 метров</w:t>
            </w:r>
            <w:r w:rsidRPr="004D2D0D">
              <w:t xml:space="preserve"> </w:t>
            </w:r>
            <w:r w:rsidRPr="004D2D0D">
              <w:rPr>
                <w:rFonts w:ascii="Times New Roman" w:hAnsi="Times New Roman"/>
                <w:color w:val="000000"/>
                <w:sz w:val="24"/>
                <w:szCs w:val="24"/>
              </w:rPr>
              <w:t>во внешнюю сторону от границы участка заявителя, на котором располагаются (будут располагаться) присоединяемые объекты заявителя.</w:t>
            </w:r>
          </w:p>
        </w:tc>
      </w:tr>
      <w:tr w:rsidR="008C2B2C" w:rsidRPr="004D2D0D" w:rsidTr="00135C80">
        <w:trPr>
          <w:trHeight w:val="540"/>
        </w:trPr>
        <w:tc>
          <w:tcPr>
            <w:tcW w:w="10324" w:type="dxa"/>
            <w:gridSpan w:val="4"/>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4. Технические условия являются неотъемлемой частью настоящего договора и приведены в приложении.</w:t>
            </w:r>
          </w:p>
        </w:tc>
      </w:tr>
      <w:tr w:rsidR="008C2B2C" w:rsidRPr="004D2D0D" w:rsidTr="00135C80">
        <w:trPr>
          <w:gridAfter w:val="1"/>
          <w:wAfter w:w="57" w:type="dxa"/>
          <w:trHeight w:val="540"/>
        </w:trPr>
        <w:tc>
          <w:tcPr>
            <w:tcW w:w="10267" w:type="dxa"/>
            <w:gridSpan w:val="3"/>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Срок действия технических условий составляет _________ год (года) со дня заключения настоящего договора.</w:t>
            </w:r>
          </w:p>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5. Срок выполнения мероприятий по технологическому присоединению составляет _____ со дня заключения настоящего договора.</w:t>
            </w:r>
          </w:p>
        </w:tc>
      </w:tr>
      <w:tr w:rsidR="008C2B2C" w:rsidRPr="004D2D0D" w:rsidTr="00135C80">
        <w:trPr>
          <w:gridAfter w:val="1"/>
          <w:wAfter w:w="57" w:type="dxa"/>
          <w:trHeight w:val="322"/>
        </w:trPr>
        <w:tc>
          <w:tcPr>
            <w:tcW w:w="10267" w:type="dxa"/>
            <w:gridSpan w:val="3"/>
            <w:tcBorders>
              <w:top w:val="nil"/>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 Обязанности Сторон</w:t>
            </w:r>
          </w:p>
        </w:tc>
      </w:tr>
      <w:tr w:rsidR="008C2B2C" w:rsidRPr="004D2D0D" w:rsidTr="00135C80">
        <w:trPr>
          <w:gridAfter w:val="1"/>
          <w:wAfter w:w="57" w:type="dxa"/>
          <w:trHeight w:val="284"/>
        </w:trPr>
        <w:tc>
          <w:tcPr>
            <w:tcW w:w="565"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18"/>
                <w:szCs w:val="18"/>
              </w:rPr>
            </w:pPr>
          </w:p>
        </w:tc>
        <w:tc>
          <w:tcPr>
            <w:tcW w:w="9702"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6. Сетевая организация обязуется:</w:t>
            </w:r>
          </w:p>
        </w:tc>
      </w:tr>
      <w:tr w:rsidR="008C2B2C" w:rsidRPr="004D2D0D" w:rsidTr="00135C80">
        <w:trPr>
          <w:gridAfter w:val="1"/>
          <w:wAfter w:w="57" w:type="dxa"/>
          <w:trHeight w:val="1306"/>
        </w:trPr>
        <w:tc>
          <w:tcPr>
            <w:tcW w:w="10267" w:type="dxa"/>
            <w:gridSpan w:val="3"/>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w:t>
            </w:r>
            <w:r w:rsidRPr="004D2D0D">
              <w:rPr>
                <w:rFonts w:ascii="Times New Roman" w:hAnsi="Times New Roman"/>
                <w:sz w:val="24"/>
                <w:szCs w:val="24"/>
              </w:rPr>
              <w:t xml:space="preserve">точки (точек) присоединения энергопринимающих устройств </w:t>
            </w:r>
            <w:r w:rsidRPr="004D2D0D">
              <w:rPr>
                <w:rFonts w:ascii="Times New Roman" w:hAnsi="Times New Roman"/>
                <w:color w:val="000000"/>
                <w:sz w:val="24"/>
                <w:szCs w:val="24"/>
              </w:rPr>
              <w:t>заявителя, указанной (указанных) в технических условиях;</w:t>
            </w:r>
          </w:p>
        </w:tc>
      </w:tr>
      <w:tr w:rsidR="008C2B2C" w:rsidRPr="004D2D0D" w:rsidTr="00135C80">
        <w:trPr>
          <w:gridAfter w:val="1"/>
          <w:wAfter w:w="57" w:type="dxa"/>
          <w:trHeight w:val="1051"/>
        </w:trPr>
        <w:tc>
          <w:tcPr>
            <w:tcW w:w="10267" w:type="dxa"/>
            <w:gridSpan w:val="3"/>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tc>
      </w:tr>
      <w:tr w:rsidR="008C2B2C" w:rsidRPr="004D2D0D" w:rsidTr="00135C80">
        <w:trPr>
          <w:gridAfter w:val="1"/>
          <w:wAfter w:w="57" w:type="dxa"/>
          <w:trHeight w:val="268"/>
        </w:trPr>
        <w:tc>
          <w:tcPr>
            <w:tcW w:w="565"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17"/>
                <w:szCs w:val="17"/>
              </w:rPr>
            </w:pPr>
          </w:p>
        </w:tc>
        <w:tc>
          <w:tcPr>
            <w:tcW w:w="9702"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8. Заявитель обязуется:</w:t>
            </w:r>
          </w:p>
        </w:tc>
      </w:tr>
      <w:tr w:rsidR="008C2B2C" w:rsidRPr="004D2D0D" w:rsidTr="00135C80">
        <w:trPr>
          <w:gridAfter w:val="1"/>
          <w:wAfter w:w="57" w:type="dxa"/>
          <w:trHeight w:val="1073"/>
        </w:trPr>
        <w:tc>
          <w:tcPr>
            <w:tcW w:w="10267" w:type="dxa"/>
            <w:gridSpan w:val="3"/>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(точек) присоединения энергопринимающих устройств заявителя, указанной (указанных) в технических условиях;</w:t>
            </w:r>
          </w:p>
        </w:tc>
      </w:tr>
      <w:tr w:rsidR="008C2B2C" w:rsidRPr="004D2D0D" w:rsidTr="00135C80">
        <w:trPr>
          <w:gridAfter w:val="1"/>
          <w:wAfter w:w="57" w:type="dxa"/>
          <w:trHeight w:val="1073"/>
        </w:trPr>
        <w:tc>
          <w:tcPr>
            <w:tcW w:w="10267" w:type="dxa"/>
            <w:gridSpan w:val="3"/>
            <w:tcBorders>
              <w:top w:val="nil"/>
              <w:left w:val="nil"/>
              <w:bottom w:val="nil"/>
              <w:right w:val="nil"/>
            </w:tcBorders>
          </w:tcPr>
          <w:tbl>
            <w:tblPr>
              <w:tblW w:w="10267" w:type="dxa"/>
              <w:tblInd w:w="15" w:type="dxa"/>
              <w:tblLayout w:type="fixed"/>
              <w:tblCellMar>
                <w:left w:w="15" w:type="dxa"/>
                <w:right w:w="15" w:type="dxa"/>
              </w:tblCellMar>
              <w:tblLook w:val="0000" w:firstRow="0" w:lastRow="0" w:firstColumn="0" w:lastColumn="0" w:noHBand="0" w:noVBand="0"/>
            </w:tblPr>
            <w:tblGrid>
              <w:gridCol w:w="10267"/>
            </w:tblGrid>
            <w:tr w:rsidR="008C2B2C" w:rsidRPr="004D2D0D" w:rsidTr="00135C80">
              <w:trPr>
                <w:trHeight w:val="1209"/>
              </w:trPr>
              <w:tc>
                <w:tcPr>
                  <w:tcW w:w="10267" w:type="dxa"/>
                </w:tcPr>
                <w:p w:rsidR="008C2B2C" w:rsidRPr="004D2D0D" w:rsidRDefault="008C2B2C" w:rsidP="00135C8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надлежащим образом исполнять указанные в разделе III настоящего договора обязательства по оплате расходов на технологическое присоединение;</w:t>
                  </w:r>
                </w:p>
                <w:p w:rsidR="008C2B2C" w:rsidRPr="004D2D0D" w:rsidRDefault="008C2B2C" w:rsidP="00135C8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8C2B2C" w:rsidRPr="004D2D0D" w:rsidRDefault="008C2B2C" w:rsidP="00135C8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tc>
            </w:tr>
            <w:tr w:rsidR="008C2B2C" w:rsidRPr="004D2D0D" w:rsidTr="00135C80">
              <w:trPr>
                <w:trHeight w:val="281"/>
              </w:trPr>
              <w:tc>
                <w:tcPr>
                  <w:tcW w:w="10267" w:type="dxa"/>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III. Плата за технологическое присоединение и порядок расчетов</w:t>
                  </w:r>
                </w:p>
              </w:tc>
            </w:tr>
            <w:tr w:rsidR="008C2B2C" w:rsidRPr="004D2D0D" w:rsidTr="00135C80">
              <w:trPr>
                <w:trHeight w:val="540"/>
              </w:trPr>
              <w:tc>
                <w:tcPr>
                  <w:tcW w:w="10267" w:type="dxa"/>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10. Размер платы за технологическое присоединение определяется в соответствии с решением </w:t>
                  </w:r>
                </w:p>
              </w:tc>
            </w:tr>
            <w:tr w:rsidR="008C2B2C" w:rsidRPr="004D2D0D" w:rsidTr="00135C80">
              <w:trPr>
                <w:trHeight w:val="268"/>
              </w:trPr>
              <w:tc>
                <w:tcPr>
                  <w:tcW w:w="10267" w:type="dxa"/>
                  <w:tcBorders>
                    <w:top w:val="single" w:sz="8" w:space="0" w:color="000000"/>
                    <w:left w:val="single" w:sz="8" w:space="0" w:color="000000"/>
                    <w:bottom w:val="single" w:sz="8" w:space="0" w:color="000000"/>
                    <w:right w:val="single" w:sz="8" w:space="0" w:color="000000"/>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b/>
                      <w:bCs/>
                      <w:color w:val="000000"/>
                      <w:sz w:val="24"/>
                      <w:szCs w:val="24"/>
                    </w:rPr>
                  </w:pPr>
                  <w:r w:rsidRPr="004D2D0D">
                    <w:rPr>
                      <w:rFonts w:ascii="Times New Roman" w:hAnsi="Times New Roman"/>
                      <w:b/>
                      <w:bCs/>
                      <w:color w:val="000000"/>
                      <w:sz w:val="24"/>
                      <w:szCs w:val="24"/>
                    </w:rPr>
                    <w:t>Региональной энергетической комиссии Кемеровской области</w:t>
                  </w:r>
                </w:p>
              </w:tc>
            </w:tr>
            <w:tr w:rsidR="008C2B2C" w:rsidRPr="004D2D0D" w:rsidTr="00135C80">
              <w:trPr>
                <w:trHeight w:val="268"/>
              </w:trPr>
              <w:tc>
                <w:tcPr>
                  <w:tcW w:w="10267" w:type="dxa"/>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органа исполнительной власти в области государственного регулирования тарифов)</w:t>
                  </w:r>
                </w:p>
              </w:tc>
            </w:tr>
            <w:tr w:rsidR="008C2B2C" w:rsidRPr="004D2D0D" w:rsidTr="00135C80">
              <w:trPr>
                <w:trHeight w:val="1104"/>
              </w:trPr>
              <w:tc>
                <w:tcPr>
                  <w:tcW w:w="10267" w:type="dxa"/>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sz w:val="24"/>
                      <w:szCs w:val="24"/>
                    </w:rPr>
                    <w:t>от __.__.____ № _____ и составляет ___________ (_________________________________________</w:t>
                  </w:r>
                  <w:r w:rsidRPr="004D2D0D">
                    <w:rPr>
                      <w:rFonts w:ascii="Times New Roman" w:hAnsi="Times New Roman"/>
                      <w:color w:val="000000"/>
                      <w:sz w:val="24"/>
                      <w:szCs w:val="24"/>
                    </w:rPr>
                    <w:br/>
                    <w:t>_______________________________) рублей ____(_________________________________) копеек,</w:t>
                  </w:r>
                  <w:r w:rsidRPr="004D2D0D">
                    <w:rPr>
                      <w:rFonts w:ascii="Times New Roman" w:hAnsi="Times New Roman"/>
                      <w:color w:val="000000"/>
                      <w:sz w:val="24"/>
                      <w:szCs w:val="24"/>
                    </w:rPr>
                    <w:br/>
                    <w:t>в том числе НДС ___________ (_________________________________________________________</w:t>
                  </w:r>
                  <w:r w:rsidRPr="004D2D0D">
                    <w:rPr>
                      <w:rFonts w:ascii="Times New Roman" w:hAnsi="Times New Roman"/>
                      <w:color w:val="000000"/>
                      <w:sz w:val="24"/>
                      <w:szCs w:val="24"/>
                    </w:rPr>
                    <w:br/>
                    <w:t>_______________) рублей ____(_______________________________________________) копеек.</w:t>
                  </w:r>
                </w:p>
              </w:tc>
            </w:tr>
            <w:tr w:rsidR="008C2B2C" w:rsidRPr="004D2D0D" w:rsidTr="00135C80">
              <w:trPr>
                <w:trHeight w:val="992"/>
              </w:trPr>
              <w:tc>
                <w:tcPr>
                  <w:tcW w:w="10267" w:type="dxa"/>
                  <w:tcBorders>
                    <w:bottom w:val="nil"/>
                  </w:tcBorders>
                </w:tcPr>
                <w:p w:rsidR="008C2B2C" w:rsidRPr="004D2D0D" w:rsidRDefault="008C2B2C" w:rsidP="00135C8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11. Внесение платы за технологическое присоединение осуществляется заявителем в следующем порядке: _______________________________________________________________________.</w:t>
                  </w:r>
                </w:p>
                <w:p w:rsidR="008C2B2C" w:rsidRPr="004D2D0D" w:rsidRDefault="008C2B2C" w:rsidP="00135C80">
                  <w:pPr>
                    <w:widowControl w:val="0"/>
                    <w:autoSpaceDE w:val="0"/>
                    <w:autoSpaceDN w:val="0"/>
                    <w:adjustRightInd w:val="0"/>
                    <w:spacing w:after="0" w:line="240" w:lineRule="auto"/>
                    <w:ind w:left="15" w:firstLine="537"/>
                    <w:jc w:val="center"/>
                    <w:rPr>
                      <w:rFonts w:ascii="Times New Roman" w:hAnsi="Times New Roman"/>
                      <w:color w:val="000000"/>
                      <w:sz w:val="16"/>
                      <w:szCs w:val="16"/>
                    </w:rPr>
                  </w:pPr>
                  <w:r w:rsidRPr="004D2D0D">
                    <w:rPr>
                      <w:rFonts w:ascii="Times New Roman" w:hAnsi="Times New Roman"/>
                      <w:color w:val="000000"/>
                      <w:sz w:val="16"/>
                      <w:szCs w:val="16"/>
                    </w:rPr>
                    <w:t>(указываются порядок и сроки внесения платы за технологическое присоединение)</w:t>
                  </w:r>
                </w:p>
              </w:tc>
            </w:tr>
          </w:tbl>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p>
        </w:tc>
      </w:tr>
    </w:tbl>
    <w:p w:rsidR="008C2B2C" w:rsidRPr="004D2D0D" w:rsidRDefault="008C2B2C" w:rsidP="008C2B2C">
      <w:pPr>
        <w:widowControl w:val="0"/>
        <w:autoSpaceDE w:val="0"/>
        <w:autoSpaceDN w:val="0"/>
        <w:adjustRightInd w:val="0"/>
        <w:spacing w:after="0" w:line="240" w:lineRule="auto"/>
        <w:rPr>
          <w:rFonts w:ascii="Times New Roman" w:hAnsi="Times New Roman"/>
          <w:sz w:val="24"/>
          <w:szCs w:val="24"/>
        </w:rPr>
        <w:sectPr w:rsidR="008C2B2C" w:rsidRPr="004D2D0D" w:rsidSect="002017B2">
          <w:pgSz w:w="11926" w:h="16867"/>
          <w:pgMar w:top="1134" w:right="567" w:bottom="1134" w:left="1134" w:header="0" w:footer="23" w:gutter="0"/>
          <w:cols w:space="720"/>
          <w:noEndnote/>
          <w:docGrid w:linePitch="299"/>
        </w:sectPr>
      </w:pPr>
    </w:p>
    <w:tbl>
      <w:tblPr>
        <w:tblW w:w="10267" w:type="dxa"/>
        <w:tblInd w:w="15" w:type="dxa"/>
        <w:tblLayout w:type="fixed"/>
        <w:tblCellMar>
          <w:left w:w="15" w:type="dxa"/>
          <w:right w:w="15" w:type="dxa"/>
        </w:tblCellMar>
        <w:tblLook w:val="0000" w:firstRow="0" w:lastRow="0" w:firstColumn="0" w:lastColumn="0" w:noHBand="0" w:noVBand="0"/>
      </w:tblPr>
      <w:tblGrid>
        <w:gridCol w:w="6329"/>
        <w:gridCol w:w="3938"/>
      </w:tblGrid>
      <w:tr w:rsidR="008C2B2C" w:rsidRPr="004D2D0D" w:rsidTr="00135C80">
        <w:trPr>
          <w:trHeight w:val="268"/>
        </w:trPr>
        <w:tc>
          <w:tcPr>
            <w:tcW w:w="10267"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20"/>
                <w:szCs w:val="20"/>
              </w:rPr>
            </w:pPr>
            <w:r w:rsidRPr="004D2D0D">
              <w:rPr>
                <w:rFonts w:ascii="Times New Roman" w:hAnsi="Times New Roman"/>
                <w:color w:val="000000"/>
                <w:sz w:val="20"/>
                <w:szCs w:val="20"/>
              </w:rPr>
              <w:lastRenderedPageBreak/>
              <w:t>3</w:t>
            </w:r>
          </w:p>
        </w:tc>
      </w:tr>
      <w:tr w:rsidR="008C2B2C" w:rsidRPr="004D2D0D" w:rsidTr="00135C80">
        <w:trPr>
          <w:trHeight w:val="268"/>
        </w:trPr>
        <w:tc>
          <w:tcPr>
            <w:tcW w:w="10267" w:type="dxa"/>
            <w:gridSpan w:val="2"/>
            <w:tcBorders>
              <w:top w:val="nil"/>
              <w:left w:val="nil"/>
              <w:bottom w:val="nil"/>
              <w:right w:val="nil"/>
            </w:tcBorders>
          </w:tcPr>
          <w:p w:rsidR="008C2B2C" w:rsidRPr="004D2D0D" w:rsidRDefault="008C2B2C" w:rsidP="00135C80">
            <w:pPr>
              <w:widowControl w:val="0"/>
              <w:tabs>
                <w:tab w:val="left" w:pos="1974"/>
                <w:tab w:val="right" w:pos="8634"/>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C2B2C" w:rsidRPr="004D2D0D" w:rsidTr="00135C80">
        <w:trPr>
          <w:trHeight w:val="215"/>
        </w:trPr>
        <w:tc>
          <w:tcPr>
            <w:tcW w:w="6329"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C2B2C" w:rsidRPr="004D2D0D" w:rsidTr="00135C80">
        <w:trPr>
          <w:trHeight w:val="1007"/>
        </w:trPr>
        <w:tc>
          <w:tcPr>
            <w:tcW w:w="10267" w:type="dxa"/>
            <w:gridSpan w:val="2"/>
            <w:tcBorders>
              <w:left w:val="nil"/>
              <w:bottom w:val="nil"/>
              <w:right w:val="nil"/>
            </w:tcBorders>
          </w:tcPr>
          <w:p w:rsidR="008C2B2C" w:rsidRPr="004D2D0D" w:rsidRDefault="008C2B2C" w:rsidP="00135C80">
            <w:pPr>
              <w:widowControl w:val="0"/>
              <w:autoSpaceDE w:val="0"/>
              <w:autoSpaceDN w:val="0"/>
              <w:adjustRightInd w:val="0"/>
              <w:spacing w:before="120"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tc>
      </w:tr>
      <w:tr w:rsidR="008C2B2C" w:rsidRPr="004D2D0D" w:rsidTr="00135C80">
        <w:trPr>
          <w:trHeight w:val="644"/>
        </w:trPr>
        <w:tc>
          <w:tcPr>
            <w:tcW w:w="10267" w:type="dxa"/>
            <w:gridSpan w:val="2"/>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IV. Разграничение балансовой принадлежности электрических</w:t>
            </w:r>
            <w:r w:rsidRPr="004D2D0D">
              <w:rPr>
                <w:rFonts w:ascii="Times New Roman" w:hAnsi="Times New Roman"/>
                <w:color w:val="000000"/>
                <w:sz w:val="24"/>
                <w:szCs w:val="24"/>
              </w:rPr>
              <w:br/>
              <w:t>сетей и эксплуатационной ответственности Сторон</w:t>
            </w:r>
          </w:p>
        </w:tc>
      </w:tr>
      <w:tr w:rsidR="008C2B2C" w:rsidRPr="004D2D0D" w:rsidTr="00135C80">
        <w:trPr>
          <w:trHeight w:val="585"/>
        </w:trPr>
        <w:tc>
          <w:tcPr>
            <w:tcW w:w="10267"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13. Границей балансовой принадлежности энергопринимающих устройств и эксплуатационной ответственности сторон является точка (точки) присоединения энергопринимающих устройств.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tc>
      </w:tr>
      <w:tr w:rsidR="008C2B2C" w:rsidRPr="004D2D0D" w:rsidTr="00135C80">
        <w:trPr>
          <w:trHeight w:val="585"/>
        </w:trPr>
        <w:tc>
          <w:tcPr>
            <w:tcW w:w="10267" w:type="dxa"/>
            <w:gridSpan w:val="2"/>
            <w:tcBorders>
              <w:top w:val="nil"/>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firstLine="552"/>
              <w:jc w:val="center"/>
              <w:rPr>
                <w:rFonts w:ascii="Times New Roman" w:hAnsi="Times New Roman"/>
                <w:color w:val="000000"/>
                <w:sz w:val="20"/>
                <w:szCs w:val="20"/>
              </w:rPr>
            </w:pPr>
            <w:r w:rsidRPr="004D2D0D">
              <w:rPr>
                <w:rFonts w:ascii="Times New Roman" w:hAnsi="Times New Roman"/>
                <w:color w:val="000000"/>
                <w:sz w:val="24"/>
                <w:szCs w:val="24"/>
              </w:rPr>
              <w:t>V. Условия изменения, расторжения договора</w:t>
            </w:r>
            <w:r w:rsidRPr="004D2D0D">
              <w:rPr>
                <w:rFonts w:ascii="Times New Roman" w:hAnsi="Times New Roman"/>
                <w:color w:val="000000"/>
                <w:sz w:val="24"/>
                <w:szCs w:val="24"/>
              </w:rPr>
              <w:br/>
              <w:t>и ответственность Сторон</w:t>
            </w:r>
          </w:p>
        </w:tc>
      </w:tr>
      <w:tr w:rsidR="008C2B2C" w:rsidRPr="004D2D0D" w:rsidTr="00135C80">
        <w:trPr>
          <w:trHeight w:val="585"/>
        </w:trPr>
        <w:tc>
          <w:tcPr>
            <w:tcW w:w="10267"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14. Настоящий договор может быть изменен по письменному соглашению Сторон или в судебном порядке.</w:t>
            </w:r>
          </w:p>
        </w:tc>
      </w:tr>
      <w:tr w:rsidR="008C2B2C" w:rsidRPr="004D2D0D" w:rsidTr="00135C80">
        <w:trPr>
          <w:trHeight w:val="585"/>
        </w:trPr>
        <w:tc>
          <w:tcPr>
            <w:tcW w:w="10267"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15. Договор может быть расторгнут по требованию одной из Сторон по основаниям, предусмотренным Гражданским кодексом Российской Федерации.</w:t>
            </w:r>
          </w:p>
        </w:tc>
      </w:tr>
      <w:tr w:rsidR="008C2B2C" w:rsidRPr="004D2D0D" w:rsidTr="00135C80">
        <w:trPr>
          <w:trHeight w:val="585"/>
        </w:trPr>
        <w:tc>
          <w:tcPr>
            <w:tcW w:w="10267"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17. </w:t>
            </w:r>
            <w:r w:rsidR="00716B87" w:rsidRPr="004D2D0D">
              <w:rPr>
                <w:rFonts w:ascii="Times New Roman" w:hAnsi="Times New Roman"/>
                <w:color w:val="000000"/>
                <w:sz w:val="24"/>
                <w:szCs w:val="24"/>
              </w:rPr>
              <w:t>Сетевая организация</w:t>
            </w:r>
            <w:r w:rsidRPr="004D2D0D">
              <w:rPr>
                <w:rFonts w:ascii="Times New Roman" w:hAnsi="Times New Roman"/>
                <w:color w:val="000000"/>
                <w:sz w:val="24"/>
                <w:szCs w:val="24"/>
              </w:rPr>
              <w:t xml:space="preserve">, </w:t>
            </w:r>
            <w:r w:rsidR="00716B87" w:rsidRPr="004D2D0D">
              <w:rPr>
                <w:rFonts w:ascii="Times New Roman" w:hAnsi="Times New Roman"/>
                <w:color w:val="000000"/>
                <w:sz w:val="24"/>
                <w:szCs w:val="24"/>
              </w:rPr>
              <w:t xml:space="preserve">при </w:t>
            </w:r>
            <w:r w:rsidRPr="004D2D0D">
              <w:rPr>
                <w:rFonts w:ascii="Times New Roman" w:hAnsi="Times New Roman"/>
                <w:color w:val="000000"/>
                <w:sz w:val="24"/>
                <w:szCs w:val="24"/>
              </w:rPr>
              <w:t>наруш</w:t>
            </w:r>
            <w:r w:rsidR="00716B87" w:rsidRPr="004D2D0D">
              <w:rPr>
                <w:rFonts w:ascii="Times New Roman" w:hAnsi="Times New Roman"/>
                <w:color w:val="000000"/>
                <w:sz w:val="24"/>
                <w:szCs w:val="24"/>
              </w:rPr>
              <w:t>ении</w:t>
            </w:r>
            <w:r w:rsidRPr="004D2D0D">
              <w:rPr>
                <w:rFonts w:ascii="Times New Roman" w:hAnsi="Times New Roman"/>
                <w:color w:val="000000"/>
                <w:sz w:val="24"/>
                <w:szCs w:val="24"/>
              </w:rPr>
              <w:t xml:space="preserve"> срок</w:t>
            </w:r>
            <w:r w:rsidR="00716B87" w:rsidRPr="004D2D0D">
              <w:rPr>
                <w:rFonts w:ascii="Times New Roman" w:hAnsi="Times New Roman"/>
                <w:color w:val="000000"/>
                <w:sz w:val="24"/>
                <w:szCs w:val="24"/>
              </w:rPr>
              <w:t>а</w:t>
            </w:r>
            <w:r w:rsidRPr="004D2D0D">
              <w:rPr>
                <w:rFonts w:ascii="Times New Roman" w:hAnsi="Times New Roman"/>
                <w:color w:val="000000"/>
                <w:sz w:val="24"/>
                <w:szCs w:val="24"/>
              </w:rPr>
              <w:t xml:space="preserve"> осуществления мероприятий по технологическому присоединению, предусмотренн</w:t>
            </w:r>
            <w:r w:rsidR="00716B87" w:rsidRPr="004D2D0D">
              <w:rPr>
                <w:rFonts w:ascii="Times New Roman" w:hAnsi="Times New Roman"/>
                <w:color w:val="000000"/>
                <w:sz w:val="24"/>
                <w:szCs w:val="24"/>
              </w:rPr>
              <w:t>ого</w:t>
            </w:r>
            <w:r w:rsidRPr="004D2D0D">
              <w:rPr>
                <w:rFonts w:ascii="Times New Roman" w:hAnsi="Times New Roman"/>
                <w:color w:val="000000"/>
                <w:sz w:val="24"/>
                <w:szCs w:val="24"/>
              </w:rPr>
              <w:t xml:space="preserve"> договором, в случае если плата за технологическое присоединение по договору составляет 550 рублей, обязана уплатить другой </w:t>
            </w:r>
            <w:r w:rsidR="00716B87" w:rsidRPr="004D2D0D">
              <w:rPr>
                <w:rFonts w:ascii="Times New Roman" w:hAnsi="Times New Roman"/>
                <w:color w:val="000000"/>
                <w:sz w:val="24"/>
                <w:szCs w:val="24"/>
              </w:rPr>
              <w:t>заявителю</w:t>
            </w:r>
            <w:r w:rsidRPr="004D2D0D">
              <w:rPr>
                <w:rFonts w:ascii="Times New Roman" w:hAnsi="Times New Roman"/>
                <w:color w:val="000000"/>
                <w:sz w:val="24"/>
                <w:szCs w:val="24"/>
              </w:rPr>
              <w:t xml:space="preserve">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8C2B2C" w:rsidRPr="004D2D0D" w:rsidRDefault="00716B87"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Сетевая организация, при нарушении срока </w:t>
            </w:r>
            <w:r w:rsidR="008C2B2C" w:rsidRPr="004D2D0D">
              <w:rPr>
                <w:rFonts w:ascii="Times New Roman" w:hAnsi="Times New Roman"/>
                <w:color w:val="000000"/>
                <w:sz w:val="24"/>
                <w:szCs w:val="24"/>
              </w:rPr>
              <w:t>осуществления мероприятий по технологическому присоединению, предусмотренн</w:t>
            </w:r>
            <w:r w:rsidRPr="004D2D0D">
              <w:rPr>
                <w:rFonts w:ascii="Times New Roman" w:hAnsi="Times New Roman"/>
                <w:color w:val="000000"/>
                <w:sz w:val="24"/>
                <w:szCs w:val="24"/>
              </w:rPr>
              <w:t>ого</w:t>
            </w:r>
            <w:r w:rsidR="008C2B2C" w:rsidRPr="004D2D0D">
              <w:rPr>
                <w:rFonts w:ascii="Times New Roman" w:hAnsi="Times New Roman"/>
                <w:color w:val="000000"/>
                <w:sz w:val="24"/>
                <w:szCs w:val="24"/>
              </w:rPr>
              <w:t xml:space="preserve"> договором, в случае если плата за технологическое присоединение по договору превышает 550 рублей, обязана уплатить другой </w:t>
            </w:r>
            <w:r w:rsidRPr="004D2D0D">
              <w:rPr>
                <w:rFonts w:ascii="Times New Roman" w:hAnsi="Times New Roman"/>
                <w:color w:val="000000"/>
                <w:sz w:val="24"/>
                <w:szCs w:val="24"/>
              </w:rPr>
              <w:t>заявителю</w:t>
            </w:r>
            <w:r w:rsidR="008C2B2C" w:rsidRPr="004D2D0D">
              <w:rPr>
                <w:rFonts w:ascii="Times New Roman" w:hAnsi="Times New Roman"/>
                <w:color w:val="000000"/>
                <w:sz w:val="24"/>
                <w:szCs w:val="24"/>
              </w:rPr>
              <w:t xml:space="preserve">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8C2B2C" w:rsidRPr="004D2D0D" w:rsidRDefault="00716B87" w:rsidP="00716B87">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 xml:space="preserve">Сетевая организация, при нарушении срока </w:t>
            </w:r>
            <w:r w:rsidR="008C2B2C" w:rsidRPr="004D2D0D">
              <w:rPr>
                <w:rFonts w:ascii="Times New Roman" w:hAnsi="Times New Roman"/>
                <w:color w:val="000000"/>
                <w:sz w:val="24"/>
                <w:szCs w:val="24"/>
              </w:rPr>
              <w:t xml:space="preserve">осуществления мероприятий по технологическому присоединению, предусмотренный договором, обязана уплатить понесенные </w:t>
            </w:r>
            <w:r w:rsidRPr="004D2D0D">
              <w:rPr>
                <w:rFonts w:ascii="Times New Roman" w:hAnsi="Times New Roman"/>
                <w:color w:val="000000"/>
                <w:sz w:val="24"/>
                <w:szCs w:val="24"/>
              </w:rPr>
              <w:t>заявителем</w:t>
            </w:r>
            <w:r w:rsidR="008C2B2C" w:rsidRPr="004D2D0D">
              <w:rPr>
                <w:rFonts w:ascii="Times New Roman" w:hAnsi="Times New Roman"/>
                <w:color w:val="000000"/>
                <w:sz w:val="24"/>
                <w:szCs w:val="24"/>
              </w:rPr>
              <w:t xml:space="preserve">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p>
        </w:tc>
      </w:tr>
    </w:tbl>
    <w:p w:rsidR="008C2B2C" w:rsidRPr="004D2D0D" w:rsidRDefault="008C2B2C" w:rsidP="008C2B2C">
      <w:pPr>
        <w:spacing w:after="0" w:line="240" w:lineRule="auto"/>
      </w:pPr>
    </w:p>
    <w:p w:rsidR="008C2B2C" w:rsidRPr="004D2D0D" w:rsidRDefault="008C2B2C" w:rsidP="008C2B2C">
      <w:pPr>
        <w:spacing w:after="0" w:line="240" w:lineRule="auto"/>
      </w:pPr>
    </w:p>
    <w:tbl>
      <w:tblPr>
        <w:tblW w:w="10324" w:type="dxa"/>
        <w:tblInd w:w="15" w:type="dxa"/>
        <w:tblLayout w:type="fixed"/>
        <w:tblCellMar>
          <w:left w:w="15" w:type="dxa"/>
          <w:right w:w="15" w:type="dxa"/>
        </w:tblCellMar>
        <w:tblLook w:val="0000" w:firstRow="0" w:lastRow="0" w:firstColumn="0" w:lastColumn="0" w:noHBand="0" w:noVBand="0"/>
      </w:tblPr>
      <w:tblGrid>
        <w:gridCol w:w="4845"/>
        <w:gridCol w:w="571"/>
        <w:gridCol w:w="913"/>
        <w:gridCol w:w="3938"/>
        <w:gridCol w:w="57"/>
      </w:tblGrid>
      <w:tr w:rsidR="008C2B2C" w:rsidRPr="004D2D0D" w:rsidTr="00135C80">
        <w:trPr>
          <w:gridAfter w:val="1"/>
          <w:wAfter w:w="57" w:type="dxa"/>
          <w:trHeight w:val="283"/>
        </w:trPr>
        <w:tc>
          <w:tcPr>
            <w:tcW w:w="10267" w:type="dxa"/>
            <w:gridSpan w:val="4"/>
            <w:tcBorders>
              <w:top w:val="nil"/>
              <w:left w:val="nil"/>
              <w:bottom w:val="nil"/>
              <w:right w:val="nil"/>
            </w:tcBorders>
            <w:vAlign w:val="center"/>
          </w:tcPr>
          <w:p w:rsidR="008C2B2C" w:rsidRPr="004D2D0D" w:rsidRDefault="008C2B2C" w:rsidP="00CB606B">
            <w:pPr>
              <w:widowControl w:val="0"/>
              <w:autoSpaceDE w:val="0"/>
              <w:autoSpaceDN w:val="0"/>
              <w:adjustRightInd w:val="0"/>
              <w:spacing w:before="14" w:after="0" w:line="240" w:lineRule="auto"/>
              <w:jc w:val="center"/>
              <w:rPr>
                <w:rFonts w:ascii="Times New Roman" w:hAnsi="Times New Roman"/>
                <w:color w:val="000000"/>
                <w:sz w:val="24"/>
                <w:szCs w:val="24"/>
              </w:rPr>
            </w:pPr>
            <w:r w:rsidRPr="004D2D0D">
              <w:rPr>
                <w:rFonts w:ascii="Times New Roman" w:hAnsi="Times New Roman"/>
                <w:color w:val="000000"/>
                <w:sz w:val="20"/>
                <w:szCs w:val="20"/>
              </w:rPr>
              <w:lastRenderedPageBreak/>
              <w:t>4</w:t>
            </w:r>
          </w:p>
        </w:tc>
      </w:tr>
      <w:tr w:rsidR="008C2B2C" w:rsidRPr="004D2D0D" w:rsidTr="00135C80">
        <w:trPr>
          <w:gridAfter w:val="1"/>
          <w:wAfter w:w="57" w:type="dxa"/>
          <w:trHeight w:val="268"/>
        </w:trPr>
        <w:tc>
          <w:tcPr>
            <w:tcW w:w="10267" w:type="dxa"/>
            <w:gridSpan w:val="4"/>
            <w:tcBorders>
              <w:top w:val="nil"/>
              <w:left w:val="nil"/>
              <w:bottom w:val="nil"/>
              <w:right w:val="nil"/>
            </w:tcBorders>
          </w:tcPr>
          <w:p w:rsidR="008C2B2C" w:rsidRPr="004D2D0D" w:rsidRDefault="008C2B2C" w:rsidP="00135C80">
            <w:pPr>
              <w:widowControl w:val="0"/>
              <w:tabs>
                <w:tab w:val="left" w:pos="1974"/>
                <w:tab w:val="right" w:pos="8492"/>
              </w:tabs>
              <w:autoSpaceDE w:val="0"/>
              <w:autoSpaceDN w:val="0"/>
              <w:adjustRightInd w:val="0"/>
              <w:spacing w:before="14" w:after="0" w:line="240" w:lineRule="auto"/>
              <w:ind w:left="7360" w:hanging="7487"/>
              <w:jc w:val="right"/>
              <w:rPr>
                <w:rFonts w:ascii="Times New Roman" w:hAnsi="Times New Roman"/>
                <w:color w:val="000000"/>
                <w:sz w:val="24"/>
                <w:szCs w:val="24"/>
                <w:u w:val="single"/>
              </w:rPr>
            </w:pPr>
            <w:r w:rsidRPr="004D2D0D">
              <w:rPr>
                <w:rFonts w:ascii="Times New Roman" w:hAnsi="Times New Roman"/>
                <w:color w:val="000000"/>
                <w:sz w:val="24"/>
                <w:szCs w:val="24"/>
                <w:u w:val="single"/>
              </w:rPr>
              <w:t>Договор №           /</w:t>
            </w:r>
            <w:r w:rsidRPr="004D2D0D">
              <w:rPr>
                <w:rFonts w:ascii="Times New Roman" w:hAnsi="Times New Roman"/>
                <w:color w:val="000000"/>
                <w:sz w:val="24"/>
                <w:szCs w:val="24"/>
                <w:u w:val="single"/>
              </w:rPr>
              <w:tab/>
            </w:r>
          </w:p>
        </w:tc>
      </w:tr>
      <w:tr w:rsidR="008C2B2C" w:rsidRPr="004D2D0D" w:rsidTr="00135C80">
        <w:trPr>
          <w:gridAfter w:val="1"/>
          <w:wAfter w:w="57" w:type="dxa"/>
          <w:trHeight w:val="215"/>
        </w:trPr>
        <w:tc>
          <w:tcPr>
            <w:tcW w:w="6329" w:type="dxa"/>
            <w:gridSpan w:val="3"/>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14"/>
                <w:szCs w:val="14"/>
              </w:rPr>
            </w:pPr>
          </w:p>
        </w:tc>
        <w:tc>
          <w:tcPr>
            <w:tcW w:w="3938" w:type="dxa"/>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right"/>
              <w:rPr>
                <w:rFonts w:ascii="Times New Roman" w:hAnsi="Times New Roman"/>
                <w:color w:val="000000"/>
                <w:sz w:val="16"/>
                <w:szCs w:val="16"/>
              </w:rPr>
            </w:pPr>
            <w:r w:rsidRPr="004D2D0D">
              <w:rPr>
                <w:rFonts w:ascii="Times New Roman" w:hAnsi="Times New Roman"/>
                <w:color w:val="000000"/>
                <w:sz w:val="16"/>
                <w:szCs w:val="16"/>
              </w:rPr>
              <w:t>(регистрационный номер договора)</w:t>
            </w:r>
          </w:p>
        </w:tc>
      </w:tr>
      <w:tr w:rsidR="008C2B2C" w:rsidRPr="004D2D0D" w:rsidTr="00135C80">
        <w:trPr>
          <w:gridAfter w:val="1"/>
          <w:wAfter w:w="57" w:type="dxa"/>
          <w:trHeight w:val="648"/>
        </w:trPr>
        <w:tc>
          <w:tcPr>
            <w:tcW w:w="10267" w:type="dxa"/>
            <w:gridSpan w:val="4"/>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firstLine="552"/>
              <w:jc w:val="both"/>
              <w:rPr>
                <w:rFonts w:ascii="Times New Roman" w:hAnsi="Times New Roman"/>
                <w:color w:val="000000"/>
                <w:sz w:val="20"/>
                <w:szCs w:val="20"/>
              </w:rPr>
            </w:pPr>
            <w:r w:rsidRPr="004D2D0D">
              <w:rPr>
                <w:rFonts w:ascii="Times New Roman" w:hAnsi="Times New Roman"/>
                <w:color w:val="000000"/>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tc>
      </w:tr>
      <w:tr w:rsidR="008C2B2C" w:rsidRPr="004D2D0D" w:rsidTr="00135C80">
        <w:trPr>
          <w:gridAfter w:val="1"/>
          <w:wAfter w:w="57" w:type="dxa"/>
          <w:trHeight w:val="1285"/>
        </w:trPr>
        <w:tc>
          <w:tcPr>
            <w:tcW w:w="10267" w:type="dxa"/>
            <w:gridSpan w:val="4"/>
            <w:tcBorders>
              <w:top w:val="nil"/>
              <w:left w:val="nil"/>
              <w:bottom w:val="nil"/>
              <w:right w:val="nil"/>
            </w:tcBorders>
          </w:tcPr>
          <w:p w:rsidR="008C2B2C" w:rsidRPr="004D2D0D" w:rsidRDefault="008C2B2C" w:rsidP="00135C80">
            <w:pPr>
              <w:spacing w:after="0" w:line="240" w:lineRule="auto"/>
              <w:ind w:firstLine="552"/>
              <w:jc w:val="both"/>
            </w:pPr>
            <w:r w:rsidRPr="004D2D0D">
              <w:rPr>
                <w:rFonts w:ascii="Times New Roman" w:hAnsi="Times New Roman"/>
                <w:color w:val="000000"/>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tc>
      </w:tr>
      <w:tr w:rsidR="008C2B2C" w:rsidRPr="004D2D0D" w:rsidTr="00135C80">
        <w:trPr>
          <w:gridAfter w:val="1"/>
          <w:wAfter w:w="57" w:type="dxa"/>
          <w:trHeight w:val="74"/>
        </w:trPr>
        <w:tc>
          <w:tcPr>
            <w:tcW w:w="10267" w:type="dxa"/>
            <w:gridSpan w:val="4"/>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 Порядок разрешения споров</w:t>
            </w:r>
          </w:p>
        </w:tc>
      </w:tr>
      <w:tr w:rsidR="008C2B2C" w:rsidRPr="004D2D0D" w:rsidTr="00135C80">
        <w:trPr>
          <w:gridAfter w:val="1"/>
          <w:wAfter w:w="57" w:type="dxa"/>
          <w:trHeight w:val="530"/>
        </w:trPr>
        <w:tc>
          <w:tcPr>
            <w:tcW w:w="10267" w:type="dxa"/>
            <w:gridSpan w:val="4"/>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tc>
      </w:tr>
      <w:tr w:rsidR="008C2B2C" w:rsidRPr="004D2D0D" w:rsidTr="00135C80">
        <w:trPr>
          <w:gridAfter w:val="1"/>
          <w:wAfter w:w="57" w:type="dxa"/>
          <w:trHeight w:val="160"/>
        </w:trPr>
        <w:tc>
          <w:tcPr>
            <w:tcW w:w="10267" w:type="dxa"/>
            <w:gridSpan w:val="4"/>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24"/>
                <w:szCs w:val="24"/>
              </w:rPr>
            </w:pPr>
            <w:r w:rsidRPr="004D2D0D">
              <w:rPr>
                <w:rFonts w:ascii="Times New Roman" w:hAnsi="Times New Roman"/>
                <w:color w:val="000000"/>
                <w:sz w:val="24"/>
                <w:szCs w:val="24"/>
              </w:rPr>
              <w:t>VII. Заключительные положения</w:t>
            </w:r>
          </w:p>
        </w:tc>
      </w:tr>
      <w:tr w:rsidR="008C2B2C" w:rsidRPr="004D2D0D" w:rsidTr="00135C80">
        <w:trPr>
          <w:gridAfter w:val="1"/>
          <w:wAfter w:w="57" w:type="dxa"/>
          <w:trHeight w:val="540"/>
        </w:trPr>
        <w:tc>
          <w:tcPr>
            <w:tcW w:w="10267" w:type="dxa"/>
            <w:gridSpan w:val="4"/>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21. Настоящий договор считается заключенным с даты поступления подписанного заявителем экземпляра настоящего договора в сетевую организацию.</w:t>
            </w:r>
          </w:p>
        </w:tc>
      </w:tr>
      <w:tr w:rsidR="008C2B2C" w:rsidRPr="004D2D0D" w:rsidTr="00135C80">
        <w:trPr>
          <w:gridAfter w:val="1"/>
          <w:wAfter w:w="57" w:type="dxa"/>
          <w:trHeight w:val="540"/>
        </w:trPr>
        <w:tc>
          <w:tcPr>
            <w:tcW w:w="10267" w:type="dxa"/>
            <w:gridSpan w:val="4"/>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firstLine="537"/>
              <w:jc w:val="both"/>
              <w:rPr>
                <w:rFonts w:ascii="Times New Roman" w:hAnsi="Times New Roman"/>
                <w:color w:val="000000"/>
                <w:sz w:val="24"/>
                <w:szCs w:val="24"/>
              </w:rPr>
            </w:pPr>
            <w:r w:rsidRPr="004D2D0D">
              <w:rPr>
                <w:rFonts w:ascii="Times New Roman" w:hAnsi="Times New Roman"/>
                <w:color w:val="000000"/>
                <w:sz w:val="24"/>
                <w:szCs w:val="24"/>
              </w:rPr>
              <w:t>22. Настоящий договор составлен и подписан в двух экземплярах, по одному для каждой из Сторон.</w:t>
            </w:r>
          </w:p>
        </w:tc>
      </w:tr>
      <w:tr w:rsidR="008C2B2C" w:rsidRPr="004D2D0D" w:rsidTr="00135C80">
        <w:trPr>
          <w:gridAfter w:val="1"/>
          <w:wAfter w:w="57" w:type="dxa"/>
          <w:trHeight w:val="215"/>
        </w:trPr>
        <w:tc>
          <w:tcPr>
            <w:tcW w:w="10267" w:type="dxa"/>
            <w:gridSpan w:val="4"/>
            <w:tcBorders>
              <w:top w:val="nil"/>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Реквизиты Сторон</w:t>
            </w:r>
          </w:p>
        </w:tc>
      </w:tr>
      <w:tr w:rsidR="008C2B2C" w:rsidRPr="004D2D0D" w:rsidTr="00135C80">
        <w:trPr>
          <w:gridAfter w:val="1"/>
          <w:wAfter w:w="57" w:type="dxa"/>
          <w:trHeight w:val="268"/>
        </w:trPr>
        <w:tc>
          <w:tcPr>
            <w:tcW w:w="4845" w:type="dxa"/>
            <w:tcBorders>
              <w:top w:val="nil"/>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Заявитель:</w:t>
            </w:r>
          </w:p>
        </w:tc>
        <w:tc>
          <w:tcPr>
            <w:tcW w:w="571" w:type="dxa"/>
            <w:vMerge w:val="restart"/>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rPr>
            </w:pPr>
          </w:p>
        </w:tc>
        <w:tc>
          <w:tcPr>
            <w:tcW w:w="4851" w:type="dxa"/>
            <w:gridSpan w:val="2"/>
            <w:tcBorders>
              <w:top w:val="nil"/>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rPr>
            </w:pPr>
            <w:r w:rsidRPr="004D2D0D">
              <w:rPr>
                <w:rFonts w:ascii="Times New Roman" w:hAnsi="Times New Roman"/>
                <w:color w:val="000000"/>
              </w:rPr>
              <w:t>Сетевая организация:</w:t>
            </w:r>
          </w:p>
        </w:tc>
      </w:tr>
      <w:tr w:rsidR="008C2B2C" w:rsidRPr="004D2D0D" w:rsidTr="00135C80">
        <w:trPr>
          <w:gridAfter w:val="1"/>
          <w:wAfter w:w="57" w:type="dxa"/>
          <w:trHeight w:val="478"/>
        </w:trPr>
        <w:tc>
          <w:tcPr>
            <w:tcW w:w="4845" w:type="dxa"/>
            <w:tcBorders>
              <w:top w:val="nil"/>
              <w:left w:val="nil"/>
              <w:bottom w:val="single" w:sz="8" w:space="0" w:color="000000"/>
              <w:right w:val="nil"/>
            </w:tcBorders>
            <w:vAlign w:val="bottom"/>
          </w:tcPr>
          <w:p w:rsidR="008C2B2C" w:rsidRPr="004D2D0D" w:rsidRDefault="008C2B2C" w:rsidP="00135C8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color w:val="000000"/>
              </w:rPr>
              <w:t xml:space="preserve">     </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vAlign w:val="bottom"/>
          </w:tcPr>
          <w:p w:rsidR="008C2B2C" w:rsidRPr="004D2D0D" w:rsidRDefault="008C2B2C" w:rsidP="00135C80">
            <w:pPr>
              <w:spacing w:after="0" w:line="240" w:lineRule="auto"/>
              <w:rPr>
                <w:rFonts w:ascii="Times New Roman" w:hAnsi="Times New Roman"/>
              </w:rPr>
            </w:pPr>
            <w:r w:rsidRPr="004D2D0D">
              <w:rPr>
                <w:rFonts w:ascii="Times New Roman" w:hAnsi="Times New Roman"/>
              </w:rPr>
              <w:t>Филиал «Энергосеть _____________»</w:t>
            </w:r>
          </w:p>
          <w:p w:rsidR="008C2B2C" w:rsidRPr="004D2D0D" w:rsidRDefault="008C2B2C" w:rsidP="00135C80">
            <w:pPr>
              <w:widowControl w:val="0"/>
              <w:autoSpaceDE w:val="0"/>
              <w:autoSpaceDN w:val="0"/>
              <w:adjustRightInd w:val="0"/>
              <w:spacing w:after="0" w:line="240" w:lineRule="auto"/>
              <w:rPr>
                <w:rFonts w:ascii="Times New Roman" w:hAnsi="Times New Roman"/>
                <w:color w:val="000000"/>
              </w:rPr>
            </w:pPr>
            <w:r w:rsidRPr="004D2D0D">
              <w:rPr>
                <w:rFonts w:ascii="Times New Roman" w:hAnsi="Times New Roman"/>
              </w:rPr>
              <w:t>ООО «Кузбасская энергосетевая компания»</w:t>
            </w:r>
          </w:p>
        </w:tc>
      </w:tr>
      <w:tr w:rsidR="008C2B2C" w:rsidRPr="004D2D0D" w:rsidTr="00135C80">
        <w:trPr>
          <w:gridAfter w:val="1"/>
          <w:wAfter w:w="57" w:type="dxa"/>
          <w:trHeight w:val="161"/>
        </w:trPr>
        <w:tc>
          <w:tcPr>
            <w:tcW w:w="4845" w:type="dxa"/>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(фамилия, имя, отчество)</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(наименование сетевой организации)</w:t>
            </w:r>
          </w:p>
        </w:tc>
      </w:tr>
      <w:tr w:rsidR="008C2B2C" w:rsidRPr="004D2D0D" w:rsidTr="00135C80">
        <w:trPr>
          <w:trHeight w:val="87"/>
        </w:trPr>
        <w:tc>
          <w:tcPr>
            <w:tcW w:w="4845"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8"/>
                <w:szCs w:val="10"/>
              </w:rPr>
            </w:pP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8"/>
                <w:szCs w:val="10"/>
              </w:rPr>
            </w:pPr>
          </w:p>
        </w:tc>
        <w:tc>
          <w:tcPr>
            <w:tcW w:w="4908" w:type="dxa"/>
            <w:gridSpan w:val="3"/>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8"/>
                <w:szCs w:val="10"/>
              </w:rPr>
            </w:pPr>
          </w:p>
        </w:tc>
      </w:tr>
      <w:tr w:rsidR="008C2B2C" w:rsidRPr="004D2D0D" w:rsidTr="00135C80">
        <w:trPr>
          <w:gridAfter w:val="1"/>
          <w:wAfter w:w="57" w:type="dxa"/>
          <w:trHeight w:val="87"/>
        </w:trPr>
        <w:tc>
          <w:tcPr>
            <w:tcW w:w="4845" w:type="dxa"/>
            <w:tcBorders>
              <w:top w:val="nil"/>
              <w:left w:val="nil"/>
              <w:bottom w:val="single" w:sz="8" w:space="0" w:color="000000"/>
              <w:right w:val="nil"/>
            </w:tcBorders>
            <w:vAlign w:val="bottom"/>
          </w:tcPr>
          <w:p w:rsidR="008C2B2C" w:rsidRPr="004D2D0D" w:rsidRDefault="008C2B2C" w:rsidP="00135C8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10"/>
                <w:szCs w:val="20"/>
              </w:rPr>
            </w:pPr>
          </w:p>
        </w:tc>
        <w:tc>
          <w:tcPr>
            <w:tcW w:w="4851" w:type="dxa"/>
            <w:gridSpan w:val="2"/>
            <w:tcBorders>
              <w:top w:val="nil"/>
              <w:left w:val="nil"/>
              <w:bottom w:val="single" w:sz="8" w:space="0" w:color="000000"/>
              <w:right w:val="nil"/>
            </w:tcBorders>
            <w:vAlign w:val="bottom"/>
          </w:tcPr>
          <w:p w:rsidR="008C2B2C" w:rsidRPr="004D2D0D" w:rsidRDefault="008C2B2C" w:rsidP="00135C80">
            <w:pPr>
              <w:widowControl w:val="0"/>
              <w:autoSpaceDE w:val="0"/>
              <w:autoSpaceDN w:val="0"/>
              <w:adjustRightInd w:val="0"/>
              <w:spacing w:after="0" w:line="240" w:lineRule="auto"/>
              <w:rPr>
                <w:rFonts w:ascii="Times New Roman" w:hAnsi="Times New Roman"/>
                <w:color w:val="000000"/>
                <w:sz w:val="10"/>
                <w:szCs w:val="24"/>
              </w:rPr>
            </w:pPr>
            <w:r w:rsidRPr="004D2D0D">
              <w:rPr>
                <w:rFonts w:ascii="Times New Roman" w:hAnsi="Times New Roman"/>
                <w:color w:val="000000"/>
                <w:sz w:val="10"/>
                <w:szCs w:val="24"/>
              </w:rPr>
              <w:t xml:space="preserve">     </w:t>
            </w:r>
          </w:p>
        </w:tc>
      </w:tr>
      <w:tr w:rsidR="008C2B2C" w:rsidRPr="004D2D0D" w:rsidTr="00135C80">
        <w:trPr>
          <w:gridAfter w:val="1"/>
          <w:wAfter w:w="57" w:type="dxa"/>
          <w:trHeight w:val="54"/>
        </w:trPr>
        <w:tc>
          <w:tcPr>
            <w:tcW w:w="4845" w:type="dxa"/>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(место жительства)</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nil"/>
              <w:left w:val="nil"/>
              <w:bottom w:val="nil"/>
              <w:right w:val="nil"/>
            </w:tcBorders>
            <w:vAlign w:val="center"/>
          </w:tcPr>
          <w:p w:rsidR="008C2B2C" w:rsidRPr="004D2D0D" w:rsidRDefault="008C2B2C" w:rsidP="00135C80">
            <w:pPr>
              <w:widowControl w:val="0"/>
              <w:autoSpaceDE w:val="0"/>
              <w:autoSpaceDN w:val="0"/>
              <w:adjustRightInd w:val="0"/>
              <w:spacing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 xml:space="preserve"> (место нахождения)</w:t>
            </w:r>
          </w:p>
        </w:tc>
      </w:tr>
      <w:tr w:rsidR="008C2B2C" w:rsidRPr="004D2D0D" w:rsidTr="00135C80">
        <w:trPr>
          <w:gridAfter w:val="1"/>
          <w:wAfter w:w="57" w:type="dxa"/>
          <w:trHeight w:val="74"/>
        </w:trPr>
        <w:tc>
          <w:tcPr>
            <w:tcW w:w="4845" w:type="dxa"/>
            <w:vMerge w:val="restart"/>
            <w:tcBorders>
              <w:top w:val="nil"/>
              <w:left w:val="nil"/>
              <w:bottom w:val="single" w:sz="8" w:space="0" w:color="000000"/>
              <w:right w:val="nil"/>
            </w:tcBorders>
            <w:vAlign w:val="bottom"/>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_________: серия __ номер ______,</w:t>
            </w:r>
            <w:r w:rsidRPr="004D2D0D">
              <w:rPr>
                <w:rFonts w:ascii="Times New Roman" w:hAnsi="Times New Roman"/>
                <w:color w:val="000000"/>
              </w:rPr>
              <w:br/>
              <w:t>выдан __________________________________ ___________________________, __.__.____ г.</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ИНН/КПП  ___ ___ __ __/___ ___ ___</w:t>
            </w:r>
            <w:r w:rsidRPr="004D2D0D">
              <w:rPr>
                <w:rFonts w:ascii="Times New Roman" w:hAnsi="Times New Roman"/>
                <w:color w:val="000000"/>
              </w:rPr>
              <w:br/>
              <w:t>___________________________</w:t>
            </w:r>
            <w:r w:rsidRPr="004D2D0D">
              <w:rPr>
                <w:rFonts w:ascii="Times New Roman" w:hAnsi="Times New Roman"/>
                <w:color w:val="000000"/>
              </w:rPr>
              <w:br/>
              <w:t>БИК ___ ___ ___</w:t>
            </w:r>
          </w:p>
        </w:tc>
      </w:tr>
      <w:tr w:rsidR="008C2B2C" w:rsidRPr="004D2D0D" w:rsidTr="00135C80">
        <w:trPr>
          <w:gridAfter w:val="1"/>
          <w:wAfter w:w="57" w:type="dxa"/>
          <w:trHeight w:val="268"/>
        </w:trPr>
        <w:tc>
          <w:tcPr>
            <w:tcW w:w="4845" w:type="dxa"/>
            <w:vMerge/>
            <w:tcBorders>
              <w:top w:val="nil"/>
              <w:left w:val="nil"/>
              <w:bottom w:val="single" w:sz="8" w:space="0" w:color="000000"/>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к/сч ___ ___ ___ ___ ___ ___ __</w:t>
            </w:r>
          </w:p>
        </w:tc>
      </w:tr>
      <w:tr w:rsidR="008C2B2C" w:rsidRPr="004D2D0D" w:rsidTr="00135C80">
        <w:trPr>
          <w:gridAfter w:val="1"/>
          <w:wAfter w:w="57" w:type="dxa"/>
          <w:trHeight w:val="54"/>
        </w:trPr>
        <w:tc>
          <w:tcPr>
            <w:tcW w:w="4845" w:type="dxa"/>
            <w:vMerge/>
            <w:tcBorders>
              <w:top w:val="nil"/>
              <w:left w:val="nil"/>
              <w:bottom w:val="single" w:sz="8" w:space="0" w:color="000000"/>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rPr>
            </w:pPr>
          </w:p>
        </w:tc>
        <w:tc>
          <w:tcPr>
            <w:tcW w:w="4851" w:type="dxa"/>
            <w:gridSpan w:val="2"/>
            <w:tcBorders>
              <w:top w:val="nil"/>
              <w:left w:val="nil"/>
              <w:bottom w:val="single" w:sz="8" w:space="0" w:color="000000"/>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rPr>
            </w:pPr>
            <w:r w:rsidRPr="004D2D0D">
              <w:rPr>
                <w:rFonts w:ascii="Times New Roman" w:hAnsi="Times New Roman"/>
                <w:color w:val="000000"/>
              </w:rPr>
              <w:t>р/сч ___ ___ ___ ___ ___ ___ __</w:t>
            </w:r>
          </w:p>
        </w:tc>
      </w:tr>
      <w:tr w:rsidR="008C2B2C" w:rsidRPr="004D2D0D" w:rsidTr="00135C80">
        <w:trPr>
          <w:trHeight w:val="322"/>
        </w:trPr>
        <w:tc>
          <w:tcPr>
            <w:tcW w:w="4845" w:type="dxa"/>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jc w:val="center"/>
              <w:rPr>
                <w:rFonts w:ascii="Times New Roman" w:hAnsi="Times New Roman"/>
                <w:sz w:val="20"/>
                <w:szCs w:val="20"/>
              </w:rPr>
            </w:pPr>
          </w:p>
        </w:tc>
        <w:tc>
          <w:tcPr>
            <w:tcW w:w="4908" w:type="dxa"/>
            <w:gridSpan w:val="3"/>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20"/>
                <w:szCs w:val="20"/>
              </w:rPr>
            </w:pPr>
          </w:p>
        </w:tc>
      </w:tr>
      <w:tr w:rsidR="008C2B2C" w:rsidRPr="004D2D0D" w:rsidTr="00135C80">
        <w:trPr>
          <w:gridAfter w:val="1"/>
          <w:wAfter w:w="57" w:type="dxa"/>
          <w:trHeight w:val="268"/>
        </w:trPr>
        <w:tc>
          <w:tcPr>
            <w:tcW w:w="4845" w:type="dxa"/>
            <w:tcBorders>
              <w:top w:val="nil"/>
              <w:left w:val="nil"/>
              <w:bottom w:val="single" w:sz="8" w:space="0" w:color="000000"/>
              <w:right w:val="nil"/>
            </w:tcBorders>
          </w:tcPr>
          <w:p w:rsidR="008C2B2C" w:rsidRPr="004D2D0D" w:rsidRDefault="008C2B2C" w:rsidP="00135C80">
            <w:pPr>
              <w:widowControl w:val="0"/>
              <w:autoSpaceDE w:val="0"/>
              <w:autoSpaceDN w:val="0"/>
              <w:adjustRightInd w:val="0"/>
              <w:spacing w:before="14" w:after="0" w:line="240" w:lineRule="auto"/>
              <w:ind w:left="15"/>
              <w:rPr>
                <w:rFonts w:ascii="Times New Roman" w:hAnsi="Times New Roman"/>
                <w:color w:val="000000"/>
                <w:sz w:val="24"/>
                <w:szCs w:val="24"/>
              </w:rPr>
            </w:pPr>
            <w:r w:rsidRPr="004D2D0D">
              <w:rPr>
                <w:rFonts w:ascii="Times New Roman" w:hAnsi="Times New Roman"/>
                <w:color w:val="000000"/>
              </w:rPr>
              <w:t xml:space="preserve">ИНН </w:t>
            </w:r>
            <w:r w:rsidRPr="004D2D0D">
              <w:rPr>
                <w:rFonts w:ascii="Times New Roman" w:hAnsi="Times New Roman"/>
                <w:color w:val="000000"/>
                <w:sz w:val="24"/>
                <w:szCs w:val="24"/>
              </w:rPr>
              <w:t>___ ___ ___ ___</w:t>
            </w: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17"/>
                <w:szCs w:val="17"/>
              </w:rPr>
            </w:pPr>
          </w:p>
        </w:tc>
        <w:tc>
          <w:tcPr>
            <w:tcW w:w="4851" w:type="dxa"/>
            <w:gridSpan w:val="2"/>
            <w:tcBorders>
              <w:top w:val="nil"/>
              <w:left w:val="nil"/>
              <w:bottom w:val="single" w:sz="8" w:space="0" w:color="000000"/>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17"/>
                <w:szCs w:val="17"/>
              </w:rPr>
            </w:pPr>
          </w:p>
        </w:tc>
      </w:tr>
      <w:tr w:rsidR="008C2B2C" w:rsidRPr="004D2D0D" w:rsidTr="00135C80">
        <w:trPr>
          <w:gridAfter w:val="1"/>
          <w:wAfter w:w="57" w:type="dxa"/>
          <w:trHeight w:val="376"/>
        </w:trPr>
        <w:tc>
          <w:tcPr>
            <w:tcW w:w="4845"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jc w:val="center"/>
              <w:rPr>
                <w:rFonts w:ascii="MS Sans Serif" w:hAnsi="MS Sans Serif" w:cs="MS Sans Serif"/>
                <w:color w:val="080000"/>
                <w:sz w:val="20"/>
                <w:szCs w:val="20"/>
              </w:rPr>
            </w:pP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20"/>
                <w:szCs w:val="20"/>
              </w:rPr>
            </w:pPr>
          </w:p>
        </w:tc>
        <w:tc>
          <w:tcPr>
            <w:tcW w:w="4851" w:type="dxa"/>
            <w:gridSpan w:val="2"/>
            <w:tcBorders>
              <w:top w:val="nil"/>
              <w:left w:val="nil"/>
              <w:bottom w:val="nil"/>
              <w:right w:val="nil"/>
            </w:tcBorders>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(должность фамилия, имя, отчество лица, действующего от имени сетевой организации)</w:t>
            </w:r>
          </w:p>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p>
        </w:tc>
      </w:tr>
      <w:tr w:rsidR="008C2B2C" w:rsidRPr="004D2D0D" w:rsidTr="00135C80">
        <w:trPr>
          <w:gridAfter w:val="1"/>
          <w:wAfter w:w="57" w:type="dxa"/>
          <w:trHeight w:val="161"/>
        </w:trPr>
        <w:tc>
          <w:tcPr>
            <w:tcW w:w="4845" w:type="dxa"/>
            <w:tcBorders>
              <w:top w:val="single" w:sz="4" w:space="0" w:color="auto"/>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c>
          <w:tcPr>
            <w:tcW w:w="571" w:type="dxa"/>
            <w:vMerge/>
            <w:tcBorders>
              <w:top w:val="single" w:sz="4" w:space="0" w:color="auto"/>
              <w:left w:val="nil"/>
              <w:bottom w:val="nil"/>
              <w:right w:val="nil"/>
            </w:tcBorders>
          </w:tcPr>
          <w:p w:rsidR="008C2B2C" w:rsidRPr="004D2D0D" w:rsidRDefault="008C2B2C" w:rsidP="00135C80">
            <w:pPr>
              <w:widowControl w:val="0"/>
              <w:autoSpaceDE w:val="0"/>
              <w:autoSpaceDN w:val="0"/>
              <w:adjustRightInd w:val="0"/>
              <w:spacing w:after="0" w:line="240" w:lineRule="auto"/>
              <w:jc w:val="center"/>
              <w:rPr>
                <w:rFonts w:ascii="Times New Roman" w:hAnsi="Times New Roman"/>
                <w:sz w:val="10"/>
                <w:szCs w:val="10"/>
              </w:rPr>
            </w:pPr>
          </w:p>
        </w:tc>
        <w:tc>
          <w:tcPr>
            <w:tcW w:w="4851" w:type="dxa"/>
            <w:gridSpan w:val="2"/>
            <w:tcBorders>
              <w:top w:val="single" w:sz="4" w:space="0" w:color="auto"/>
              <w:left w:val="nil"/>
              <w:bottom w:val="nil"/>
              <w:right w:val="nil"/>
            </w:tcBorders>
            <w:vAlign w:val="center"/>
          </w:tcPr>
          <w:p w:rsidR="008C2B2C" w:rsidRPr="004D2D0D" w:rsidRDefault="008C2B2C" w:rsidP="00135C80">
            <w:pPr>
              <w:widowControl w:val="0"/>
              <w:autoSpaceDE w:val="0"/>
              <w:autoSpaceDN w:val="0"/>
              <w:adjustRightInd w:val="0"/>
              <w:spacing w:before="14" w:after="0" w:line="240" w:lineRule="auto"/>
              <w:ind w:left="15"/>
              <w:jc w:val="center"/>
              <w:rPr>
                <w:rFonts w:ascii="Times New Roman" w:hAnsi="Times New Roman"/>
                <w:color w:val="000000"/>
                <w:sz w:val="16"/>
                <w:szCs w:val="16"/>
              </w:rPr>
            </w:pPr>
            <w:r w:rsidRPr="004D2D0D">
              <w:rPr>
                <w:rFonts w:ascii="Times New Roman" w:hAnsi="Times New Roman"/>
                <w:color w:val="000000"/>
                <w:sz w:val="16"/>
                <w:szCs w:val="16"/>
              </w:rPr>
              <w:t>(подпись)</w:t>
            </w:r>
          </w:p>
        </w:tc>
      </w:tr>
      <w:tr w:rsidR="008C2B2C" w:rsidRPr="004D2D0D" w:rsidTr="00135C80">
        <w:trPr>
          <w:trHeight w:val="268"/>
        </w:trPr>
        <w:tc>
          <w:tcPr>
            <w:tcW w:w="4845" w:type="dxa"/>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20"/>
                <w:szCs w:val="17"/>
              </w:rPr>
            </w:pPr>
          </w:p>
        </w:tc>
        <w:tc>
          <w:tcPr>
            <w:tcW w:w="571" w:type="dxa"/>
            <w:vMerge/>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Times New Roman" w:hAnsi="Times New Roman"/>
                <w:sz w:val="20"/>
                <w:szCs w:val="17"/>
              </w:rPr>
            </w:pPr>
          </w:p>
        </w:tc>
        <w:tc>
          <w:tcPr>
            <w:tcW w:w="4908" w:type="dxa"/>
            <w:gridSpan w:val="3"/>
            <w:tcBorders>
              <w:top w:val="nil"/>
              <w:left w:val="nil"/>
              <w:bottom w:val="nil"/>
              <w:right w:val="nil"/>
            </w:tcBorders>
          </w:tcPr>
          <w:p w:rsidR="008C2B2C" w:rsidRPr="004D2D0D" w:rsidRDefault="008C2B2C" w:rsidP="00135C80">
            <w:pPr>
              <w:widowControl w:val="0"/>
              <w:autoSpaceDE w:val="0"/>
              <w:autoSpaceDN w:val="0"/>
              <w:adjustRightInd w:val="0"/>
              <w:spacing w:after="0" w:line="240" w:lineRule="auto"/>
              <w:rPr>
                <w:rFonts w:ascii="MS Sans Serif" w:hAnsi="MS Sans Serif" w:cs="MS Sans Serif"/>
                <w:color w:val="080000"/>
                <w:sz w:val="20"/>
                <w:szCs w:val="17"/>
              </w:rPr>
            </w:pPr>
            <w:r w:rsidRPr="004D2D0D">
              <w:rPr>
                <w:rFonts w:ascii="Times New Roman" w:hAnsi="Times New Roman"/>
                <w:color w:val="000000"/>
                <w:sz w:val="20"/>
                <w:szCs w:val="24"/>
              </w:rPr>
              <w:t>М.П.</w:t>
            </w:r>
          </w:p>
        </w:tc>
      </w:tr>
    </w:tbl>
    <w:p w:rsidR="00716B87" w:rsidRDefault="00716B87"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p>
    <w:p w:rsidR="002F409F" w:rsidRPr="004D2D0D" w:rsidRDefault="002F409F" w:rsidP="008C2B2C">
      <w:pPr>
        <w:widowControl w:val="0"/>
        <w:tabs>
          <w:tab w:val="left" w:pos="6946"/>
        </w:tabs>
        <w:autoSpaceDE w:val="0"/>
        <w:autoSpaceDN w:val="0"/>
        <w:adjustRightInd w:val="0"/>
        <w:spacing w:before="14" w:after="0" w:line="240" w:lineRule="auto"/>
        <w:ind w:left="15"/>
        <w:jc w:val="both"/>
        <w:rPr>
          <w:rFonts w:ascii="Times New Roman" w:hAnsi="Times New Roman"/>
          <w:color w:val="000000"/>
          <w:sz w:val="20"/>
          <w:szCs w:val="20"/>
        </w:rPr>
      </w:pPr>
      <w:bookmarkStart w:id="0" w:name="_GoBack"/>
      <w:bookmarkEnd w:id="0"/>
    </w:p>
    <w:sectPr w:rsidR="002F409F" w:rsidRPr="004D2D0D" w:rsidSect="008D2EFA">
      <w:pgSz w:w="11926" w:h="16867"/>
      <w:pgMar w:top="1134" w:right="586" w:bottom="1134" w:left="1134" w:header="11" w:footer="29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3F17" w:rsidRDefault="000E3F17" w:rsidP="00B8064A">
      <w:pPr>
        <w:spacing w:after="0" w:line="240" w:lineRule="auto"/>
      </w:pPr>
      <w:r>
        <w:separator/>
      </w:r>
    </w:p>
  </w:endnote>
  <w:endnote w:type="continuationSeparator" w:id="0">
    <w:p w:rsidR="000E3F17" w:rsidRDefault="000E3F17" w:rsidP="00B80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Sans Serif">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DC7EDE" w:rsidRDefault="00CC0FF5" w:rsidP="00FE7894">
    <w:pPr>
      <w:pStyle w:val="a8"/>
      <w:tabs>
        <w:tab w:val="clear" w:pos="9355"/>
        <w:tab w:val="left" w:pos="4705"/>
        <w:tab w:val="center" w:pos="5397"/>
      </w:tabs>
    </w:pPr>
    <w:r>
      <w:tab/>
    </w:r>
    <w:r>
      <w:tab/>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0FF5" w:rsidRDefault="00CC0FF5">
    <w:pPr>
      <w:pStyle w:val="a8"/>
      <w:jc w:val="center"/>
    </w:pPr>
  </w:p>
  <w:p w:rsidR="00CC0FF5" w:rsidRPr="009B118B" w:rsidRDefault="00CC0FF5" w:rsidP="009B11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3F17" w:rsidRDefault="000E3F17" w:rsidP="00B8064A">
      <w:pPr>
        <w:spacing w:after="0" w:line="240" w:lineRule="auto"/>
      </w:pPr>
      <w:r>
        <w:separator/>
      </w:r>
    </w:p>
  </w:footnote>
  <w:footnote w:type="continuationSeparator" w:id="0">
    <w:p w:rsidR="000E3F17" w:rsidRDefault="000E3F17" w:rsidP="00B806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B336E"/>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 w15:restartNumberingAfterBreak="0">
    <w:nsid w:val="652170BD"/>
    <w:multiLevelType w:val="hybridMultilevel"/>
    <w:tmpl w:val="73BEC8EE"/>
    <w:lvl w:ilvl="0" w:tplc="1C96147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 w15:restartNumberingAfterBreak="0">
    <w:nsid w:val="6A226B6D"/>
    <w:multiLevelType w:val="hybridMultilevel"/>
    <w:tmpl w:val="7BB2BEFE"/>
    <w:lvl w:ilvl="0" w:tplc="A0321080">
      <w:start w:val="1"/>
      <w:numFmt w:val="decimal"/>
      <w:suff w:val="space"/>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75D"/>
    <w:rsid w:val="000009FE"/>
    <w:rsid w:val="00010B82"/>
    <w:rsid w:val="0001188C"/>
    <w:rsid w:val="000126BB"/>
    <w:rsid w:val="0001289A"/>
    <w:rsid w:val="000144A9"/>
    <w:rsid w:val="00014C16"/>
    <w:rsid w:val="00016C95"/>
    <w:rsid w:val="00024709"/>
    <w:rsid w:val="00025AD0"/>
    <w:rsid w:val="0002671A"/>
    <w:rsid w:val="00026F8B"/>
    <w:rsid w:val="0003274F"/>
    <w:rsid w:val="00035164"/>
    <w:rsid w:val="00037012"/>
    <w:rsid w:val="00037BC4"/>
    <w:rsid w:val="00037C95"/>
    <w:rsid w:val="0004005D"/>
    <w:rsid w:val="000407E6"/>
    <w:rsid w:val="0004095E"/>
    <w:rsid w:val="000448D7"/>
    <w:rsid w:val="00045BB4"/>
    <w:rsid w:val="00047A0D"/>
    <w:rsid w:val="00052404"/>
    <w:rsid w:val="0005252B"/>
    <w:rsid w:val="00052DED"/>
    <w:rsid w:val="00053441"/>
    <w:rsid w:val="00053C20"/>
    <w:rsid w:val="00054897"/>
    <w:rsid w:val="00054F35"/>
    <w:rsid w:val="00063173"/>
    <w:rsid w:val="000713A2"/>
    <w:rsid w:val="0007331E"/>
    <w:rsid w:val="00076FF7"/>
    <w:rsid w:val="00081199"/>
    <w:rsid w:val="00081D26"/>
    <w:rsid w:val="000856C7"/>
    <w:rsid w:val="000865B4"/>
    <w:rsid w:val="00087BF8"/>
    <w:rsid w:val="00090A4D"/>
    <w:rsid w:val="00092A3A"/>
    <w:rsid w:val="0009415D"/>
    <w:rsid w:val="000A56D0"/>
    <w:rsid w:val="000A57F1"/>
    <w:rsid w:val="000B081F"/>
    <w:rsid w:val="000B0F0F"/>
    <w:rsid w:val="000B216F"/>
    <w:rsid w:val="000B3C8B"/>
    <w:rsid w:val="000B4FB1"/>
    <w:rsid w:val="000B5A3E"/>
    <w:rsid w:val="000B68C0"/>
    <w:rsid w:val="000C5379"/>
    <w:rsid w:val="000C570C"/>
    <w:rsid w:val="000E215F"/>
    <w:rsid w:val="000E299F"/>
    <w:rsid w:val="000E301A"/>
    <w:rsid w:val="000E3F17"/>
    <w:rsid w:val="000E6697"/>
    <w:rsid w:val="000E69B7"/>
    <w:rsid w:val="000E7622"/>
    <w:rsid w:val="000F3FC5"/>
    <w:rsid w:val="00101F72"/>
    <w:rsid w:val="00101FB4"/>
    <w:rsid w:val="0010510C"/>
    <w:rsid w:val="00110637"/>
    <w:rsid w:val="00110F6F"/>
    <w:rsid w:val="001130D5"/>
    <w:rsid w:val="001153CD"/>
    <w:rsid w:val="00116058"/>
    <w:rsid w:val="00126D48"/>
    <w:rsid w:val="001277E0"/>
    <w:rsid w:val="00127B84"/>
    <w:rsid w:val="0013032B"/>
    <w:rsid w:val="00135C80"/>
    <w:rsid w:val="00135DDD"/>
    <w:rsid w:val="00136A9B"/>
    <w:rsid w:val="001373FE"/>
    <w:rsid w:val="001377CE"/>
    <w:rsid w:val="0014081A"/>
    <w:rsid w:val="001412D4"/>
    <w:rsid w:val="00143C39"/>
    <w:rsid w:val="00146B4E"/>
    <w:rsid w:val="00153EAE"/>
    <w:rsid w:val="00155484"/>
    <w:rsid w:val="00156E7A"/>
    <w:rsid w:val="00157774"/>
    <w:rsid w:val="001626A1"/>
    <w:rsid w:val="00166451"/>
    <w:rsid w:val="0016731D"/>
    <w:rsid w:val="00167AB3"/>
    <w:rsid w:val="00173D24"/>
    <w:rsid w:val="00174D48"/>
    <w:rsid w:val="00176B84"/>
    <w:rsid w:val="0017772B"/>
    <w:rsid w:val="00180D4D"/>
    <w:rsid w:val="00181025"/>
    <w:rsid w:val="001823DE"/>
    <w:rsid w:val="001845BF"/>
    <w:rsid w:val="00184A7E"/>
    <w:rsid w:val="001904B8"/>
    <w:rsid w:val="001919E5"/>
    <w:rsid w:val="0019651E"/>
    <w:rsid w:val="001A216C"/>
    <w:rsid w:val="001C17AE"/>
    <w:rsid w:val="001C5F52"/>
    <w:rsid w:val="001D3931"/>
    <w:rsid w:val="001D506C"/>
    <w:rsid w:val="001D5D66"/>
    <w:rsid w:val="001D6DEC"/>
    <w:rsid w:val="001D6E40"/>
    <w:rsid w:val="001D70D5"/>
    <w:rsid w:val="001E2614"/>
    <w:rsid w:val="001E7ABB"/>
    <w:rsid w:val="001F40C1"/>
    <w:rsid w:val="001F504B"/>
    <w:rsid w:val="001F525A"/>
    <w:rsid w:val="001F5648"/>
    <w:rsid w:val="001F7631"/>
    <w:rsid w:val="002017B2"/>
    <w:rsid w:val="0020390C"/>
    <w:rsid w:val="00204F78"/>
    <w:rsid w:val="00205315"/>
    <w:rsid w:val="0020693B"/>
    <w:rsid w:val="00207F49"/>
    <w:rsid w:val="00214D05"/>
    <w:rsid w:val="00215011"/>
    <w:rsid w:val="0021746A"/>
    <w:rsid w:val="00221563"/>
    <w:rsid w:val="00222B00"/>
    <w:rsid w:val="0022382D"/>
    <w:rsid w:val="00224912"/>
    <w:rsid w:val="002254C9"/>
    <w:rsid w:val="0022625C"/>
    <w:rsid w:val="002271A1"/>
    <w:rsid w:val="002271C6"/>
    <w:rsid w:val="00234077"/>
    <w:rsid w:val="00237429"/>
    <w:rsid w:val="002374E0"/>
    <w:rsid w:val="00240002"/>
    <w:rsid w:val="00241B59"/>
    <w:rsid w:val="00245B61"/>
    <w:rsid w:val="002511D6"/>
    <w:rsid w:val="00252FDD"/>
    <w:rsid w:val="00255951"/>
    <w:rsid w:val="00260F52"/>
    <w:rsid w:val="00263BE8"/>
    <w:rsid w:val="0026422D"/>
    <w:rsid w:val="00265C59"/>
    <w:rsid w:val="002725EC"/>
    <w:rsid w:val="00273719"/>
    <w:rsid w:val="00276D5C"/>
    <w:rsid w:val="00276E2B"/>
    <w:rsid w:val="00284C9F"/>
    <w:rsid w:val="0029129C"/>
    <w:rsid w:val="002913E9"/>
    <w:rsid w:val="002942C5"/>
    <w:rsid w:val="00296A0F"/>
    <w:rsid w:val="002A1A21"/>
    <w:rsid w:val="002A1FA4"/>
    <w:rsid w:val="002A24CB"/>
    <w:rsid w:val="002A2673"/>
    <w:rsid w:val="002A30D6"/>
    <w:rsid w:val="002A677A"/>
    <w:rsid w:val="002A78E8"/>
    <w:rsid w:val="002A7D2C"/>
    <w:rsid w:val="002B26DA"/>
    <w:rsid w:val="002B3708"/>
    <w:rsid w:val="002B4A2D"/>
    <w:rsid w:val="002B5C47"/>
    <w:rsid w:val="002B6283"/>
    <w:rsid w:val="002B67F3"/>
    <w:rsid w:val="002B780F"/>
    <w:rsid w:val="002C0E30"/>
    <w:rsid w:val="002C6380"/>
    <w:rsid w:val="002C75F4"/>
    <w:rsid w:val="002E07F5"/>
    <w:rsid w:val="002E2D95"/>
    <w:rsid w:val="002E3E37"/>
    <w:rsid w:val="002E50D5"/>
    <w:rsid w:val="002E7535"/>
    <w:rsid w:val="002F08F3"/>
    <w:rsid w:val="002F1F26"/>
    <w:rsid w:val="002F231F"/>
    <w:rsid w:val="002F3234"/>
    <w:rsid w:val="002F37E8"/>
    <w:rsid w:val="002F38C0"/>
    <w:rsid w:val="002F409F"/>
    <w:rsid w:val="002F783B"/>
    <w:rsid w:val="00301605"/>
    <w:rsid w:val="0031234C"/>
    <w:rsid w:val="0031303D"/>
    <w:rsid w:val="00314591"/>
    <w:rsid w:val="00314D78"/>
    <w:rsid w:val="00316E52"/>
    <w:rsid w:val="003209CA"/>
    <w:rsid w:val="00320FD3"/>
    <w:rsid w:val="00321D9D"/>
    <w:rsid w:val="0032307E"/>
    <w:rsid w:val="00327FBE"/>
    <w:rsid w:val="00330785"/>
    <w:rsid w:val="00332F18"/>
    <w:rsid w:val="003338BF"/>
    <w:rsid w:val="00336221"/>
    <w:rsid w:val="00336FE3"/>
    <w:rsid w:val="00340A13"/>
    <w:rsid w:val="0034498F"/>
    <w:rsid w:val="003556CC"/>
    <w:rsid w:val="00363499"/>
    <w:rsid w:val="00373B45"/>
    <w:rsid w:val="003830A6"/>
    <w:rsid w:val="003842D8"/>
    <w:rsid w:val="0038525B"/>
    <w:rsid w:val="00385863"/>
    <w:rsid w:val="00387310"/>
    <w:rsid w:val="00390E5A"/>
    <w:rsid w:val="00391D26"/>
    <w:rsid w:val="00393897"/>
    <w:rsid w:val="00394DF4"/>
    <w:rsid w:val="003953DB"/>
    <w:rsid w:val="00397FA4"/>
    <w:rsid w:val="003A185E"/>
    <w:rsid w:val="003A39CE"/>
    <w:rsid w:val="003A3DBB"/>
    <w:rsid w:val="003A613C"/>
    <w:rsid w:val="003B027A"/>
    <w:rsid w:val="003B0BE7"/>
    <w:rsid w:val="003B1044"/>
    <w:rsid w:val="003C086D"/>
    <w:rsid w:val="003C2D8C"/>
    <w:rsid w:val="003D0B2A"/>
    <w:rsid w:val="003D0FDE"/>
    <w:rsid w:val="003D193F"/>
    <w:rsid w:val="003D3122"/>
    <w:rsid w:val="003D3E1B"/>
    <w:rsid w:val="003D4EDE"/>
    <w:rsid w:val="003D5F4A"/>
    <w:rsid w:val="003D67CA"/>
    <w:rsid w:val="003D7219"/>
    <w:rsid w:val="003F1145"/>
    <w:rsid w:val="003F1219"/>
    <w:rsid w:val="003F4F8E"/>
    <w:rsid w:val="003F4FF4"/>
    <w:rsid w:val="0040471F"/>
    <w:rsid w:val="00405AA7"/>
    <w:rsid w:val="00407389"/>
    <w:rsid w:val="00407A65"/>
    <w:rsid w:val="0041191D"/>
    <w:rsid w:val="00412FF2"/>
    <w:rsid w:val="004146BA"/>
    <w:rsid w:val="00416344"/>
    <w:rsid w:val="0041777E"/>
    <w:rsid w:val="00422B01"/>
    <w:rsid w:val="00427212"/>
    <w:rsid w:val="004312BC"/>
    <w:rsid w:val="00435522"/>
    <w:rsid w:val="00437A7F"/>
    <w:rsid w:val="00441805"/>
    <w:rsid w:val="00452136"/>
    <w:rsid w:val="00455CEF"/>
    <w:rsid w:val="00456501"/>
    <w:rsid w:val="00460367"/>
    <w:rsid w:val="004614DB"/>
    <w:rsid w:val="004614F8"/>
    <w:rsid w:val="00461E53"/>
    <w:rsid w:val="00463B96"/>
    <w:rsid w:val="004642C7"/>
    <w:rsid w:val="004648FB"/>
    <w:rsid w:val="00466518"/>
    <w:rsid w:val="00466E0D"/>
    <w:rsid w:val="00470F78"/>
    <w:rsid w:val="004716ED"/>
    <w:rsid w:val="00476E3A"/>
    <w:rsid w:val="00477431"/>
    <w:rsid w:val="004800D9"/>
    <w:rsid w:val="004819ED"/>
    <w:rsid w:val="00481D9A"/>
    <w:rsid w:val="00482C73"/>
    <w:rsid w:val="00495187"/>
    <w:rsid w:val="00495E6C"/>
    <w:rsid w:val="00496240"/>
    <w:rsid w:val="004974F4"/>
    <w:rsid w:val="004A040B"/>
    <w:rsid w:val="004A1094"/>
    <w:rsid w:val="004B15C6"/>
    <w:rsid w:val="004B191D"/>
    <w:rsid w:val="004B40D2"/>
    <w:rsid w:val="004B6E72"/>
    <w:rsid w:val="004C25EA"/>
    <w:rsid w:val="004C3C60"/>
    <w:rsid w:val="004C71BD"/>
    <w:rsid w:val="004D17A6"/>
    <w:rsid w:val="004D1BF0"/>
    <w:rsid w:val="004D2AE9"/>
    <w:rsid w:val="004D2D0D"/>
    <w:rsid w:val="004D5A7B"/>
    <w:rsid w:val="004D6C23"/>
    <w:rsid w:val="004E0BCB"/>
    <w:rsid w:val="004E18F2"/>
    <w:rsid w:val="004E4385"/>
    <w:rsid w:val="004F5F07"/>
    <w:rsid w:val="004F7DDA"/>
    <w:rsid w:val="00507D85"/>
    <w:rsid w:val="00511A57"/>
    <w:rsid w:val="00513242"/>
    <w:rsid w:val="00514FFE"/>
    <w:rsid w:val="00515C17"/>
    <w:rsid w:val="00521821"/>
    <w:rsid w:val="00523FA0"/>
    <w:rsid w:val="0052481D"/>
    <w:rsid w:val="0052656C"/>
    <w:rsid w:val="00526C03"/>
    <w:rsid w:val="005272FA"/>
    <w:rsid w:val="005336DB"/>
    <w:rsid w:val="0053458E"/>
    <w:rsid w:val="00536737"/>
    <w:rsid w:val="00537135"/>
    <w:rsid w:val="00541DB5"/>
    <w:rsid w:val="00541ED1"/>
    <w:rsid w:val="0054320D"/>
    <w:rsid w:val="00543AE9"/>
    <w:rsid w:val="005474A1"/>
    <w:rsid w:val="0055035E"/>
    <w:rsid w:val="00552F04"/>
    <w:rsid w:val="005541D3"/>
    <w:rsid w:val="005563D9"/>
    <w:rsid w:val="00560F13"/>
    <w:rsid w:val="00565608"/>
    <w:rsid w:val="00566835"/>
    <w:rsid w:val="005769CF"/>
    <w:rsid w:val="00581395"/>
    <w:rsid w:val="00582811"/>
    <w:rsid w:val="00583BE0"/>
    <w:rsid w:val="0058418B"/>
    <w:rsid w:val="00584A67"/>
    <w:rsid w:val="00590052"/>
    <w:rsid w:val="00595E15"/>
    <w:rsid w:val="005966C7"/>
    <w:rsid w:val="005A2852"/>
    <w:rsid w:val="005A76EE"/>
    <w:rsid w:val="005B0307"/>
    <w:rsid w:val="005B08F4"/>
    <w:rsid w:val="005B1159"/>
    <w:rsid w:val="005B353F"/>
    <w:rsid w:val="005B3779"/>
    <w:rsid w:val="005B3D2A"/>
    <w:rsid w:val="005B543B"/>
    <w:rsid w:val="005B5C2E"/>
    <w:rsid w:val="005B69C8"/>
    <w:rsid w:val="005B7ACB"/>
    <w:rsid w:val="005C21AE"/>
    <w:rsid w:val="005C54DC"/>
    <w:rsid w:val="005D0917"/>
    <w:rsid w:val="005D28CF"/>
    <w:rsid w:val="005D58C0"/>
    <w:rsid w:val="005D69E7"/>
    <w:rsid w:val="005D7BFA"/>
    <w:rsid w:val="005E0D5C"/>
    <w:rsid w:val="005E103C"/>
    <w:rsid w:val="005E2FCA"/>
    <w:rsid w:val="005E6035"/>
    <w:rsid w:val="005F0A03"/>
    <w:rsid w:val="005F2557"/>
    <w:rsid w:val="005F3DF3"/>
    <w:rsid w:val="005F49D3"/>
    <w:rsid w:val="005F4A4D"/>
    <w:rsid w:val="005F70BA"/>
    <w:rsid w:val="0060659F"/>
    <w:rsid w:val="006116E6"/>
    <w:rsid w:val="00612471"/>
    <w:rsid w:val="00616219"/>
    <w:rsid w:val="006215A0"/>
    <w:rsid w:val="00622C4A"/>
    <w:rsid w:val="006260DA"/>
    <w:rsid w:val="00626703"/>
    <w:rsid w:val="006310F8"/>
    <w:rsid w:val="00631FE9"/>
    <w:rsid w:val="00632101"/>
    <w:rsid w:val="00632766"/>
    <w:rsid w:val="00632B96"/>
    <w:rsid w:val="00633985"/>
    <w:rsid w:val="00646DD6"/>
    <w:rsid w:val="00647AA4"/>
    <w:rsid w:val="006504E3"/>
    <w:rsid w:val="00652A1D"/>
    <w:rsid w:val="00653F67"/>
    <w:rsid w:val="0065422E"/>
    <w:rsid w:val="00662840"/>
    <w:rsid w:val="0066774D"/>
    <w:rsid w:val="006744CE"/>
    <w:rsid w:val="006800D1"/>
    <w:rsid w:val="00682440"/>
    <w:rsid w:val="006869FE"/>
    <w:rsid w:val="00690F91"/>
    <w:rsid w:val="00694419"/>
    <w:rsid w:val="00695F1B"/>
    <w:rsid w:val="00696A10"/>
    <w:rsid w:val="0069777D"/>
    <w:rsid w:val="006A28E9"/>
    <w:rsid w:val="006A7114"/>
    <w:rsid w:val="006B2B67"/>
    <w:rsid w:val="006B30CC"/>
    <w:rsid w:val="006B311F"/>
    <w:rsid w:val="006B7599"/>
    <w:rsid w:val="006B7D64"/>
    <w:rsid w:val="006B7E7C"/>
    <w:rsid w:val="006C2A47"/>
    <w:rsid w:val="006C748D"/>
    <w:rsid w:val="006D3247"/>
    <w:rsid w:val="006D3F41"/>
    <w:rsid w:val="006D53B3"/>
    <w:rsid w:val="006D5EB7"/>
    <w:rsid w:val="006E05D2"/>
    <w:rsid w:val="006E191F"/>
    <w:rsid w:val="006E1EAE"/>
    <w:rsid w:val="006E4DF1"/>
    <w:rsid w:val="006F0187"/>
    <w:rsid w:val="006F0208"/>
    <w:rsid w:val="006F1FB3"/>
    <w:rsid w:val="006F3ED5"/>
    <w:rsid w:val="00700247"/>
    <w:rsid w:val="00703F4F"/>
    <w:rsid w:val="00703FFA"/>
    <w:rsid w:val="00707C0D"/>
    <w:rsid w:val="007111FB"/>
    <w:rsid w:val="007145D3"/>
    <w:rsid w:val="00716B87"/>
    <w:rsid w:val="0072509D"/>
    <w:rsid w:val="00731646"/>
    <w:rsid w:val="00735757"/>
    <w:rsid w:val="00737361"/>
    <w:rsid w:val="007379EC"/>
    <w:rsid w:val="007454F0"/>
    <w:rsid w:val="00746E0D"/>
    <w:rsid w:val="007474D8"/>
    <w:rsid w:val="00750B2D"/>
    <w:rsid w:val="0075275D"/>
    <w:rsid w:val="00755C8D"/>
    <w:rsid w:val="00756D0C"/>
    <w:rsid w:val="00761E85"/>
    <w:rsid w:val="007629A6"/>
    <w:rsid w:val="00765251"/>
    <w:rsid w:val="007657B1"/>
    <w:rsid w:val="00765880"/>
    <w:rsid w:val="00770DF7"/>
    <w:rsid w:val="00774810"/>
    <w:rsid w:val="0077631A"/>
    <w:rsid w:val="00780EF1"/>
    <w:rsid w:val="00781895"/>
    <w:rsid w:val="00781AA3"/>
    <w:rsid w:val="007837D5"/>
    <w:rsid w:val="00784D5D"/>
    <w:rsid w:val="00785DA8"/>
    <w:rsid w:val="00792A52"/>
    <w:rsid w:val="007A4E94"/>
    <w:rsid w:val="007B23D3"/>
    <w:rsid w:val="007B3FD6"/>
    <w:rsid w:val="007B51A5"/>
    <w:rsid w:val="007C3645"/>
    <w:rsid w:val="007C40E4"/>
    <w:rsid w:val="007C7329"/>
    <w:rsid w:val="007D0D7A"/>
    <w:rsid w:val="007D1EE5"/>
    <w:rsid w:val="007D31AC"/>
    <w:rsid w:val="007D40B5"/>
    <w:rsid w:val="007D68C9"/>
    <w:rsid w:val="007D6FC9"/>
    <w:rsid w:val="007E135C"/>
    <w:rsid w:val="007E3A23"/>
    <w:rsid w:val="007E47DB"/>
    <w:rsid w:val="007E5CD9"/>
    <w:rsid w:val="007E734E"/>
    <w:rsid w:val="007F0F1F"/>
    <w:rsid w:val="007F222D"/>
    <w:rsid w:val="007F536D"/>
    <w:rsid w:val="007F58C6"/>
    <w:rsid w:val="00800247"/>
    <w:rsid w:val="00800F49"/>
    <w:rsid w:val="00802DC3"/>
    <w:rsid w:val="00803D61"/>
    <w:rsid w:val="00804D57"/>
    <w:rsid w:val="008064F3"/>
    <w:rsid w:val="008075C8"/>
    <w:rsid w:val="00810477"/>
    <w:rsid w:val="00810E81"/>
    <w:rsid w:val="008123D4"/>
    <w:rsid w:val="00812A4D"/>
    <w:rsid w:val="00813392"/>
    <w:rsid w:val="008152F7"/>
    <w:rsid w:val="008208F0"/>
    <w:rsid w:val="00820AC1"/>
    <w:rsid w:val="008213D3"/>
    <w:rsid w:val="00823F63"/>
    <w:rsid w:val="00824EA4"/>
    <w:rsid w:val="00826C4B"/>
    <w:rsid w:val="0082736B"/>
    <w:rsid w:val="008315FA"/>
    <w:rsid w:val="00831E35"/>
    <w:rsid w:val="00833ED7"/>
    <w:rsid w:val="00835AA0"/>
    <w:rsid w:val="00835E56"/>
    <w:rsid w:val="00841C27"/>
    <w:rsid w:val="00841F60"/>
    <w:rsid w:val="008422B7"/>
    <w:rsid w:val="0084292C"/>
    <w:rsid w:val="00842FC3"/>
    <w:rsid w:val="00846A35"/>
    <w:rsid w:val="00847514"/>
    <w:rsid w:val="008539C2"/>
    <w:rsid w:val="008539ED"/>
    <w:rsid w:val="00853EC7"/>
    <w:rsid w:val="00857D0D"/>
    <w:rsid w:val="008603F9"/>
    <w:rsid w:val="008607AB"/>
    <w:rsid w:val="0086144D"/>
    <w:rsid w:val="008635F2"/>
    <w:rsid w:val="008652C7"/>
    <w:rsid w:val="0087001B"/>
    <w:rsid w:val="00870940"/>
    <w:rsid w:val="008725E2"/>
    <w:rsid w:val="00872D73"/>
    <w:rsid w:val="008740A9"/>
    <w:rsid w:val="008769B6"/>
    <w:rsid w:val="00880C80"/>
    <w:rsid w:val="0088765A"/>
    <w:rsid w:val="0089301C"/>
    <w:rsid w:val="008A0B0C"/>
    <w:rsid w:val="008A1226"/>
    <w:rsid w:val="008A2440"/>
    <w:rsid w:val="008A3F1A"/>
    <w:rsid w:val="008B203E"/>
    <w:rsid w:val="008B249E"/>
    <w:rsid w:val="008B3181"/>
    <w:rsid w:val="008C2B2C"/>
    <w:rsid w:val="008D2EFA"/>
    <w:rsid w:val="008D4BEB"/>
    <w:rsid w:val="008D5B2F"/>
    <w:rsid w:val="008E0D28"/>
    <w:rsid w:val="008E10F4"/>
    <w:rsid w:val="008E3924"/>
    <w:rsid w:val="008E704B"/>
    <w:rsid w:val="008F2B14"/>
    <w:rsid w:val="008F3281"/>
    <w:rsid w:val="008F5B13"/>
    <w:rsid w:val="009008A1"/>
    <w:rsid w:val="00900D68"/>
    <w:rsid w:val="00903B65"/>
    <w:rsid w:val="00905509"/>
    <w:rsid w:val="009075C5"/>
    <w:rsid w:val="009111A6"/>
    <w:rsid w:val="00917D29"/>
    <w:rsid w:val="00920549"/>
    <w:rsid w:val="0092441A"/>
    <w:rsid w:val="00924492"/>
    <w:rsid w:val="009317A5"/>
    <w:rsid w:val="00932D30"/>
    <w:rsid w:val="0093437C"/>
    <w:rsid w:val="00937555"/>
    <w:rsid w:val="00941488"/>
    <w:rsid w:val="00942715"/>
    <w:rsid w:val="00946005"/>
    <w:rsid w:val="00946F9C"/>
    <w:rsid w:val="00946FD0"/>
    <w:rsid w:val="00952440"/>
    <w:rsid w:val="009556C6"/>
    <w:rsid w:val="00956D88"/>
    <w:rsid w:val="00957799"/>
    <w:rsid w:val="009737EF"/>
    <w:rsid w:val="009769C2"/>
    <w:rsid w:val="00976C37"/>
    <w:rsid w:val="00977B6B"/>
    <w:rsid w:val="00982246"/>
    <w:rsid w:val="0098494A"/>
    <w:rsid w:val="0098503F"/>
    <w:rsid w:val="00991C88"/>
    <w:rsid w:val="00992AFD"/>
    <w:rsid w:val="0099772B"/>
    <w:rsid w:val="00997EAE"/>
    <w:rsid w:val="009A0372"/>
    <w:rsid w:val="009B097C"/>
    <w:rsid w:val="009B0C03"/>
    <w:rsid w:val="009B118B"/>
    <w:rsid w:val="009B1259"/>
    <w:rsid w:val="009B6606"/>
    <w:rsid w:val="009C134A"/>
    <w:rsid w:val="009C2846"/>
    <w:rsid w:val="009D38DA"/>
    <w:rsid w:val="009D651D"/>
    <w:rsid w:val="009E1861"/>
    <w:rsid w:val="009E19AA"/>
    <w:rsid w:val="009E1BCC"/>
    <w:rsid w:val="009E2E2A"/>
    <w:rsid w:val="009E2FBF"/>
    <w:rsid w:val="009E30BE"/>
    <w:rsid w:val="009E464B"/>
    <w:rsid w:val="009E6607"/>
    <w:rsid w:val="009E6CEE"/>
    <w:rsid w:val="009E7B99"/>
    <w:rsid w:val="009F09EF"/>
    <w:rsid w:val="009F5F5D"/>
    <w:rsid w:val="009F67A8"/>
    <w:rsid w:val="00A0115D"/>
    <w:rsid w:val="00A02C22"/>
    <w:rsid w:val="00A03750"/>
    <w:rsid w:val="00A051F8"/>
    <w:rsid w:val="00A07B4B"/>
    <w:rsid w:val="00A10745"/>
    <w:rsid w:val="00A110FE"/>
    <w:rsid w:val="00A11D18"/>
    <w:rsid w:val="00A14EC8"/>
    <w:rsid w:val="00A204C4"/>
    <w:rsid w:val="00A21968"/>
    <w:rsid w:val="00A22215"/>
    <w:rsid w:val="00A22F83"/>
    <w:rsid w:val="00A2336B"/>
    <w:rsid w:val="00A23664"/>
    <w:rsid w:val="00A2418F"/>
    <w:rsid w:val="00A24868"/>
    <w:rsid w:val="00A3207B"/>
    <w:rsid w:val="00A32D97"/>
    <w:rsid w:val="00A40A2A"/>
    <w:rsid w:val="00A43FBB"/>
    <w:rsid w:val="00A45884"/>
    <w:rsid w:val="00A4689F"/>
    <w:rsid w:val="00A5016A"/>
    <w:rsid w:val="00A5214A"/>
    <w:rsid w:val="00A6153C"/>
    <w:rsid w:val="00A6409D"/>
    <w:rsid w:val="00A6490F"/>
    <w:rsid w:val="00A67D18"/>
    <w:rsid w:val="00A702B7"/>
    <w:rsid w:val="00A71CD4"/>
    <w:rsid w:val="00A73D48"/>
    <w:rsid w:val="00A77767"/>
    <w:rsid w:val="00A81599"/>
    <w:rsid w:val="00A84591"/>
    <w:rsid w:val="00A8713A"/>
    <w:rsid w:val="00A914AE"/>
    <w:rsid w:val="00A93AD7"/>
    <w:rsid w:val="00A947E3"/>
    <w:rsid w:val="00A95E9E"/>
    <w:rsid w:val="00AA06FC"/>
    <w:rsid w:val="00AA2C02"/>
    <w:rsid w:val="00AA78F0"/>
    <w:rsid w:val="00AC0E62"/>
    <w:rsid w:val="00AC14E2"/>
    <w:rsid w:val="00AC4FAD"/>
    <w:rsid w:val="00AD0196"/>
    <w:rsid w:val="00AD127F"/>
    <w:rsid w:val="00AD3067"/>
    <w:rsid w:val="00AD4ED5"/>
    <w:rsid w:val="00AD72E9"/>
    <w:rsid w:val="00AE0DFA"/>
    <w:rsid w:val="00AE15FA"/>
    <w:rsid w:val="00AE19B5"/>
    <w:rsid w:val="00AE1E81"/>
    <w:rsid w:val="00AE49E9"/>
    <w:rsid w:val="00AE7615"/>
    <w:rsid w:val="00AF1EEC"/>
    <w:rsid w:val="00AF35A5"/>
    <w:rsid w:val="00B01364"/>
    <w:rsid w:val="00B0183B"/>
    <w:rsid w:val="00B05130"/>
    <w:rsid w:val="00B06D8E"/>
    <w:rsid w:val="00B103FD"/>
    <w:rsid w:val="00B11DDD"/>
    <w:rsid w:val="00B16DD9"/>
    <w:rsid w:val="00B17449"/>
    <w:rsid w:val="00B20415"/>
    <w:rsid w:val="00B23B2A"/>
    <w:rsid w:val="00B25A1A"/>
    <w:rsid w:val="00B30784"/>
    <w:rsid w:val="00B33BA2"/>
    <w:rsid w:val="00B35F6D"/>
    <w:rsid w:val="00B409EC"/>
    <w:rsid w:val="00B422EB"/>
    <w:rsid w:val="00B431C3"/>
    <w:rsid w:val="00B45D87"/>
    <w:rsid w:val="00B4674F"/>
    <w:rsid w:val="00B50C41"/>
    <w:rsid w:val="00B50CB0"/>
    <w:rsid w:val="00B51260"/>
    <w:rsid w:val="00B513A6"/>
    <w:rsid w:val="00B53A69"/>
    <w:rsid w:val="00B554A1"/>
    <w:rsid w:val="00B5664A"/>
    <w:rsid w:val="00B57962"/>
    <w:rsid w:val="00B6180B"/>
    <w:rsid w:val="00B62875"/>
    <w:rsid w:val="00B645CD"/>
    <w:rsid w:val="00B67863"/>
    <w:rsid w:val="00B74867"/>
    <w:rsid w:val="00B8029C"/>
    <w:rsid w:val="00B80334"/>
    <w:rsid w:val="00B8064A"/>
    <w:rsid w:val="00B84D19"/>
    <w:rsid w:val="00B86D01"/>
    <w:rsid w:val="00B875BD"/>
    <w:rsid w:val="00B9608E"/>
    <w:rsid w:val="00B974FC"/>
    <w:rsid w:val="00BA0F4C"/>
    <w:rsid w:val="00BA5EED"/>
    <w:rsid w:val="00BB70DD"/>
    <w:rsid w:val="00BC354E"/>
    <w:rsid w:val="00BC7D98"/>
    <w:rsid w:val="00BD07D0"/>
    <w:rsid w:val="00BD0E62"/>
    <w:rsid w:val="00BD30BD"/>
    <w:rsid w:val="00BD430A"/>
    <w:rsid w:val="00BD5E2D"/>
    <w:rsid w:val="00BD7CAB"/>
    <w:rsid w:val="00BD7F25"/>
    <w:rsid w:val="00BE051F"/>
    <w:rsid w:val="00BE3532"/>
    <w:rsid w:val="00BE428D"/>
    <w:rsid w:val="00BE6746"/>
    <w:rsid w:val="00BF4E54"/>
    <w:rsid w:val="00BF4EA2"/>
    <w:rsid w:val="00BF5285"/>
    <w:rsid w:val="00BF5966"/>
    <w:rsid w:val="00BF65FD"/>
    <w:rsid w:val="00BF73F3"/>
    <w:rsid w:val="00C00175"/>
    <w:rsid w:val="00C03E47"/>
    <w:rsid w:val="00C10033"/>
    <w:rsid w:val="00C10120"/>
    <w:rsid w:val="00C14953"/>
    <w:rsid w:val="00C14A2E"/>
    <w:rsid w:val="00C156F7"/>
    <w:rsid w:val="00C179C3"/>
    <w:rsid w:val="00C2016A"/>
    <w:rsid w:val="00C22FFE"/>
    <w:rsid w:val="00C25BDC"/>
    <w:rsid w:val="00C32945"/>
    <w:rsid w:val="00C32BB4"/>
    <w:rsid w:val="00C330DD"/>
    <w:rsid w:val="00C42528"/>
    <w:rsid w:val="00C4468B"/>
    <w:rsid w:val="00C469FA"/>
    <w:rsid w:val="00C52DD1"/>
    <w:rsid w:val="00C568CC"/>
    <w:rsid w:val="00C602C3"/>
    <w:rsid w:val="00C64015"/>
    <w:rsid w:val="00C64528"/>
    <w:rsid w:val="00C64F17"/>
    <w:rsid w:val="00C72DF5"/>
    <w:rsid w:val="00C741AD"/>
    <w:rsid w:val="00C77C46"/>
    <w:rsid w:val="00C8145E"/>
    <w:rsid w:val="00C828C3"/>
    <w:rsid w:val="00C91E8A"/>
    <w:rsid w:val="00C91FC4"/>
    <w:rsid w:val="00C9215C"/>
    <w:rsid w:val="00C94842"/>
    <w:rsid w:val="00C957EE"/>
    <w:rsid w:val="00C9642E"/>
    <w:rsid w:val="00C97D3C"/>
    <w:rsid w:val="00CA04EC"/>
    <w:rsid w:val="00CA1225"/>
    <w:rsid w:val="00CB17E4"/>
    <w:rsid w:val="00CB18D4"/>
    <w:rsid w:val="00CB2774"/>
    <w:rsid w:val="00CB336D"/>
    <w:rsid w:val="00CB606B"/>
    <w:rsid w:val="00CC0FF5"/>
    <w:rsid w:val="00CC4112"/>
    <w:rsid w:val="00CC51FB"/>
    <w:rsid w:val="00CC5E3D"/>
    <w:rsid w:val="00CC6B99"/>
    <w:rsid w:val="00CC745C"/>
    <w:rsid w:val="00CC7DC5"/>
    <w:rsid w:val="00CD1434"/>
    <w:rsid w:val="00CD4460"/>
    <w:rsid w:val="00CD44BF"/>
    <w:rsid w:val="00CD5F06"/>
    <w:rsid w:val="00CD6539"/>
    <w:rsid w:val="00CE0705"/>
    <w:rsid w:val="00CE35F1"/>
    <w:rsid w:val="00CE4658"/>
    <w:rsid w:val="00CE56AA"/>
    <w:rsid w:val="00CE5F9F"/>
    <w:rsid w:val="00CE7DC4"/>
    <w:rsid w:val="00CF09E2"/>
    <w:rsid w:val="00CF0F2A"/>
    <w:rsid w:val="00CF2A48"/>
    <w:rsid w:val="00CF7C5C"/>
    <w:rsid w:val="00D019D8"/>
    <w:rsid w:val="00D11610"/>
    <w:rsid w:val="00D13CDE"/>
    <w:rsid w:val="00D140DE"/>
    <w:rsid w:val="00D143F5"/>
    <w:rsid w:val="00D206FB"/>
    <w:rsid w:val="00D216EB"/>
    <w:rsid w:val="00D24634"/>
    <w:rsid w:val="00D25DB0"/>
    <w:rsid w:val="00D32F63"/>
    <w:rsid w:val="00D35EA7"/>
    <w:rsid w:val="00D36692"/>
    <w:rsid w:val="00D37A3A"/>
    <w:rsid w:val="00D421F7"/>
    <w:rsid w:val="00D4573D"/>
    <w:rsid w:val="00D54759"/>
    <w:rsid w:val="00D569EA"/>
    <w:rsid w:val="00D57587"/>
    <w:rsid w:val="00D61F0E"/>
    <w:rsid w:val="00D636CA"/>
    <w:rsid w:val="00D6780D"/>
    <w:rsid w:val="00D76153"/>
    <w:rsid w:val="00D765CA"/>
    <w:rsid w:val="00D833D6"/>
    <w:rsid w:val="00D83644"/>
    <w:rsid w:val="00D87950"/>
    <w:rsid w:val="00D90B78"/>
    <w:rsid w:val="00D93AB7"/>
    <w:rsid w:val="00D94D17"/>
    <w:rsid w:val="00D9526E"/>
    <w:rsid w:val="00D957D6"/>
    <w:rsid w:val="00D95F03"/>
    <w:rsid w:val="00DA1D78"/>
    <w:rsid w:val="00DA1EFB"/>
    <w:rsid w:val="00DA1F49"/>
    <w:rsid w:val="00DA61C6"/>
    <w:rsid w:val="00DB493B"/>
    <w:rsid w:val="00DB4F0F"/>
    <w:rsid w:val="00DB68A3"/>
    <w:rsid w:val="00DB6D45"/>
    <w:rsid w:val="00DB6DD5"/>
    <w:rsid w:val="00DB7AB4"/>
    <w:rsid w:val="00DC0551"/>
    <w:rsid w:val="00DC3563"/>
    <w:rsid w:val="00DC48C1"/>
    <w:rsid w:val="00DC76E9"/>
    <w:rsid w:val="00DC7EDE"/>
    <w:rsid w:val="00DD5681"/>
    <w:rsid w:val="00DD6E04"/>
    <w:rsid w:val="00DE2136"/>
    <w:rsid w:val="00DE2F87"/>
    <w:rsid w:val="00DE3EE9"/>
    <w:rsid w:val="00DE63C2"/>
    <w:rsid w:val="00DE6865"/>
    <w:rsid w:val="00DF037F"/>
    <w:rsid w:val="00DF1AC0"/>
    <w:rsid w:val="00DF5B28"/>
    <w:rsid w:val="00DF63A5"/>
    <w:rsid w:val="00E00243"/>
    <w:rsid w:val="00E020D2"/>
    <w:rsid w:val="00E05E0C"/>
    <w:rsid w:val="00E07692"/>
    <w:rsid w:val="00E107A1"/>
    <w:rsid w:val="00E11834"/>
    <w:rsid w:val="00E11E09"/>
    <w:rsid w:val="00E15D08"/>
    <w:rsid w:val="00E204AF"/>
    <w:rsid w:val="00E20B24"/>
    <w:rsid w:val="00E222E8"/>
    <w:rsid w:val="00E24F50"/>
    <w:rsid w:val="00E265D2"/>
    <w:rsid w:val="00E328D8"/>
    <w:rsid w:val="00E35380"/>
    <w:rsid w:val="00E41B9F"/>
    <w:rsid w:val="00E44E39"/>
    <w:rsid w:val="00E4516A"/>
    <w:rsid w:val="00E51AFF"/>
    <w:rsid w:val="00E54062"/>
    <w:rsid w:val="00E57805"/>
    <w:rsid w:val="00E60D39"/>
    <w:rsid w:val="00E616A4"/>
    <w:rsid w:val="00E63695"/>
    <w:rsid w:val="00E711B6"/>
    <w:rsid w:val="00E75BAC"/>
    <w:rsid w:val="00E77D40"/>
    <w:rsid w:val="00E800BB"/>
    <w:rsid w:val="00E82813"/>
    <w:rsid w:val="00E86BB0"/>
    <w:rsid w:val="00E874A7"/>
    <w:rsid w:val="00E91D03"/>
    <w:rsid w:val="00E924AF"/>
    <w:rsid w:val="00E97CCB"/>
    <w:rsid w:val="00EA0A10"/>
    <w:rsid w:val="00EA4ACD"/>
    <w:rsid w:val="00EA4E90"/>
    <w:rsid w:val="00EB3974"/>
    <w:rsid w:val="00EB3BBD"/>
    <w:rsid w:val="00EB4138"/>
    <w:rsid w:val="00EC2565"/>
    <w:rsid w:val="00EC39D1"/>
    <w:rsid w:val="00EC5E43"/>
    <w:rsid w:val="00EC6790"/>
    <w:rsid w:val="00ED091F"/>
    <w:rsid w:val="00ED31D4"/>
    <w:rsid w:val="00EE039A"/>
    <w:rsid w:val="00EE3695"/>
    <w:rsid w:val="00EE4425"/>
    <w:rsid w:val="00EE5793"/>
    <w:rsid w:val="00EE62AF"/>
    <w:rsid w:val="00EE7B0E"/>
    <w:rsid w:val="00EF1FD6"/>
    <w:rsid w:val="00EF3B37"/>
    <w:rsid w:val="00EF4CA3"/>
    <w:rsid w:val="00EF780E"/>
    <w:rsid w:val="00F04947"/>
    <w:rsid w:val="00F057E9"/>
    <w:rsid w:val="00F06C7B"/>
    <w:rsid w:val="00F10F5F"/>
    <w:rsid w:val="00F13EAE"/>
    <w:rsid w:val="00F1555A"/>
    <w:rsid w:val="00F17A17"/>
    <w:rsid w:val="00F17A28"/>
    <w:rsid w:val="00F20487"/>
    <w:rsid w:val="00F20D75"/>
    <w:rsid w:val="00F24345"/>
    <w:rsid w:val="00F3201D"/>
    <w:rsid w:val="00F34322"/>
    <w:rsid w:val="00F41283"/>
    <w:rsid w:val="00F41FDD"/>
    <w:rsid w:val="00F4270F"/>
    <w:rsid w:val="00F44717"/>
    <w:rsid w:val="00F4530D"/>
    <w:rsid w:val="00F4772E"/>
    <w:rsid w:val="00F47873"/>
    <w:rsid w:val="00F53744"/>
    <w:rsid w:val="00F545F4"/>
    <w:rsid w:val="00F5494B"/>
    <w:rsid w:val="00F62A98"/>
    <w:rsid w:val="00F66236"/>
    <w:rsid w:val="00F67F96"/>
    <w:rsid w:val="00F73BF5"/>
    <w:rsid w:val="00F7517B"/>
    <w:rsid w:val="00F76B25"/>
    <w:rsid w:val="00F76F1C"/>
    <w:rsid w:val="00F7793D"/>
    <w:rsid w:val="00F81808"/>
    <w:rsid w:val="00F81C1E"/>
    <w:rsid w:val="00F83040"/>
    <w:rsid w:val="00F8769C"/>
    <w:rsid w:val="00F87738"/>
    <w:rsid w:val="00F93A46"/>
    <w:rsid w:val="00F96EBE"/>
    <w:rsid w:val="00FA0B3A"/>
    <w:rsid w:val="00FA0CC5"/>
    <w:rsid w:val="00FA0FE5"/>
    <w:rsid w:val="00FA12F5"/>
    <w:rsid w:val="00FA21D2"/>
    <w:rsid w:val="00FA4EBA"/>
    <w:rsid w:val="00FA752F"/>
    <w:rsid w:val="00FB358B"/>
    <w:rsid w:val="00FB4C76"/>
    <w:rsid w:val="00FB6079"/>
    <w:rsid w:val="00FC1854"/>
    <w:rsid w:val="00FC3ABE"/>
    <w:rsid w:val="00FC7684"/>
    <w:rsid w:val="00FD0DF7"/>
    <w:rsid w:val="00FD6C17"/>
    <w:rsid w:val="00FE42CF"/>
    <w:rsid w:val="00FE7894"/>
    <w:rsid w:val="00FF0A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BF19D69F-C399-4007-8786-E55F6B983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591"/>
    <w:pPr>
      <w:spacing w:after="200" w:line="276" w:lineRule="auto"/>
    </w:pPr>
    <w:rPr>
      <w:rFonts w:cs="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8064A"/>
    <w:pPr>
      <w:autoSpaceDE w:val="0"/>
      <w:autoSpaceDN w:val="0"/>
      <w:adjustRightInd w:val="0"/>
    </w:pPr>
    <w:rPr>
      <w:rFonts w:ascii="Courier New" w:hAnsi="Courier New" w:cs="Courier New"/>
    </w:rPr>
  </w:style>
  <w:style w:type="paragraph" w:styleId="a3">
    <w:name w:val="Title"/>
    <w:basedOn w:val="a"/>
    <w:link w:val="a4"/>
    <w:uiPriority w:val="10"/>
    <w:qFormat/>
    <w:rsid w:val="00B8064A"/>
    <w:pPr>
      <w:spacing w:before="240" w:after="60" w:line="240" w:lineRule="auto"/>
      <w:jc w:val="center"/>
      <w:outlineLvl w:val="0"/>
    </w:pPr>
    <w:rPr>
      <w:rFonts w:ascii="Arial" w:hAnsi="Arial" w:cs="Arial"/>
      <w:b/>
      <w:bCs/>
      <w:kern w:val="28"/>
      <w:sz w:val="32"/>
      <w:szCs w:val="32"/>
    </w:rPr>
  </w:style>
  <w:style w:type="character" w:customStyle="1" w:styleId="a4">
    <w:name w:val="Заголовок Знак"/>
    <w:basedOn w:val="a0"/>
    <w:link w:val="a3"/>
    <w:uiPriority w:val="10"/>
    <w:locked/>
    <w:rsid w:val="00B8064A"/>
    <w:rPr>
      <w:rFonts w:ascii="Arial" w:hAnsi="Arial" w:cs="Times New Roman"/>
      <w:b/>
      <w:kern w:val="28"/>
      <w:sz w:val="32"/>
    </w:rPr>
  </w:style>
  <w:style w:type="paragraph" w:customStyle="1" w:styleId="ConsPlusCell">
    <w:name w:val="ConsPlusCell"/>
    <w:uiPriority w:val="99"/>
    <w:rsid w:val="00B8064A"/>
    <w:pPr>
      <w:autoSpaceDE w:val="0"/>
      <w:autoSpaceDN w:val="0"/>
      <w:adjustRightInd w:val="0"/>
    </w:pPr>
    <w:rPr>
      <w:rFonts w:ascii="Times New Roman" w:hAnsi="Times New Roman" w:cs="Times New Roman"/>
      <w:sz w:val="18"/>
      <w:szCs w:val="18"/>
    </w:rPr>
  </w:style>
  <w:style w:type="paragraph" w:styleId="a5">
    <w:name w:val="footnote text"/>
    <w:basedOn w:val="a"/>
    <w:link w:val="a6"/>
    <w:uiPriority w:val="99"/>
    <w:rsid w:val="00B8064A"/>
    <w:pPr>
      <w:spacing w:after="0" w:line="240" w:lineRule="auto"/>
    </w:pPr>
    <w:rPr>
      <w:rFonts w:ascii="Times New Roman" w:hAnsi="Times New Roman"/>
      <w:sz w:val="20"/>
      <w:szCs w:val="20"/>
    </w:rPr>
  </w:style>
  <w:style w:type="character" w:customStyle="1" w:styleId="a6">
    <w:name w:val="Текст сноски Знак"/>
    <w:basedOn w:val="a0"/>
    <w:link w:val="a5"/>
    <w:uiPriority w:val="99"/>
    <w:locked/>
    <w:rsid w:val="00B8064A"/>
    <w:rPr>
      <w:rFonts w:ascii="Times New Roman" w:hAnsi="Times New Roman" w:cs="Times New Roman"/>
      <w:sz w:val="20"/>
    </w:rPr>
  </w:style>
  <w:style w:type="character" w:styleId="a7">
    <w:name w:val="footnote reference"/>
    <w:basedOn w:val="a0"/>
    <w:uiPriority w:val="99"/>
    <w:rsid w:val="00B8064A"/>
    <w:rPr>
      <w:rFonts w:cs="Times New Roman"/>
      <w:vertAlign w:val="superscript"/>
    </w:rPr>
  </w:style>
  <w:style w:type="paragraph" w:styleId="a8">
    <w:name w:val="footer"/>
    <w:basedOn w:val="a"/>
    <w:link w:val="a9"/>
    <w:uiPriority w:val="99"/>
    <w:rsid w:val="00B8064A"/>
    <w:pPr>
      <w:tabs>
        <w:tab w:val="center" w:pos="4677"/>
        <w:tab w:val="right" w:pos="9355"/>
      </w:tabs>
      <w:spacing w:after="0" w:line="240" w:lineRule="auto"/>
    </w:pPr>
    <w:rPr>
      <w:rFonts w:ascii="Times New Roman" w:hAnsi="Times New Roman"/>
      <w:sz w:val="24"/>
      <w:szCs w:val="24"/>
    </w:rPr>
  </w:style>
  <w:style w:type="character" w:customStyle="1" w:styleId="a9">
    <w:name w:val="Нижний колонтитул Знак"/>
    <w:basedOn w:val="a0"/>
    <w:link w:val="a8"/>
    <w:uiPriority w:val="99"/>
    <w:locked/>
    <w:rsid w:val="00B8064A"/>
    <w:rPr>
      <w:rFonts w:ascii="Times New Roman" w:hAnsi="Times New Roman" w:cs="Times New Roman"/>
      <w:sz w:val="24"/>
    </w:rPr>
  </w:style>
  <w:style w:type="table" w:styleId="aa">
    <w:name w:val="Table Grid"/>
    <w:basedOn w:val="a1"/>
    <w:uiPriority w:val="99"/>
    <w:rsid w:val="00B806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B8064A"/>
    <w:pPr>
      <w:spacing w:after="0" w:line="240" w:lineRule="auto"/>
      <w:ind w:left="720"/>
      <w:contextualSpacing/>
    </w:pPr>
    <w:rPr>
      <w:rFonts w:ascii="Times New Roman" w:hAnsi="Times New Roman"/>
      <w:sz w:val="20"/>
      <w:szCs w:val="20"/>
    </w:rPr>
  </w:style>
  <w:style w:type="table" w:customStyle="1" w:styleId="1">
    <w:name w:val="Сетка таблицы1"/>
    <w:basedOn w:val="a1"/>
    <w:next w:val="aa"/>
    <w:uiPriority w:val="59"/>
    <w:rsid w:val="00BE428D"/>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rsid w:val="00181025"/>
    <w:pPr>
      <w:tabs>
        <w:tab w:val="center" w:pos="4677"/>
        <w:tab w:val="right" w:pos="9355"/>
      </w:tabs>
    </w:pPr>
  </w:style>
  <w:style w:type="character" w:customStyle="1" w:styleId="ad">
    <w:name w:val="Верхний колонтитул Знак"/>
    <w:basedOn w:val="a0"/>
    <w:link w:val="ac"/>
    <w:uiPriority w:val="99"/>
    <w:locked/>
    <w:rsid w:val="00181025"/>
    <w:rPr>
      <w:rFonts w:cs="Times New Roman"/>
    </w:rPr>
  </w:style>
  <w:style w:type="paragraph" w:styleId="ae">
    <w:name w:val="Balloon Text"/>
    <w:basedOn w:val="a"/>
    <w:link w:val="af"/>
    <w:uiPriority w:val="99"/>
    <w:rsid w:val="00E91D03"/>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locked/>
    <w:rsid w:val="00E91D03"/>
    <w:rPr>
      <w:rFonts w:ascii="Segoe UI" w:hAnsi="Segoe UI" w:cs="Segoe UI"/>
      <w:sz w:val="18"/>
      <w:szCs w:val="18"/>
    </w:rPr>
  </w:style>
  <w:style w:type="table" w:customStyle="1" w:styleId="TableNormal">
    <w:name w:val="Table Normal"/>
    <w:uiPriority w:val="2"/>
    <w:semiHidden/>
    <w:unhideWhenUsed/>
    <w:qFormat/>
    <w:rsid w:val="0020390C"/>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20390C"/>
    <w:pPr>
      <w:widowControl w:val="0"/>
      <w:spacing w:after="0" w:line="240" w:lineRule="auto"/>
    </w:pPr>
    <w:rPr>
      <w:lang w:val="en-US" w:eastAsia="en-US"/>
    </w:rPr>
  </w:style>
  <w:style w:type="paragraph" w:styleId="af0">
    <w:name w:val="Body Text"/>
    <w:basedOn w:val="a"/>
    <w:link w:val="af1"/>
    <w:uiPriority w:val="99"/>
    <w:rsid w:val="00C00175"/>
    <w:pPr>
      <w:spacing w:after="120"/>
    </w:pPr>
  </w:style>
  <w:style w:type="character" w:customStyle="1" w:styleId="af1">
    <w:name w:val="Основной текст Знак"/>
    <w:basedOn w:val="a0"/>
    <w:link w:val="af0"/>
    <w:uiPriority w:val="99"/>
    <w:locked/>
    <w:rsid w:val="00C00175"/>
    <w:rPr>
      <w:rFonts w:cs="Times New Roman"/>
      <w:sz w:val="22"/>
      <w:szCs w:val="22"/>
    </w:rPr>
  </w:style>
  <w:style w:type="table" w:customStyle="1" w:styleId="2">
    <w:name w:val="Сетка таблицы2"/>
    <w:basedOn w:val="a1"/>
    <w:next w:val="aa"/>
    <w:uiPriority w:val="99"/>
    <w:rsid w:val="00C00175"/>
    <w:pPr>
      <w:autoSpaceDE w:val="0"/>
      <w:autoSpaceDN w:val="0"/>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a"/>
    <w:uiPriority w:val="39"/>
    <w:rsid w:val="009E6CEE"/>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63499"/>
    <w:pPr>
      <w:widowControl w:val="0"/>
    </w:pPr>
    <w:rPr>
      <w:rFonts w:cs="Times New Roman"/>
      <w:sz w:val="22"/>
      <w:szCs w:val="22"/>
      <w:lang w:val="en-US" w:eastAsia="en-US"/>
    </w:rPr>
    <w:tblPr>
      <w:tblInd w:w="0" w:type="dxa"/>
      <w:tblCellMar>
        <w:top w:w="0" w:type="dxa"/>
        <w:left w:w="0" w:type="dxa"/>
        <w:bottom w:w="0" w:type="dxa"/>
        <w:right w:w="0" w:type="dxa"/>
      </w:tblCellMar>
    </w:tblPr>
  </w:style>
  <w:style w:type="character" w:styleId="af2">
    <w:name w:val="Hyperlink"/>
    <w:basedOn w:val="a0"/>
    <w:uiPriority w:val="99"/>
    <w:rsid w:val="004E0BCB"/>
    <w:rPr>
      <w:rFonts w:cs="Times New Roman"/>
      <w:color w:val="0000FF" w:themeColor="hyperlink"/>
      <w:u w:val="single"/>
    </w:rPr>
  </w:style>
  <w:style w:type="table" w:customStyle="1" w:styleId="4">
    <w:name w:val="Сетка таблицы4"/>
    <w:basedOn w:val="a1"/>
    <w:next w:val="aa"/>
    <w:uiPriority w:val="39"/>
    <w:rsid w:val="00976C37"/>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0">
    <w:name w:val="Plain Table 2"/>
    <w:basedOn w:val="a1"/>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 w:type="table" w:customStyle="1" w:styleId="21">
    <w:name w:val="Таблица простая 21"/>
    <w:basedOn w:val="a1"/>
    <w:next w:val="20"/>
    <w:uiPriority w:val="42"/>
    <w:rsid w:val="00976C37"/>
    <w:rPr>
      <w:rFonts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rFonts w:cs="Times New Roman"/>
        <w:b/>
        <w:bCs/>
      </w:rPr>
      <w:tblPr/>
      <w:tcPr>
        <w:tcBorders>
          <w:bottom w:val="single" w:sz="4" w:space="0" w:color="7F7F7F"/>
        </w:tcBorders>
      </w:tcPr>
    </w:tblStylePr>
    <w:tblStylePr w:type="lastRow">
      <w:rPr>
        <w:rFonts w:cs="Times New Roman"/>
        <w:b/>
        <w:bCs/>
      </w:rPr>
      <w:tblPr/>
      <w:tcPr>
        <w:tcBorders>
          <w:top w:val="single" w:sz="4" w:space="0" w:color="7F7F7F"/>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single" w:sz="4" w:space="0" w:color="7F7F7F"/>
          <w:right w:val="single" w:sz="4" w:space="0" w:color="7F7F7F"/>
        </w:tcBorders>
      </w:tcPr>
    </w:tblStylePr>
    <w:tblStylePr w:type="band2Vert">
      <w:rPr>
        <w:rFonts w:cs="Times New Roman"/>
      </w:rPr>
      <w:tblPr/>
      <w:tcPr>
        <w:tcBorders>
          <w:left w:val="single" w:sz="4" w:space="0" w:color="7F7F7F"/>
          <w:right w:val="single" w:sz="4" w:space="0" w:color="7F7F7F"/>
        </w:tcBorders>
      </w:tcPr>
    </w:tblStylePr>
    <w:tblStylePr w:type="band1Horz">
      <w:rPr>
        <w:rFonts w:cs="Times New Roman"/>
      </w:rPr>
      <w:tblPr/>
      <w:tcPr>
        <w:tcBorders>
          <w:top w:val="single" w:sz="4" w:space="0" w:color="7F7F7F"/>
          <w:bottom w:val="single" w:sz="4" w:space="0" w:color="7F7F7F"/>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158673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4829D-0ADE-44B4-9174-F527A2CFF3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173</TotalTime>
  <Pages>4</Pages>
  <Words>1284</Words>
  <Characters>10453</Characters>
  <Application>Microsoft Office Word</Application>
  <DocSecurity>0</DocSecurity>
  <Lines>87</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FastReport http://www.fast-report.com</dc:creator>
  <cp:keywords/>
  <dc:description/>
  <cp:lastModifiedBy>Никитина Алевтина Владимировна</cp:lastModifiedBy>
  <cp:revision>16</cp:revision>
  <cp:lastPrinted>2020-06-08T06:36:00Z</cp:lastPrinted>
  <dcterms:created xsi:type="dcterms:W3CDTF">2020-06-08T05:55:00Z</dcterms:created>
  <dcterms:modified xsi:type="dcterms:W3CDTF">2020-06-24T07:30:00Z</dcterms:modified>
</cp:coreProperties>
</file>